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14:paraId="55C471D4" w14:textId="77777777">
        <w:trPr>
          <w:cantSplit/>
          <w:trHeight w:val="360"/>
        </w:trPr>
        <w:tc>
          <w:tcPr>
            <w:tcW w:w="1728" w:type="dxa"/>
            <w:tcBorders>
              <w:bottom w:val="single" w:sz="4" w:space="0" w:color="auto"/>
            </w:tcBorders>
            <w:shd w:val="clear" w:color="auto" w:fill="E0E0E0"/>
          </w:tcPr>
          <w:p w14:paraId="1BD75164" w14:textId="77777777" w:rsidR="009566C8" w:rsidRDefault="009566C8">
            <w:pPr>
              <w:pStyle w:val="Header"/>
              <w:tabs>
                <w:tab w:val="clear" w:pos="4320"/>
                <w:tab w:val="clear" w:pos="8640"/>
              </w:tabs>
              <w:rPr>
                <w:rFonts w:ascii="Arial" w:hAnsi="Arial" w:cs="Arial"/>
                <w:b/>
                <w:bCs/>
                <w:i/>
                <w:iCs/>
                <w:sz w:val="20"/>
              </w:rPr>
            </w:pPr>
            <w:r>
              <w:rPr>
                <w:rFonts w:ascii="Arial" w:hAnsi="Arial" w:cs="Arial"/>
                <w:b/>
                <w:bCs/>
                <w:i/>
                <w:iCs/>
                <w:sz w:val="20"/>
              </w:rPr>
              <w:t>1.  Project Title</w:t>
            </w:r>
          </w:p>
        </w:tc>
        <w:tc>
          <w:tcPr>
            <w:tcW w:w="7920" w:type="dxa"/>
            <w:tcBorders>
              <w:bottom w:val="single" w:sz="4" w:space="0" w:color="auto"/>
            </w:tcBorders>
          </w:tcPr>
          <w:p w14:paraId="2E5A3588" w14:textId="0AF3A07C" w:rsidR="009566C8" w:rsidRDefault="00165CC3">
            <w:pPr>
              <w:rPr>
                <w:rFonts w:ascii="Arial" w:hAnsi="Arial" w:cs="Arial"/>
                <w:sz w:val="20"/>
              </w:rPr>
            </w:pPr>
            <w:r>
              <w:rPr>
                <w:rFonts w:ascii="Arial" w:hAnsi="Arial" w:cs="Arial"/>
                <w:sz w:val="20"/>
              </w:rPr>
              <w:t>Shad in the Classroom</w:t>
            </w:r>
          </w:p>
        </w:tc>
      </w:tr>
    </w:tbl>
    <w:p w14:paraId="6C4FC088" w14:textId="77777777" w:rsidR="009566C8" w:rsidRPr="006651B5" w:rsidRDefault="009566C8">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060"/>
        <w:gridCol w:w="697"/>
        <w:gridCol w:w="923"/>
        <w:gridCol w:w="720"/>
        <w:gridCol w:w="1440"/>
      </w:tblGrid>
      <w:tr w:rsidR="009566C8" w14:paraId="159254CD" w14:textId="77777777">
        <w:trPr>
          <w:trHeight w:val="360"/>
        </w:trPr>
        <w:tc>
          <w:tcPr>
            <w:tcW w:w="9648" w:type="dxa"/>
            <w:gridSpan w:val="6"/>
            <w:tcBorders>
              <w:top w:val="single" w:sz="4" w:space="0" w:color="auto"/>
              <w:bottom w:val="single" w:sz="4" w:space="0" w:color="auto"/>
            </w:tcBorders>
            <w:shd w:val="clear" w:color="auto" w:fill="E0E0E0"/>
          </w:tcPr>
          <w:p w14:paraId="4A9A1E89" w14:textId="77777777" w:rsidR="009566C8" w:rsidRPr="002D1CA9" w:rsidRDefault="009566C8">
            <w:pPr>
              <w:pStyle w:val="Header"/>
              <w:tabs>
                <w:tab w:val="clear" w:pos="4320"/>
                <w:tab w:val="clear" w:pos="8640"/>
              </w:tabs>
              <w:rPr>
                <w:rFonts w:ascii="Arial" w:hAnsi="Arial" w:cs="Arial"/>
                <w:b/>
                <w:bCs/>
                <w:i/>
                <w:iCs/>
                <w:sz w:val="20"/>
                <w:szCs w:val="20"/>
                <w:vertAlign w:val="superscript"/>
              </w:rPr>
            </w:pPr>
            <w:r>
              <w:rPr>
                <w:rFonts w:ascii="Arial" w:hAnsi="Arial" w:cs="Arial"/>
                <w:b/>
                <w:bCs/>
                <w:i/>
                <w:iCs/>
                <w:sz w:val="20"/>
              </w:rPr>
              <w:t>2</w:t>
            </w:r>
            <w:r w:rsidR="000E7135">
              <w:rPr>
                <w:rFonts w:ascii="Arial" w:hAnsi="Arial" w:cs="Arial"/>
                <w:b/>
                <w:bCs/>
                <w:i/>
                <w:iCs/>
                <w:sz w:val="20"/>
              </w:rPr>
              <w:t>a</w:t>
            </w:r>
            <w:r>
              <w:rPr>
                <w:rFonts w:ascii="Arial" w:hAnsi="Arial" w:cs="Arial"/>
                <w:b/>
                <w:bCs/>
                <w:i/>
                <w:iCs/>
                <w:sz w:val="20"/>
              </w:rPr>
              <w:t xml:space="preserve">.  </w:t>
            </w:r>
            <w:r w:rsidR="002D1CA9">
              <w:rPr>
                <w:rFonts w:ascii="Arial" w:hAnsi="Arial" w:cs="Arial"/>
                <w:b/>
                <w:bCs/>
                <w:i/>
                <w:iCs/>
                <w:sz w:val="20"/>
              </w:rPr>
              <w:t>Primary Contact or Project Manager</w:t>
            </w:r>
            <w:r w:rsidR="002D1CA9">
              <w:rPr>
                <w:rFonts w:ascii="Arial" w:hAnsi="Arial" w:cs="Arial"/>
                <w:b/>
                <w:bCs/>
                <w:i/>
                <w:iCs/>
                <w:sz w:val="20"/>
                <w:szCs w:val="20"/>
                <w:vertAlign w:val="superscript"/>
              </w:rPr>
              <w:t>1</w:t>
            </w:r>
          </w:p>
        </w:tc>
      </w:tr>
      <w:tr w:rsidR="00476A81" w14:paraId="2405A556" w14:textId="77777777" w:rsidTr="00086EE0">
        <w:trPr>
          <w:trHeight w:val="305"/>
        </w:trPr>
        <w:tc>
          <w:tcPr>
            <w:tcW w:w="2808" w:type="dxa"/>
            <w:tcBorders>
              <w:top w:val="single" w:sz="4" w:space="0" w:color="auto"/>
              <w:bottom w:val="nil"/>
            </w:tcBorders>
            <w:vAlign w:val="bottom"/>
          </w:tcPr>
          <w:p w14:paraId="29CBE696" w14:textId="77777777" w:rsidR="00476A81" w:rsidRDefault="00476A81" w:rsidP="00476A81">
            <w:pPr>
              <w:rPr>
                <w:rFonts w:ascii="Arial" w:hAnsi="Arial" w:cs="Arial"/>
                <w:sz w:val="20"/>
              </w:rPr>
            </w:pPr>
            <w:r>
              <w:rPr>
                <w:rFonts w:ascii="Arial" w:hAnsi="Arial" w:cs="Arial"/>
                <w:sz w:val="20"/>
              </w:rPr>
              <w:t>Name</w:t>
            </w:r>
          </w:p>
        </w:tc>
        <w:tc>
          <w:tcPr>
            <w:tcW w:w="6840" w:type="dxa"/>
            <w:gridSpan w:val="5"/>
            <w:tcBorders>
              <w:top w:val="single" w:sz="4" w:space="0" w:color="auto"/>
              <w:bottom w:val="single" w:sz="6" w:space="0" w:color="auto"/>
            </w:tcBorders>
          </w:tcPr>
          <w:p w14:paraId="0E59BF1E" w14:textId="31FE8266" w:rsidR="00476A81" w:rsidRDefault="00476A81" w:rsidP="00476A81">
            <w:pPr>
              <w:rPr>
                <w:rFonts w:ascii="Arial" w:hAnsi="Arial" w:cs="Arial"/>
                <w:sz w:val="20"/>
              </w:rPr>
            </w:pPr>
            <w:r>
              <w:rPr>
                <w:rFonts w:ascii="Arial" w:hAnsi="Arial" w:cs="Arial"/>
                <w:sz w:val="20"/>
              </w:rPr>
              <w:t>Melissa Dowland</w:t>
            </w:r>
          </w:p>
        </w:tc>
      </w:tr>
      <w:tr w:rsidR="00476A81" w14:paraId="439AE1AA" w14:textId="77777777" w:rsidTr="00086EE0">
        <w:trPr>
          <w:trHeight w:val="264"/>
        </w:trPr>
        <w:tc>
          <w:tcPr>
            <w:tcW w:w="2808" w:type="dxa"/>
            <w:tcBorders>
              <w:top w:val="nil"/>
              <w:bottom w:val="nil"/>
            </w:tcBorders>
            <w:vAlign w:val="bottom"/>
          </w:tcPr>
          <w:p w14:paraId="07A49A01" w14:textId="77777777" w:rsidR="00476A81" w:rsidRDefault="00476A81" w:rsidP="00476A81">
            <w:pPr>
              <w:rPr>
                <w:rFonts w:ascii="Arial" w:hAnsi="Arial" w:cs="Arial"/>
                <w:sz w:val="20"/>
              </w:rPr>
            </w:pPr>
            <w:r>
              <w:rPr>
                <w:rFonts w:ascii="Arial" w:hAnsi="Arial" w:cs="Arial"/>
                <w:sz w:val="20"/>
              </w:rPr>
              <w:t>Title</w:t>
            </w:r>
          </w:p>
        </w:tc>
        <w:tc>
          <w:tcPr>
            <w:tcW w:w="6840" w:type="dxa"/>
            <w:gridSpan w:val="5"/>
            <w:tcBorders>
              <w:top w:val="single" w:sz="4" w:space="0" w:color="auto"/>
              <w:bottom w:val="single" w:sz="6" w:space="0" w:color="auto"/>
            </w:tcBorders>
          </w:tcPr>
          <w:p w14:paraId="50B4CFF6" w14:textId="0BDD430C" w:rsidR="00476A81" w:rsidRDefault="00476A81" w:rsidP="00476A81">
            <w:pPr>
              <w:rPr>
                <w:rFonts w:ascii="Arial" w:hAnsi="Arial" w:cs="Arial"/>
                <w:sz w:val="20"/>
              </w:rPr>
            </w:pPr>
            <w:r>
              <w:rPr>
                <w:rFonts w:ascii="Arial" w:hAnsi="Arial" w:cs="Arial"/>
                <w:sz w:val="20"/>
              </w:rPr>
              <w:t>Coordinator of Teacher Education</w:t>
            </w:r>
          </w:p>
        </w:tc>
      </w:tr>
      <w:tr w:rsidR="00476A81" w14:paraId="3CE07F85" w14:textId="77777777" w:rsidTr="00086EE0">
        <w:trPr>
          <w:trHeight w:val="255"/>
        </w:trPr>
        <w:tc>
          <w:tcPr>
            <w:tcW w:w="2808" w:type="dxa"/>
            <w:tcBorders>
              <w:top w:val="nil"/>
            </w:tcBorders>
            <w:vAlign w:val="bottom"/>
          </w:tcPr>
          <w:p w14:paraId="27D013AC" w14:textId="77777777" w:rsidR="00476A81" w:rsidRDefault="00476A81" w:rsidP="00476A81">
            <w:pPr>
              <w:rPr>
                <w:rFonts w:ascii="Arial" w:hAnsi="Arial" w:cs="Arial"/>
                <w:sz w:val="20"/>
              </w:rPr>
            </w:pPr>
            <w:r>
              <w:rPr>
                <w:rFonts w:ascii="Arial" w:hAnsi="Arial" w:cs="Arial"/>
                <w:sz w:val="20"/>
              </w:rPr>
              <w:t>Organization Name</w:t>
            </w:r>
          </w:p>
        </w:tc>
        <w:tc>
          <w:tcPr>
            <w:tcW w:w="6840" w:type="dxa"/>
            <w:gridSpan w:val="5"/>
            <w:tcBorders>
              <w:top w:val="single" w:sz="4" w:space="0" w:color="auto"/>
              <w:bottom w:val="single" w:sz="6" w:space="0" w:color="auto"/>
            </w:tcBorders>
          </w:tcPr>
          <w:p w14:paraId="748F69F3" w14:textId="4261DB7B" w:rsidR="00476A81" w:rsidRDefault="00476A81" w:rsidP="00476A81">
            <w:pPr>
              <w:rPr>
                <w:rFonts w:ascii="Arial" w:hAnsi="Arial" w:cs="Arial"/>
                <w:sz w:val="20"/>
              </w:rPr>
            </w:pPr>
            <w:r>
              <w:rPr>
                <w:rFonts w:ascii="Arial" w:hAnsi="Arial" w:cs="Arial"/>
                <w:sz w:val="20"/>
              </w:rPr>
              <w:t>NC Museum of Natural Sciences</w:t>
            </w:r>
          </w:p>
        </w:tc>
      </w:tr>
      <w:tr w:rsidR="00476A81" w14:paraId="1B173999" w14:textId="77777777" w:rsidTr="00086EE0">
        <w:trPr>
          <w:trHeight w:val="246"/>
        </w:trPr>
        <w:tc>
          <w:tcPr>
            <w:tcW w:w="2808" w:type="dxa"/>
            <w:tcBorders>
              <w:top w:val="nil"/>
            </w:tcBorders>
            <w:vAlign w:val="bottom"/>
          </w:tcPr>
          <w:p w14:paraId="0B88EF0E" w14:textId="77777777" w:rsidR="00476A81" w:rsidRDefault="00476A81" w:rsidP="00476A81">
            <w:pPr>
              <w:rPr>
                <w:rFonts w:ascii="Arial" w:hAnsi="Arial" w:cs="Arial"/>
                <w:sz w:val="20"/>
              </w:rPr>
            </w:pPr>
            <w:r w:rsidRPr="00C35475">
              <w:rPr>
                <w:rFonts w:ascii="Arial" w:hAnsi="Arial" w:cs="Arial"/>
                <w:sz w:val="20"/>
              </w:rPr>
              <w:t>Organization Tax ID Number</w:t>
            </w:r>
          </w:p>
        </w:tc>
        <w:tc>
          <w:tcPr>
            <w:tcW w:w="6840" w:type="dxa"/>
            <w:gridSpan w:val="5"/>
            <w:tcBorders>
              <w:top w:val="single" w:sz="4" w:space="0" w:color="auto"/>
              <w:bottom w:val="single" w:sz="6" w:space="0" w:color="auto"/>
            </w:tcBorders>
          </w:tcPr>
          <w:p w14:paraId="1F47A87B" w14:textId="3F2DD965" w:rsidR="00476A81" w:rsidRDefault="00476A81" w:rsidP="00476A81">
            <w:pPr>
              <w:rPr>
                <w:rFonts w:ascii="Arial" w:hAnsi="Arial" w:cs="Arial"/>
                <w:sz w:val="20"/>
              </w:rPr>
            </w:pPr>
            <w:r w:rsidRPr="009219F4">
              <w:rPr>
                <w:rFonts w:ascii="Arial" w:hAnsi="Arial" w:cs="Arial"/>
                <w:sz w:val="20"/>
              </w:rPr>
              <w:t>56-1240806</w:t>
            </w:r>
          </w:p>
        </w:tc>
      </w:tr>
      <w:tr w:rsidR="00476A81" w14:paraId="49C4A02C" w14:textId="77777777" w:rsidTr="00086EE0">
        <w:trPr>
          <w:trHeight w:val="255"/>
        </w:trPr>
        <w:tc>
          <w:tcPr>
            <w:tcW w:w="2808" w:type="dxa"/>
            <w:vAlign w:val="bottom"/>
          </w:tcPr>
          <w:p w14:paraId="65095DEC" w14:textId="77777777" w:rsidR="00476A81" w:rsidRDefault="00476A81" w:rsidP="00476A81">
            <w:pPr>
              <w:rPr>
                <w:rFonts w:ascii="Arial" w:hAnsi="Arial" w:cs="Arial"/>
                <w:sz w:val="20"/>
              </w:rPr>
            </w:pPr>
            <w:r>
              <w:rPr>
                <w:rFonts w:ascii="Arial" w:hAnsi="Arial" w:cs="Arial"/>
                <w:sz w:val="20"/>
              </w:rPr>
              <w:t>E-mail address</w:t>
            </w:r>
          </w:p>
        </w:tc>
        <w:tc>
          <w:tcPr>
            <w:tcW w:w="6840" w:type="dxa"/>
            <w:gridSpan w:val="5"/>
            <w:tcBorders>
              <w:top w:val="single" w:sz="6" w:space="0" w:color="auto"/>
              <w:bottom w:val="single" w:sz="6" w:space="0" w:color="auto"/>
            </w:tcBorders>
          </w:tcPr>
          <w:p w14:paraId="3365218B" w14:textId="5CF9DE1E" w:rsidR="00476A81" w:rsidRDefault="00141BEE" w:rsidP="00476A81">
            <w:pPr>
              <w:rPr>
                <w:rFonts w:ascii="Arial" w:hAnsi="Arial" w:cs="Arial"/>
                <w:sz w:val="20"/>
              </w:rPr>
            </w:pPr>
            <w:hyperlink r:id="rId8" w:history="1">
              <w:r w:rsidR="00476A81" w:rsidRPr="002F56C0">
                <w:rPr>
                  <w:rStyle w:val="Hyperlink"/>
                  <w:rFonts w:ascii="Arial" w:hAnsi="Arial" w:cs="Arial"/>
                  <w:sz w:val="20"/>
                </w:rPr>
                <w:t>Melissa.dowland@naturalsciences.org</w:t>
              </w:r>
            </w:hyperlink>
          </w:p>
        </w:tc>
      </w:tr>
      <w:tr w:rsidR="00476A81" w14:paraId="41571611" w14:textId="77777777" w:rsidTr="00086EE0">
        <w:trPr>
          <w:trHeight w:val="264"/>
        </w:trPr>
        <w:tc>
          <w:tcPr>
            <w:tcW w:w="2808" w:type="dxa"/>
            <w:vAlign w:val="bottom"/>
          </w:tcPr>
          <w:p w14:paraId="17418730" w14:textId="77777777" w:rsidR="00476A81" w:rsidRDefault="00476A81" w:rsidP="00476A81">
            <w:pPr>
              <w:rPr>
                <w:rFonts w:ascii="Arial" w:hAnsi="Arial" w:cs="Arial"/>
                <w:sz w:val="20"/>
              </w:rPr>
            </w:pPr>
            <w:r>
              <w:rPr>
                <w:rFonts w:ascii="Arial" w:hAnsi="Arial" w:cs="Arial"/>
                <w:sz w:val="20"/>
              </w:rPr>
              <w:t>Mailing Address</w:t>
            </w:r>
          </w:p>
        </w:tc>
        <w:tc>
          <w:tcPr>
            <w:tcW w:w="6840" w:type="dxa"/>
            <w:gridSpan w:val="5"/>
            <w:tcBorders>
              <w:top w:val="single" w:sz="6" w:space="0" w:color="auto"/>
              <w:bottom w:val="single" w:sz="4" w:space="0" w:color="auto"/>
            </w:tcBorders>
          </w:tcPr>
          <w:p w14:paraId="47EBEFB0" w14:textId="78CB0A59" w:rsidR="00476A81" w:rsidRDefault="00476A81" w:rsidP="00476A81">
            <w:pPr>
              <w:rPr>
                <w:rFonts w:ascii="Arial" w:hAnsi="Arial" w:cs="Arial"/>
                <w:sz w:val="20"/>
              </w:rPr>
            </w:pPr>
            <w:r>
              <w:rPr>
                <w:rFonts w:ascii="Arial" w:hAnsi="Arial" w:cs="Arial"/>
                <w:sz w:val="20"/>
              </w:rPr>
              <w:t>11 West Jones Street</w:t>
            </w:r>
          </w:p>
        </w:tc>
      </w:tr>
      <w:tr w:rsidR="00476A81" w14:paraId="311D6532" w14:textId="77777777" w:rsidTr="00086EE0">
        <w:trPr>
          <w:trHeight w:val="260"/>
        </w:trPr>
        <w:tc>
          <w:tcPr>
            <w:tcW w:w="2808" w:type="dxa"/>
            <w:vAlign w:val="bottom"/>
          </w:tcPr>
          <w:p w14:paraId="44F66FEE" w14:textId="77777777" w:rsidR="00476A81" w:rsidRDefault="00476A81" w:rsidP="00476A81">
            <w:pPr>
              <w:rPr>
                <w:rFonts w:ascii="Arial" w:hAnsi="Arial" w:cs="Arial"/>
                <w:sz w:val="20"/>
              </w:rPr>
            </w:pPr>
            <w:r>
              <w:rPr>
                <w:rFonts w:ascii="Arial" w:hAnsi="Arial" w:cs="Arial"/>
                <w:sz w:val="20"/>
              </w:rPr>
              <w:t>City</w:t>
            </w:r>
          </w:p>
        </w:tc>
        <w:tc>
          <w:tcPr>
            <w:tcW w:w="3060" w:type="dxa"/>
            <w:tcBorders>
              <w:top w:val="single" w:sz="4" w:space="0" w:color="auto"/>
              <w:bottom w:val="single" w:sz="6" w:space="0" w:color="auto"/>
            </w:tcBorders>
          </w:tcPr>
          <w:p w14:paraId="3D30CA90" w14:textId="2058F64A" w:rsidR="00476A81" w:rsidRDefault="00476A81" w:rsidP="00476A81">
            <w:pPr>
              <w:rPr>
                <w:rFonts w:ascii="Arial" w:hAnsi="Arial" w:cs="Arial"/>
                <w:sz w:val="20"/>
              </w:rPr>
            </w:pPr>
            <w:r>
              <w:rPr>
                <w:rFonts w:ascii="Arial" w:hAnsi="Arial" w:cs="Arial"/>
                <w:sz w:val="20"/>
              </w:rPr>
              <w:t>Raleigh</w:t>
            </w:r>
          </w:p>
        </w:tc>
        <w:tc>
          <w:tcPr>
            <w:tcW w:w="697" w:type="dxa"/>
            <w:tcBorders>
              <w:top w:val="single" w:sz="4" w:space="0" w:color="auto"/>
              <w:bottom w:val="nil"/>
            </w:tcBorders>
            <w:vAlign w:val="bottom"/>
          </w:tcPr>
          <w:p w14:paraId="13D7CCA2" w14:textId="1A264C98" w:rsidR="00476A81" w:rsidRDefault="00476A81" w:rsidP="00476A81">
            <w:pPr>
              <w:rPr>
                <w:rFonts w:ascii="Arial" w:hAnsi="Arial" w:cs="Arial"/>
                <w:sz w:val="20"/>
              </w:rPr>
            </w:pPr>
            <w:r>
              <w:rPr>
                <w:rFonts w:ascii="Arial" w:hAnsi="Arial" w:cs="Arial"/>
                <w:sz w:val="20"/>
              </w:rPr>
              <w:t>State</w:t>
            </w:r>
          </w:p>
        </w:tc>
        <w:tc>
          <w:tcPr>
            <w:tcW w:w="923" w:type="dxa"/>
            <w:tcBorders>
              <w:top w:val="single" w:sz="4" w:space="0" w:color="auto"/>
              <w:bottom w:val="single" w:sz="4" w:space="0" w:color="auto"/>
            </w:tcBorders>
          </w:tcPr>
          <w:p w14:paraId="58D21FEB" w14:textId="4A552215" w:rsidR="00476A81" w:rsidRDefault="00476A81" w:rsidP="00476A81">
            <w:pPr>
              <w:ind w:left="-126"/>
              <w:rPr>
                <w:rFonts w:ascii="Arial" w:hAnsi="Arial" w:cs="Arial"/>
                <w:sz w:val="20"/>
              </w:rPr>
            </w:pPr>
            <w:r>
              <w:rPr>
                <w:rFonts w:ascii="Arial" w:hAnsi="Arial" w:cs="Arial"/>
                <w:sz w:val="20"/>
              </w:rPr>
              <w:t>NC</w:t>
            </w:r>
          </w:p>
        </w:tc>
        <w:tc>
          <w:tcPr>
            <w:tcW w:w="720" w:type="dxa"/>
            <w:tcBorders>
              <w:top w:val="single" w:sz="4" w:space="0" w:color="auto"/>
              <w:bottom w:val="nil"/>
            </w:tcBorders>
            <w:vAlign w:val="bottom"/>
          </w:tcPr>
          <w:p w14:paraId="101F55A3" w14:textId="6701A803" w:rsidR="00476A81" w:rsidRDefault="00476A81" w:rsidP="00476A81">
            <w:pPr>
              <w:jc w:val="right"/>
              <w:rPr>
                <w:rFonts w:ascii="Arial" w:hAnsi="Arial" w:cs="Arial"/>
                <w:sz w:val="20"/>
              </w:rPr>
            </w:pPr>
            <w:r>
              <w:rPr>
                <w:rFonts w:ascii="Arial" w:hAnsi="Arial" w:cs="Arial"/>
                <w:sz w:val="20"/>
              </w:rPr>
              <w:t>Zip</w:t>
            </w:r>
          </w:p>
        </w:tc>
        <w:tc>
          <w:tcPr>
            <w:tcW w:w="1440" w:type="dxa"/>
            <w:tcBorders>
              <w:top w:val="single" w:sz="4" w:space="0" w:color="auto"/>
              <w:bottom w:val="single" w:sz="6" w:space="0" w:color="auto"/>
            </w:tcBorders>
          </w:tcPr>
          <w:p w14:paraId="1D250AD6" w14:textId="45975BE6" w:rsidR="00476A81" w:rsidRDefault="00476A81" w:rsidP="00476A81">
            <w:pPr>
              <w:rPr>
                <w:rFonts w:ascii="Arial" w:hAnsi="Arial" w:cs="Arial"/>
                <w:sz w:val="20"/>
              </w:rPr>
            </w:pPr>
            <w:r>
              <w:rPr>
                <w:rFonts w:ascii="Arial" w:hAnsi="Arial" w:cs="Arial"/>
                <w:sz w:val="20"/>
              </w:rPr>
              <w:t>27601</w:t>
            </w:r>
          </w:p>
        </w:tc>
      </w:tr>
      <w:tr w:rsidR="00476A81" w14:paraId="2AA89560" w14:textId="77777777" w:rsidTr="00086EE0">
        <w:trPr>
          <w:trHeight w:val="360"/>
        </w:trPr>
        <w:tc>
          <w:tcPr>
            <w:tcW w:w="2808" w:type="dxa"/>
            <w:vAlign w:val="bottom"/>
          </w:tcPr>
          <w:p w14:paraId="4FC00482" w14:textId="77777777" w:rsidR="00476A81" w:rsidRDefault="00476A81" w:rsidP="00476A81">
            <w:pPr>
              <w:rPr>
                <w:rFonts w:ascii="Arial" w:hAnsi="Arial" w:cs="Arial"/>
                <w:sz w:val="20"/>
              </w:rPr>
            </w:pPr>
            <w:r>
              <w:rPr>
                <w:rFonts w:ascii="Arial" w:hAnsi="Arial" w:cs="Arial"/>
                <w:sz w:val="20"/>
              </w:rPr>
              <w:t>Telephone</w:t>
            </w:r>
          </w:p>
        </w:tc>
        <w:tc>
          <w:tcPr>
            <w:tcW w:w="3060" w:type="dxa"/>
            <w:tcBorders>
              <w:top w:val="single" w:sz="6" w:space="0" w:color="auto"/>
              <w:bottom w:val="single" w:sz="4" w:space="0" w:color="auto"/>
            </w:tcBorders>
          </w:tcPr>
          <w:p w14:paraId="1479C4CC" w14:textId="46806993" w:rsidR="00476A81" w:rsidRDefault="00476A81" w:rsidP="00476A81">
            <w:pPr>
              <w:rPr>
                <w:rFonts w:ascii="Arial" w:hAnsi="Arial" w:cs="Arial"/>
                <w:sz w:val="20"/>
              </w:rPr>
            </w:pPr>
            <w:r>
              <w:rPr>
                <w:rFonts w:ascii="Arial" w:hAnsi="Arial" w:cs="Arial"/>
                <w:sz w:val="20"/>
              </w:rPr>
              <w:t>919-707-9898</w:t>
            </w:r>
          </w:p>
        </w:tc>
        <w:tc>
          <w:tcPr>
            <w:tcW w:w="1620" w:type="dxa"/>
            <w:gridSpan w:val="2"/>
            <w:tcBorders>
              <w:top w:val="nil"/>
              <w:bottom w:val="single" w:sz="4" w:space="0" w:color="auto"/>
            </w:tcBorders>
            <w:vAlign w:val="bottom"/>
          </w:tcPr>
          <w:p w14:paraId="1E7F8A39" w14:textId="213AA452" w:rsidR="00476A81" w:rsidRDefault="00476A81" w:rsidP="00476A81">
            <w:pPr>
              <w:pStyle w:val="Header"/>
              <w:tabs>
                <w:tab w:val="clear" w:pos="4320"/>
                <w:tab w:val="clear" w:pos="8640"/>
              </w:tabs>
              <w:rPr>
                <w:rFonts w:ascii="Arial" w:hAnsi="Arial" w:cs="Arial"/>
                <w:sz w:val="20"/>
              </w:rPr>
            </w:pPr>
            <w:r>
              <w:rPr>
                <w:rFonts w:ascii="Arial" w:hAnsi="Arial" w:cs="Arial"/>
                <w:sz w:val="20"/>
              </w:rPr>
              <w:t xml:space="preserve">Fax Number </w:t>
            </w:r>
          </w:p>
        </w:tc>
        <w:tc>
          <w:tcPr>
            <w:tcW w:w="2160" w:type="dxa"/>
            <w:gridSpan w:val="2"/>
            <w:tcBorders>
              <w:top w:val="nil"/>
              <w:bottom w:val="nil"/>
            </w:tcBorders>
          </w:tcPr>
          <w:p w14:paraId="1DE66475" w14:textId="61BEABA3" w:rsidR="00476A81" w:rsidRDefault="00476A81" w:rsidP="00476A81">
            <w:pPr>
              <w:rPr>
                <w:rFonts w:ascii="Arial" w:hAnsi="Arial" w:cs="Arial"/>
                <w:sz w:val="20"/>
              </w:rPr>
            </w:pPr>
            <w:r>
              <w:rPr>
                <w:rFonts w:ascii="Arial" w:hAnsi="Arial" w:cs="Arial"/>
                <w:sz w:val="20"/>
              </w:rPr>
              <w:t>919-715-6439</w:t>
            </w:r>
          </w:p>
        </w:tc>
      </w:tr>
    </w:tbl>
    <w:p w14:paraId="6D7A0CAA" w14:textId="77777777" w:rsidR="00BB595E" w:rsidRDefault="002D1CA9">
      <w:pPr>
        <w:rPr>
          <w:rFonts w:ascii="Arial" w:hAnsi="Arial" w:cs="Arial"/>
          <w:b/>
          <w:bCs/>
          <w:sz w:val="17"/>
          <w:szCs w:val="17"/>
        </w:rPr>
      </w:pPr>
      <w:r w:rsidRPr="006651B5">
        <w:rPr>
          <w:rFonts w:ascii="Arial" w:hAnsi="Arial" w:cs="Arial"/>
          <w:b/>
          <w:bCs/>
          <w:sz w:val="17"/>
          <w:szCs w:val="17"/>
          <w:vertAlign w:val="superscript"/>
        </w:rPr>
        <w:t>1</w:t>
      </w:r>
      <w:r w:rsidRPr="006651B5">
        <w:rPr>
          <w:rFonts w:ascii="Arial" w:hAnsi="Arial" w:cs="Arial"/>
          <w:sz w:val="17"/>
          <w:szCs w:val="17"/>
          <w:vertAlign w:val="superscript"/>
        </w:rPr>
        <w:t xml:space="preserve"> </w:t>
      </w:r>
      <w:r w:rsidRPr="006651B5">
        <w:rPr>
          <w:rFonts w:ascii="Arial" w:hAnsi="Arial" w:cs="Arial"/>
          <w:b/>
          <w:bCs/>
          <w:sz w:val="17"/>
          <w:szCs w:val="17"/>
        </w:rPr>
        <w:t xml:space="preserve">A </w:t>
      </w:r>
      <w:r w:rsidR="0013071C">
        <w:rPr>
          <w:rFonts w:ascii="Arial" w:hAnsi="Arial" w:cs="Arial"/>
          <w:b/>
          <w:bCs/>
          <w:sz w:val="17"/>
          <w:szCs w:val="17"/>
        </w:rPr>
        <w:t>paragraph</w:t>
      </w:r>
      <w:r w:rsidR="00BB595E">
        <w:rPr>
          <w:rFonts w:ascii="Arial" w:hAnsi="Arial" w:cs="Arial"/>
          <w:b/>
          <w:bCs/>
          <w:sz w:val="17"/>
          <w:szCs w:val="17"/>
        </w:rPr>
        <w:t xml:space="preserve"> or</w:t>
      </w:r>
      <w:r w:rsidRPr="006651B5">
        <w:rPr>
          <w:rFonts w:ascii="Arial" w:hAnsi="Arial" w:cs="Arial"/>
          <w:b/>
          <w:bCs/>
          <w:sz w:val="17"/>
          <w:szCs w:val="17"/>
        </w:rPr>
        <w:t xml:space="preserve"> Statement of Qualifications must </w:t>
      </w:r>
      <w:r w:rsidR="000E7135" w:rsidRPr="006651B5">
        <w:rPr>
          <w:rFonts w:ascii="Arial" w:hAnsi="Arial" w:cs="Arial"/>
          <w:b/>
          <w:bCs/>
          <w:sz w:val="17"/>
          <w:szCs w:val="17"/>
        </w:rPr>
        <w:t xml:space="preserve">be </w:t>
      </w:r>
      <w:r w:rsidR="008B564A">
        <w:rPr>
          <w:rFonts w:ascii="Arial" w:hAnsi="Arial" w:cs="Arial"/>
          <w:b/>
          <w:bCs/>
          <w:sz w:val="17"/>
          <w:szCs w:val="17"/>
        </w:rPr>
        <w:t>provided in Section 4</w:t>
      </w:r>
      <w:r w:rsidR="00AC177A" w:rsidRPr="006651B5">
        <w:rPr>
          <w:rFonts w:ascii="Arial" w:hAnsi="Arial" w:cs="Arial"/>
          <w:b/>
          <w:bCs/>
          <w:sz w:val="17"/>
          <w:szCs w:val="17"/>
        </w:rPr>
        <w:t xml:space="preserve"> of the application</w:t>
      </w:r>
      <w:r w:rsidR="000E7135" w:rsidRPr="006651B5">
        <w:rPr>
          <w:rFonts w:ascii="Arial" w:hAnsi="Arial" w:cs="Arial"/>
          <w:b/>
          <w:bCs/>
          <w:sz w:val="17"/>
          <w:szCs w:val="17"/>
        </w:rPr>
        <w:t xml:space="preserve"> form</w:t>
      </w:r>
      <w:r w:rsidRPr="006651B5">
        <w:rPr>
          <w:rFonts w:ascii="Arial" w:hAnsi="Arial" w:cs="Arial"/>
          <w:b/>
          <w:bCs/>
          <w:sz w:val="17"/>
          <w:szCs w:val="17"/>
        </w:rPr>
        <w:t xml:space="preserve"> to confirm that </w:t>
      </w:r>
    </w:p>
    <w:p w14:paraId="2077588C" w14:textId="1129038E" w:rsidR="002D1CA9" w:rsidRPr="006651B5" w:rsidRDefault="002D1CA9">
      <w:pPr>
        <w:rPr>
          <w:rFonts w:ascii="Arial" w:hAnsi="Arial" w:cs="Arial"/>
          <w:sz w:val="17"/>
          <w:szCs w:val="17"/>
        </w:rPr>
      </w:pPr>
      <w:r w:rsidRPr="006651B5">
        <w:rPr>
          <w:rFonts w:ascii="Arial" w:hAnsi="Arial" w:cs="Arial"/>
          <w:b/>
          <w:bCs/>
          <w:sz w:val="17"/>
          <w:szCs w:val="17"/>
        </w:rPr>
        <w:t xml:space="preserve">anyone designing, installing, or monitoring the proposed project is qualified to do so.  </w:t>
      </w:r>
    </w:p>
    <w:p w14:paraId="1D8CB014" w14:textId="77777777" w:rsidR="006651B5" w:rsidRPr="006651B5" w:rsidRDefault="006651B5">
      <w:pPr>
        <w:rPr>
          <w:rFonts w:ascii="Arial" w:hAnsi="Arial" w:cs="Arial"/>
          <w:sz w:val="10"/>
          <w:szCs w:val="10"/>
        </w:rPr>
      </w:pPr>
    </w:p>
    <w:tbl>
      <w:tblPr>
        <w:tblW w:w="96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5"/>
        <w:gridCol w:w="3116"/>
        <w:gridCol w:w="897"/>
        <w:gridCol w:w="505"/>
        <w:gridCol w:w="716"/>
        <w:gridCol w:w="1696"/>
      </w:tblGrid>
      <w:tr w:rsidR="009566C8" w14:paraId="27FC6A2F" w14:textId="77777777" w:rsidTr="00086EE0">
        <w:trPr>
          <w:cantSplit/>
          <w:trHeight w:val="360"/>
        </w:trPr>
        <w:tc>
          <w:tcPr>
            <w:tcW w:w="9625" w:type="dxa"/>
            <w:gridSpan w:val="6"/>
            <w:tcBorders>
              <w:top w:val="single" w:sz="4" w:space="0" w:color="auto"/>
              <w:bottom w:val="single" w:sz="4" w:space="0" w:color="auto"/>
            </w:tcBorders>
            <w:shd w:val="clear" w:color="auto" w:fill="E0E0E0"/>
          </w:tcPr>
          <w:p w14:paraId="394BB21A" w14:textId="77777777" w:rsidR="009566C8" w:rsidRDefault="000E7135">
            <w:pPr>
              <w:pStyle w:val="Heading1"/>
              <w:rPr>
                <w:sz w:val="20"/>
                <w:vertAlign w:val="superscript"/>
              </w:rPr>
            </w:pPr>
            <w:r>
              <w:rPr>
                <w:sz w:val="20"/>
              </w:rPr>
              <w:t>2b</w:t>
            </w:r>
            <w:r w:rsidR="009566C8">
              <w:rPr>
                <w:sz w:val="20"/>
              </w:rPr>
              <w:t>.</w:t>
            </w:r>
            <w:r w:rsidR="002D1CA9">
              <w:rPr>
                <w:sz w:val="20"/>
              </w:rPr>
              <w:t xml:space="preserve"> Execution Address (where contract will be mailed for signature)</w:t>
            </w:r>
          </w:p>
        </w:tc>
      </w:tr>
      <w:tr w:rsidR="00476A81" w14:paraId="2B1B1476" w14:textId="77777777" w:rsidTr="00D5404D">
        <w:trPr>
          <w:cantSplit/>
          <w:trHeight w:val="251"/>
        </w:trPr>
        <w:tc>
          <w:tcPr>
            <w:tcW w:w="2695" w:type="dxa"/>
            <w:tcBorders>
              <w:top w:val="single" w:sz="4" w:space="0" w:color="auto"/>
            </w:tcBorders>
            <w:vAlign w:val="bottom"/>
          </w:tcPr>
          <w:p w14:paraId="198265A4" w14:textId="77777777" w:rsidR="00476A81" w:rsidRDefault="00476A81" w:rsidP="00476A81">
            <w:pPr>
              <w:rPr>
                <w:rFonts w:ascii="Arial" w:hAnsi="Arial" w:cs="Arial"/>
                <w:sz w:val="20"/>
              </w:rPr>
            </w:pPr>
            <w:r>
              <w:rPr>
                <w:rFonts w:ascii="Arial" w:hAnsi="Arial" w:cs="Arial"/>
                <w:sz w:val="20"/>
              </w:rPr>
              <w:t xml:space="preserve">Name </w:t>
            </w:r>
          </w:p>
        </w:tc>
        <w:tc>
          <w:tcPr>
            <w:tcW w:w="6930" w:type="dxa"/>
            <w:gridSpan w:val="5"/>
            <w:tcBorders>
              <w:top w:val="single" w:sz="4" w:space="0" w:color="auto"/>
              <w:bottom w:val="single" w:sz="6" w:space="0" w:color="auto"/>
            </w:tcBorders>
          </w:tcPr>
          <w:p w14:paraId="3A8212E1" w14:textId="487B8880" w:rsidR="00476A81" w:rsidRDefault="00476A81" w:rsidP="00476A81">
            <w:pPr>
              <w:rPr>
                <w:rFonts w:ascii="Arial" w:hAnsi="Arial" w:cs="Arial"/>
                <w:sz w:val="20"/>
              </w:rPr>
            </w:pPr>
            <w:r>
              <w:rPr>
                <w:rFonts w:ascii="Arial" w:hAnsi="Arial" w:cs="Arial"/>
                <w:sz w:val="20"/>
              </w:rPr>
              <w:t>Angela Baker-James</w:t>
            </w:r>
          </w:p>
        </w:tc>
      </w:tr>
      <w:tr w:rsidR="00476A81" w14:paraId="4CEAA23A" w14:textId="77777777" w:rsidTr="00D5404D">
        <w:trPr>
          <w:cantSplit/>
          <w:trHeight w:val="255"/>
        </w:trPr>
        <w:tc>
          <w:tcPr>
            <w:tcW w:w="2695" w:type="dxa"/>
            <w:vAlign w:val="bottom"/>
          </w:tcPr>
          <w:p w14:paraId="48ECBAB9" w14:textId="77777777" w:rsidR="00476A81" w:rsidRDefault="00476A81" w:rsidP="00476A81">
            <w:pPr>
              <w:rPr>
                <w:rFonts w:ascii="Arial" w:hAnsi="Arial" w:cs="Arial"/>
                <w:sz w:val="20"/>
              </w:rPr>
            </w:pPr>
            <w:r>
              <w:rPr>
                <w:rFonts w:ascii="Arial" w:hAnsi="Arial" w:cs="Arial"/>
                <w:sz w:val="20"/>
              </w:rPr>
              <w:t>Title</w:t>
            </w:r>
          </w:p>
        </w:tc>
        <w:tc>
          <w:tcPr>
            <w:tcW w:w="6930" w:type="dxa"/>
            <w:gridSpan w:val="5"/>
            <w:tcBorders>
              <w:top w:val="single" w:sz="6" w:space="0" w:color="auto"/>
              <w:bottom w:val="single" w:sz="6" w:space="0" w:color="auto"/>
            </w:tcBorders>
          </w:tcPr>
          <w:p w14:paraId="3CC42C77" w14:textId="463080AC" w:rsidR="00476A81" w:rsidRDefault="00476A81" w:rsidP="00476A81">
            <w:pPr>
              <w:rPr>
                <w:rFonts w:ascii="Arial" w:hAnsi="Arial" w:cs="Arial"/>
                <w:sz w:val="20"/>
              </w:rPr>
            </w:pPr>
            <w:r>
              <w:rPr>
                <w:rFonts w:ascii="Arial" w:hAnsi="Arial" w:cs="Arial"/>
                <w:sz w:val="20"/>
              </w:rPr>
              <w:t>Executive Director</w:t>
            </w:r>
          </w:p>
        </w:tc>
      </w:tr>
      <w:tr w:rsidR="00476A81" w14:paraId="7F11AB06" w14:textId="77777777" w:rsidTr="00D5404D">
        <w:trPr>
          <w:cantSplit/>
          <w:trHeight w:val="264"/>
        </w:trPr>
        <w:tc>
          <w:tcPr>
            <w:tcW w:w="2695" w:type="dxa"/>
            <w:vAlign w:val="bottom"/>
          </w:tcPr>
          <w:p w14:paraId="605E7278" w14:textId="77777777" w:rsidR="00476A81" w:rsidRDefault="00476A81" w:rsidP="00476A81">
            <w:pPr>
              <w:rPr>
                <w:rFonts w:ascii="Arial" w:hAnsi="Arial" w:cs="Arial"/>
                <w:sz w:val="20"/>
              </w:rPr>
            </w:pPr>
            <w:r>
              <w:rPr>
                <w:rFonts w:ascii="Arial" w:hAnsi="Arial" w:cs="Arial"/>
                <w:sz w:val="20"/>
              </w:rPr>
              <w:t>Organization Name</w:t>
            </w:r>
          </w:p>
        </w:tc>
        <w:tc>
          <w:tcPr>
            <w:tcW w:w="6930" w:type="dxa"/>
            <w:gridSpan w:val="5"/>
            <w:tcBorders>
              <w:top w:val="single" w:sz="6" w:space="0" w:color="auto"/>
              <w:bottom w:val="single" w:sz="6" w:space="0" w:color="auto"/>
            </w:tcBorders>
          </w:tcPr>
          <w:p w14:paraId="225A58E9" w14:textId="4DC52F15" w:rsidR="00476A81" w:rsidRDefault="00476A81" w:rsidP="00476A81">
            <w:pPr>
              <w:rPr>
                <w:rFonts w:ascii="Arial" w:hAnsi="Arial" w:cs="Arial"/>
                <w:sz w:val="20"/>
              </w:rPr>
            </w:pPr>
            <w:r>
              <w:rPr>
                <w:rFonts w:ascii="Arial" w:hAnsi="Arial" w:cs="Arial"/>
                <w:sz w:val="20"/>
              </w:rPr>
              <w:t>Friends of the NC Museum of Natural Sciences</w:t>
            </w:r>
          </w:p>
        </w:tc>
      </w:tr>
      <w:tr w:rsidR="00476A81" w14:paraId="5688AAA6" w14:textId="77777777" w:rsidTr="00D5404D">
        <w:trPr>
          <w:cantSplit/>
          <w:trHeight w:val="255"/>
        </w:trPr>
        <w:tc>
          <w:tcPr>
            <w:tcW w:w="2695" w:type="dxa"/>
            <w:vAlign w:val="bottom"/>
          </w:tcPr>
          <w:p w14:paraId="63DAF0DA" w14:textId="77777777" w:rsidR="00476A81" w:rsidRDefault="00476A81" w:rsidP="00476A81">
            <w:pPr>
              <w:rPr>
                <w:rFonts w:ascii="Arial" w:hAnsi="Arial" w:cs="Arial"/>
                <w:sz w:val="20"/>
              </w:rPr>
            </w:pPr>
            <w:r>
              <w:rPr>
                <w:rFonts w:ascii="Arial" w:hAnsi="Arial" w:cs="Arial"/>
                <w:sz w:val="20"/>
              </w:rPr>
              <w:t xml:space="preserve">E-mail Address </w:t>
            </w:r>
          </w:p>
        </w:tc>
        <w:tc>
          <w:tcPr>
            <w:tcW w:w="6930" w:type="dxa"/>
            <w:gridSpan w:val="5"/>
            <w:tcBorders>
              <w:top w:val="single" w:sz="6" w:space="0" w:color="auto"/>
              <w:bottom w:val="single" w:sz="6" w:space="0" w:color="auto"/>
            </w:tcBorders>
          </w:tcPr>
          <w:p w14:paraId="6156B5C8" w14:textId="20AC2859" w:rsidR="00476A81" w:rsidRDefault="00476A81" w:rsidP="00476A81">
            <w:pPr>
              <w:rPr>
                <w:rFonts w:ascii="Arial" w:hAnsi="Arial" w:cs="Arial"/>
                <w:sz w:val="20"/>
              </w:rPr>
            </w:pPr>
            <w:r w:rsidRPr="009219F4">
              <w:rPr>
                <w:rFonts w:ascii="Arial" w:hAnsi="Arial" w:cs="Arial"/>
                <w:sz w:val="20"/>
              </w:rPr>
              <w:t>angela.baker-james@naturalsciences.org</w:t>
            </w:r>
          </w:p>
        </w:tc>
      </w:tr>
      <w:tr w:rsidR="00476A81" w14:paraId="3ADD23BC" w14:textId="77777777" w:rsidTr="00D5404D">
        <w:trPr>
          <w:cantSplit/>
          <w:trHeight w:val="246"/>
        </w:trPr>
        <w:tc>
          <w:tcPr>
            <w:tcW w:w="2695" w:type="dxa"/>
            <w:vAlign w:val="bottom"/>
          </w:tcPr>
          <w:p w14:paraId="540778D9" w14:textId="77777777" w:rsidR="00476A81" w:rsidRDefault="00476A81" w:rsidP="00476A81">
            <w:pPr>
              <w:rPr>
                <w:rFonts w:ascii="Arial" w:hAnsi="Arial" w:cs="Arial"/>
                <w:sz w:val="20"/>
              </w:rPr>
            </w:pPr>
            <w:r>
              <w:rPr>
                <w:rFonts w:ascii="Arial" w:hAnsi="Arial" w:cs="Arial"/>
                <w:sz w:val="20"/>
              </w:rPr>
              <w:t xml:space="preserve">Mailing Address </w:t>
            </w:r>
          </w:p>
        </w:tc>
        <w:tc>
          <w:tcPr>
            <w:tcW w:w="6930" w:type="dxa"/>
            <w:gridSpan w:val="5"/>
            <w:tcBorders>
              <w:top w:val="single" w:sz="6" w:space="0" w:color="auto"/>
              <w:bottom w:val="single" w:sz="6" w:space="0" w:color="auto"/>
            </w:tcBorders>
          </w:tcPr>
          <w:p w14:paraId="3DB3EECE" w14:textId="0794B182" w:rsidR="00476A81" w:rsidRDefault="00476A81" w:rsidP="00476A81">
            <w:pPr>
              <w:rPr>
                <w:rFonts w:ascii="Arial" w:hAnsi="Arial" w:cs="Arial"/>
                <w:sz w:val="20"/>
              </w:rPr>
            </w:pPr>
            <w:r>
              <w:rPr>
                <w:rFonts w:ascii="Arial" w:hAnsi="Arial" w:cs="Arial"/>
                <w:sz w:val="20"/>
              </w:rPr>
              <w:t>11 West Jones Street</w:t>
            </w:r>
          </w:p>
        </w:tc>
      </w:tr>
      <w:tr w:rsidR="00476A81" w14:paraId="1A522FB8" w14:textId="77777777" w:rsidTr="00D5404D">
        <w:trPr>
          <w:cantSplit/>
          <w:trHeight w:val="255"/>
        </w:trPr>
        <w:tc>
          <w:tcPr>
            <w:tcW w:w="2695" w:type="dxa"/>
            <w:vAlign w:val="bottom"/>
          </w:tcPr>
          <w:p w14:paraId="50B0C766" w14:textId="77777777" w:rsidR="00476A81" w:rsidRDefault="00476A81" w:rsidP="00476A81">
            <w:pPr>
              <w:rPr>
                <w:rFonts w:ascii="Arial" w:hAnsi="Arial" w:cs="Arial"/>
                <w:sz w:val="20"/>
              </w:rPr>
            </w:pPr>
            <w:r>
              <w:rPr>
                <w:rFonts w:ascii="Arial" w:hAnsi="Arial" w:cs="Arial"/>
                <w:sz w:val="20"/>
              </w:rPr>
              <w:t xml:space="preserve">City </w:t>
            </w:r>
          </w:p>
        </w:tc>
        <w:tc>
          <w:tcPr>
            <w:tcW w:w="3116" w:type="dxa"/>
            <w:tcBorders>
              <w:top w:val="single" w:sz="6" w:space="0" w:color="auto"/>
              <w:bottom w:val="single" w:sz="6" w:space="0" w:color="auto"/>
            </w:tcBorders>
          </w:tcPr>
          <w:p w14:paraId="28DE87AC" w14:textId="6E6A6D2A" w:rsidR="00476A81" w:rsidRDefault="00476A81" w:rsidP="00476A81">
            <w:pPr>
              <w:rPr>
                <w:rFonts w:ascii="Arial" w:hAnsi="Arial" w:cs="Arial"/>
                <w:sz w:val="20"/>
              </w:rPr>
            </w:pPr>
            <w:r>
              <w:rPr>
                <w:rFonts w:ascii="Arial" w:hAnsi="Arial" w:cs="Arial"/>
                <w:sz w:val="20"/>
              </w:rPr>
              <w:t>Raleigh</w:t>
            </w:r>
          </w:p>
        </w:tc>
        <w:tc>
          <w:tcPr>
            <w:tcW w:w="897" w:type="dxa"/>
            <w:tcBorders>
              <w:top w:val="single" w:sz="6" w:space="0" w:color="auto"/>
              <w:bottom w:val="nil"/>
            </w:tcBorders>
            <w:vAlign w:val="bottom"/>
          </w:tcPr>
          <w:p w14:paraId="7C078F5F" w14:textId="62B35269" w:rsidR="00476A81" w:rsidRDefault="00476A81" w:rsidP="00476A81">
            <w:pPr>
              <w:rPr>
                <w:rFonts w:ascii="Arial" w:hAnsi="Arial" w:cs="Arial"/>
                <w:sz w:val="20"/>
              </w:rPr>
            </w:pPr>
            <w:r>
              <w:rPr>
                <w:rFonts w:ascii="Arial" w:hAnsi="Arial" w:cs="Arial"/>
                <w:sz w:val="20"/>
              </w:rPr>
              <w:t>State</w:t>
            </w:r>
          </w:p>
        </w:tc>
        <w:tc>
          <w:tcPr>
            <w:tcW w:w="505" w:type="dxa"/>
            <w:tcBorders>
              <w:top w:val="single" w:sz="6" w:space="0" w:color="auto"/>
              <w:bottom w:val="single" w:sz="4" w:space="0" w:color="auto"/>
            </w:tcBorders>
          </w:tcPr>
          <w:p w14:paraId="49143110" w14:textId="146D7EC8" w:rsidR="00476A81" w:rsidRDefault="00476A81" w:rsidP="00476A81">
            <w:pPr>
              <w:rPr>
                <w:rFonts w:ascii="Arial" w:hAnsi="Arial" w:cs="Arial"/>
                <w:sz w:val="20"/>
              </w:rPr>
            </w:pPr>
            <w:r>
              <w:rPr>
                <w:rFonts w:ascii="Arial" w:hAnsi="Arial" w:cs="Arial"/>
                <w:sz w:val="20"/>
              </w:rPr>
              <w:t>NC</w:t>
            </w:r>
          </w:p>
        </w:tc>
        <w:tc>
          <w:tcPr>
            <w:tcW w:w="716" w:type="dxa"/>
            <w:tcBorders>
              <w:top w:val="single" w:sz="6" w:space="0" w:color="auto"/>
              <w:bottom w:val="nil"/>
            </w:tcBorders>
            <w:vAlign w:val="bottom"/>
          </w:tcPr>
          <w:p w14:paraId="26AB0EE7" w14:textId="33A1F6CC" w:rsidR="00476A81" w:rsidRDefault="00476A81" w:rsidP="00476A81">
            <w:pPr>
              <w:rPr>
                <w:rFonts w:ascii="Arial" w:hAnsi="Arial" w:cs="Arial"/>
                <w:sz w:val="20"/>
              </w:rPr>
            </w:pPr>
            <w:r>
              <w:rPr>
                <w:rFonts w:ascii="Arial" w:hAnsi="Arial" w:cs="Arial"/>
                <w:sz w:val="20"/>
              </w:rPr>
              <w:t xml:space="preserve">    Zip</w:t>
            </w:r>
          </w:p>
        </w:tc>
        <w:tc>
          <w:tcPr>
            <w:tcW w:w="1696" w:type="dxa"/>
            <w:tcBorders>
              <w:top w:val="single" w:sz="6" w:space="0" w:color="auto"/>
              <w:bottom w:val="single" w:sz="4" w:space="0" w:color="auto"/>
            </w:tcBorders>
          </w:tcPr>
          <w:p w14:paraId="0B677077" w14:textId="6785BEDB" w:rsidR="00476A81" w:rsidRDefault="00476A81" w:rsidP="00476A81">
            <w:pPr>
              <w:rPr>
                <w:rFonts w:ascii="Arial" w:hAnsi="Arial" w:cs="Arial"/>
                <w:sz w:val="20"/>
              </w:rPr>
            </w:pPr>
            <w:r>
              <w:rPr>
                <w:rFonts w:ascii="Arial" w:hAnsi="Arial" w:cs="Arial"/>
                <w:sz w:val="20"/>
              </w:rPr>
              <w:t>27601</w:t>
            </w:r>
          </w:p>
        </w:tc>
      </w:tr>
      <w:tr w:rsidR="00476A81" w14:paraId="2D3603CD" w14:textId="77777777" w:rsidTr="00D5404D">
        <w:trPr>
          <w:cantSplit/>
          <w:trHeight w:val="264"/>
        </w:trPr>
        <w:tc>
          <w:tcPr>
            <w:tcW w:w="2695" w:type="dxa"/>
            <w:vAlign w:val="bottom"/>
          </w:tcPr>
          <w:p w14:paraId="5DFD58F1" w14:textId="77777777" w:rsidR="00476A81" w:rsidRDefault="00476A81" w:rsidP="00476A81">
            <w:pPr>
              <w:rPr>
                <w:rFonts w:ascii="Arial" w:hAnsi="Arial" w:cs="Arial"/>
                <w:sz w:val="20"/>
              </w:rPr>
            </w:pPr>
            <w:r>
              <w:rPr>
                <w:rFonts w:ascii="Arial" w:hAnsi="Arial" w:cs="Arial"/>
                <w:sz w:val="20"/>
              </w:rPr>
              <w:t xml:space="preserve">Telephone </w:t>
            </w:r>
          </w:p>
        </w:tc>
        <w:tc>
          <w:tcPr>
            <w:tcW w:w="3116" w:type="dxa"/>
            <w:tcBorders>
              <w:top w:val="single" w:sz="6" w:space="0" w:color="auto"/>
              <w:bottom w:val="single" w:sz="4" w:space="0" w:color="auto"/>
            </w:tcBorders>
          </w:tcPr>
          <w:p w14:paraId="5B4A111B" w14:textId="10F7D418" w:rsidR="00476A81" w:rsidRDefault="00476A81" w:rsidP="00476A81">
            <w:pPr>
              <w:rPr>
                <w:rFonts w:ascii="Arial" w:hAnsi="Arial" w:cs="Arial"/>
                <w:sz w:val="20"/>
              </w:rPr>
            </w:pPr>
            <w:r>
              <w:rPr>
                <w:rFonts w:ascii="Arial" w:hAnsi="Arial" w:cs="Arial"/>
                <w:sz w:val="20"/>
              </w:rPr>
              <w:t>919-707-9847</w:t>
            </w:r>
          </w:p>
        </w:tc>
        <w:tc>
          <w:tcPr>
            <w:tcW w:w="1402" w:type="dxa"/>
            <w:gridSpan w:val="2"/>
            <w:tcBorders>
              <w:top w:val="nil"/>
              <w:bottom w:val="nil"/>
            </w:tcBorders>
            <w:vAlign w:val="bottom"/>
          </w:tcPr>
          <w:p w14:paraId="437F26CE" w14:textId="50BAA756" w:rsidR="00476A81" w:rsidRDefault="00476A81" w:rsidP="00476A81">
            <w:pPr>
              <w:rPr>
                <w:rFonts w:ascii="Arial" w:hAnsi="Arial" w:cs="Arial"/>
                <w:sz w:val="20"/>
              </w:rPr>
            </w:pPr>
            <w:r>
              <w:rPr>
                <w:rFonts w:ascii="Arial" w:hAnsi="Arial" w:cs="Arial"/>
                <w:sz w:val="20"/>
              </w:rPr>
              <w:t xml:space="preserve">Fax Number </w:t>
            </w:r>
          </w:p>
        </w:tc>
        <w:tc>
          <w:tcPr>
            <w:tcW w:w="2412" w:type="dxa"/>
            <w:gridSpan w:val="2"/>
            <w:tcBorders>
              <w:top w:val="nil"/>
              <w:bottom w:val="single" w:sz="4" w:space="0" w:color="auto"/>
            </w:tcBorders>
          </w:tcPr>
          <w:p w14:paraId="00007931" w14:textId="23B2707A" w:rsidR="00476A81" w:rsidRDefault="00476A81" w:rsidP="00476A81">
            <w:pPr>
              <w:rPr>
                <w:rFonts w:ascii="Arial" w:hAnsi="Arial" w:cs="Arial"/>
                <w:sz w:val="20"/>
              </w:rPr>
            </w:pPr>
            <w:r>
              <w:rPr>
                <w:rFonts w:ascii="Arial" w:hAnsi="Arial" w:cs="Arial"/>
                <w:sz w:val="20"/>
              </w:rPr>
              <w:t>919-715-6439</w:t>
            </w:r>
          </w:p>
        </w:tc>
      </w:tr>
      <w:tr w:rsidR="00476A81" w14:paraId="140B56B9" w14:textId="77777777" w:rsidTr="00D5404D">
        <w:trPr>
          <w:cantSplit/>
          <w:trHeight w:val="260"/>
        </w:trPr>
        <w:tc>
          <w:tcPr>
            <w:tcW w:w="2695" w:type="dxa"/>
            <w:vAlign w:val="bottom"/>
          </w:tcPr>
          <w:p w14:paraId="0C3C8F64" w14:textId="77777777" w:rsidR="00476A81" w:rsidRDefault="00476A81" w:rsidP="00476A81">
            <w:pPr>
              <w:rPr>
                <w:rFonts w:ascii="Arial" w:hAnsi="Arial" w:cs="Arial"/>
                <w:sz w:val="20"/>
              </w:rPr>
            </w:pPr>
            <w:r>
              <w:rPr>
                <w:rFonts w:ascii="Arial" w:hAnsi="Arial" w:cs="Arial"/>
                <w:sz w:val="20"/>
              </w:rPr>
              <w:t>Federal Tax ID Number</w:t>
            </w:r>
          </w:p>
        </w:tc>
        <w:tc>
          <w:tcPr>
            <w:tcW w:w="6930" w:type="dxa"/>
            <w:gridSpan w:val="5"/>
            <w:tcBorders>
              <w:top w:val="nil"/>
              <w:bottom w:val="single" w:sz="6" w:space="0" w:color="auto"/>
            </w:tcBorders>
          </w:tcPr>
          <w:p w14:paraId="0A55AE46" w14:textId="0F91B0D2" w:rsidR="00476A81" w:rsidRDefault="00476A81" w:rsidP="00476A81">
            <w:pPr>
              <w:rPr>
                <w:rFonts w:ascii="Arial" w:hAnsi="Arial" w:cs="Arial"/>
                <w:sz w:val="20"/>
              </w:rPr>
            </w:pPr>
            <w:r w:rsidRPr="009219F4">
              <w:rPr>
                <w:rFonts w:ascii="Arial" w:hAnsi="Arial" w:cs="Arial"/>
                <w:sz w:val="20"/>
              </w:rPr>
              <w:t>56-1240806</w:t>
            </w:r>
          </w:p>
        </w:tc>
      </w:tr>
    </w:tbl>
    <w:p w14:paraId="120ABFE4" w14:textId="77777777" w:rsidR="002D1CA9" w:rsidRPr="006651B5" w:rsidRDefault="002D1CA9">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3240"/>
        <w:gridCol w:w="900"/>
        <w:gridCol w:w="720"/>
        <w:gridCol w:w="720"/>
        <w:gridCol w:w="1440"/>
      </w:tblGrid>
      <w:tr w:rsidR="002D1CA9" w14:paraId="0B9FD256" w14:textId="77777777">
        <w:trPr>
          <w:cantSplit/>
          <w:trHeight w:val="360"/>
        </w:trPr>
        <w:tc>
          <w:tcPr>
            <w:tcW w:w="9648" w:type="dxa"/>
            <w:gridSpan w:val="6"/>
            <w:tcBorders>
              <w:top w:val="single" w:sz="4" w:space="0" w:color="auto"/>
              <w:bottom w:val="single" w:sz="4" w:space="0" w:color="auto"/>
            </w:tcBorders>
            <w:shd w:val="clear" w:color="auto" w:fill="E0E0E0"/>
          </w:tcPr>
          <w:p w14:paraId="417048A6" w14:textId="77777777" w:rsidR="002D1CA9" w:rsidRDefault="000E7135" w:rsidP="002B75B3">
            <w:pPr>
              <w:pStyle w:val="Heading1"/>
              <w:rPr>
                <w:sz w:val="20"/>
                <w:vertAlign w:val="superscript"/>
              </w:rPr>
            </w:pPr>
            <w:r>
              <w:rPr>
                <w:sz w:val="20"/>
              </w:rPr>
              <w:t>2c</w:t>
            </w:r>
            <w:r w:rsidR="002D1CA9">
              <w:rPr>
                <w:sz w:val="20"/>
              </w:rPr>
              <w:t>. Payment Address (where invoice payments will be mailed)</w:t>
            </w:r>
          </w:p>
        </w:tc>
      </w:tr>
      <w:tr w:rsidR="00476A81" w14:paraId="6192738A" w14:textId="77777777" w:rsidTr="00086EE0">
        <w:trPr>
          <w:cantSplit/>
          <w:trHeight w:val="287"/>
        </w:trPr>
        <w:tc>
          <w:tcPr>
            <w:tcW w:w="2628" w:type="dxa"/>
            <w:tcBorders>
              <w:top w:val="single" w:sz="4" w:space="0" w:color="auto"/>
            </w:tcBorders>
            <w:vAlign w:val="bottom"/>
          </w:tcPr>
          <w:p w14:paraId="0D54F268" w14:textId="77777777" w:rsidR="00476A81" w:rsidRDefault="00476A81" w:rsidP="00476A81">
            <w:pPr>
              <w:rPr>
                <w:rFonts w:ascii="Arial" w:hAnsi="Arial" w:cs="Arial"/>
                <w:sz w:val="20"/>
              </w:rPr>
            </w:pPr>
            <w:r>
              <w:rPr>
                <w:rFonts w:ascii="Arial" w:hAnsi="Arial" w:cs="Arial"/>
                <w:sz w:val="20"/>
              </w:rPr>
              <w:t xml:space="preserve">Name </w:t>
            </w:r>
          </w:p>
        </w:tc>
        <w:tc>
          <w:tcPr>
            <w:tcW w:w="7020" w:type="dxa"/>
            <w:gridSpan w:val="5"/>
            <w:tcBorders>
              <w:top w:val="single" w:sz="4" w:space="0" w:color="auto"/>
              <w:bottom w:val="single" w:sz="6" w:space="0" w:color="auto"/>
            </w:tcBorders>
          </w:tcPr>
          <w:p w14:paraId="0EE425FF" w14:textId="10CA0ADD" w:rsidR="00476A81" w:rsidRDefault="00476A81" w:rsidP="00476A81">
            <w:pPr>
              <w:rPr>
                <w:rFonts w:ascii="Arial" w:hAnsi="Arial" w:cs="Arial"/>
                <w:sz w:val="20"/>
              </w:rPr>
            </w:pPr>
            <w:r>
              <w:rPr>
                <w:rFonts w:ascii="Arial" w:hAnsi="Arial" w:cs="Arial"/>
                <w:sz w:val="20"/>
              </w:rPr>
              <w:t>Deb Boysen</w:t>
            </w:r>
          </w:p>
        </w:tc>
      </w:tr>
      <w:tr w:rsidR="00476A81" w14:paraId="3D4CCD45" w14:textId="77777777" w:rsidTr="00086EE0">
        <w:trPr>
          <w:cantSplit/>
          <w:trHeight w:val="255"/>
        </w:trPr>
        <w:tc>
          <w:tcPr>
            <w:tcW w:w="2628" w:type="dxa"/>
            <w:vAlign w:val="bottom"/>
          </w:tcPr>
          <w:p w14:paraId="4A674F0C" w14:textId="77777777" w:rsidR="00476A81" w:rsidRDefault="00476A81" w:rsidP="00476A81">
            <w:pPr>
              <w:rPr>
                <w:rFonts w:ascii="Arial" w:hAnsi="Arial" w:cs="Arial"/>
                <w:sz w:val="20"/>
              </w:rPr>
            </w:pPr>
            <w:r>
              <w:rPr>
                <w:rFonts w:ascii="Arial" w:hAnsi="Arial" w:cs="Arial"/>
                <w:sz w:val="20"/>
              </w:rPr>
              <w:t>Title</w:t>
            </w:r>
          </w:p>
        </w:tc>
        <w:tc>
          <w:tcPr>
            <w:tcW w:w="7020" w:type="dxa"/>
            <w:gridSpan w:val="5"/>
            <w:tcBorders>
              <w:top w:val="single" w:sz="6" w:space="0" w:color="auto"/>
              <w:bottom w:val="single" w:sz="6" w:space="0" w:color="auto"/>
            </w:tcBorders>
          </w:tcPr>
          <w:p w14:paraId="785057FF" w14:textId="320F75EF" w:rsidR="00476A81" w:rsidRDefault="00476A81" w:rsidP="00476A81">
            <w:pPr>
              <w:rPr>
                <w:rFonts w:ascii="Arial" w:hAnsi="Arial" w:cs="Arial"/>
                <w:sz w:val="20"/>
              </w:rPr>
            </w:pPr>
            <w:r>
              <w:rPr>
                <w:rFonts w:ascii="Arial" w:hAnsi="Arial" w:cs="Arial"/>
                <w:sz w:val="20"/>
              </w:rPr>
              <w:t>Finance Assistant</w:t>
            </w:r>
          </w:p>
        </w:tc>
      </w:tr>
      <w:tr w:rsidR="00476A81" w14:paraId="28300437" w14:textId="77777777" w:rsidTr="00086EE0">
        <w:trPr>
          <w:cantSplit/>
          <w:trHeight w:val="264"/>
        </w:trPr>
        <w:tc>
          <w:tcPr>
            <w:tcW w:w="2628" w:type="dxa"/>
            <w:vAlign w:val="bottom"/>
          </w:tcPr>
          <w:p w14:paraId="466B9ED1" w14:textId="77777777" w:rsidR="00476A81" w:rsidRDefault="00476A81" w:rsidP="00476A81">
            <w:pPr>
              <w:rPr>
                <w:rFonts w:ascii="Arial" w:hAnsi="Arial" w:cs="Arial"/>
                <w:sz w:val="20"/>
              </w:rPr>
            </w:pPr>
            <w:r>
              <w:rPr>
                <w:rFonts w:ascii="Arial" w:hAnsi="Arial" w:cs="Arial"/>
                <w:sz w:val="20"/>
              </w:rPr>
              <w:t>Organization Name</w:t>
            </w:r>
          </w:p>
        </w:tc>
        <w:tc>
          <w:tcPr>
            <w:tcW w:w="7020" w:type="dxa"/>
            <w:gridSpan w:val="5"/>
            <w:tcBorders>
              <w:top w:val="single" w:sz="6" w:space="0" w:color="auto"/>
              <w:bottom w:val="single" w:sz="6" w:space="0" w:color="auto"/>
            </w:tcBorders>
          </w:tcPr>
          <w:p w14:paraId="29B88E18" w14:textId="162C2DC4" w:rsidR="00476A81" w:rsidRDefault="00476A81" w:rsidP="00476A81">
            <w:pPr>
              <w:rPr>
                <w:rFonts w:ascii="Arial" w:hAnsi="Arial" w:cs="Arial"/>
                <w:sz w:val="20"/>
              </w:rPr>
            </w:pPr>
            <w:r>
              <w:rPr>
                <w:rFonts w:ascii="Arial" w:hAnsi="Arial" w:cs="Arial"/>
                <w:sz w:val="20"/>
              </w:rPr>
              <w:t>Friends of the NC Museum of Natural Sciences</w:t>
            </w:r>
          </w:p>
        </w:tc>
      </w:tr>
      <w:tr w:rsidR="00476A81" w14:paraId="285FF2A2" w14:textId="77777777" w:rsidTr="00086EE0">
        <w:trPr>
          <w:cantSplit/>
          <w:trHeight w:val="255"/>
        </w:trPr>
        <w:tc>
          <w:tcPr>
            <w:tcW w:w="2628" w:type="dxa"/>
            <w:vAlign w:val="bottom"/>
          </w:tcPr>
          <w:p w14:paraId="551E6F1F" w14:textId="77777777" w:rsidR="00476A81" w:rsidRDefault="00476A81" w:rsidP="00476A81">
            <w:pPr>
              <w:rPr>
                <w:rFonts w:ascii="Arial" w:hAnsi="Arial" w:cs="Arial"/>
                <w:sz w:val="20"/>
              </w:rPr>
            </w:pPr>
            <w:r>
              <w:rPr>
                <w:rFonts w:ascii="Arial" w:hAnsi="Arial" w:cs="Arial"/>
                <w:sz w:val="20"/>
              </w:rPr>
              <w:t xml:space="preserve">E-mail Address </w:t>
            </w:r>
          </w:p>
        </w:tc>
        <w:tc>
          <w:tcPr>
            <w:tcW w:w="7020" w:type="dxa"/>
            <w:gridSpan w:val="5"/>
            <w:tcBorders>
              <w:top w:val="single" w:sz="6" w:space="0" w:color="auto"/>
              <w:bottom w:val="single" w:sz="6" w:space="0" w:color="auto"/>
            </w:tcBorders>
          </w:tcPr>
          <w:p w14:paraId="0B99DA7F" w14:textId="37E466CF" w:rsidR="00476A81" w:rsidRDefault="00476A81" w:rsidP="00476A81">
            <w:pPr>
              <w:rPr>
                <w:rFonts w:ascii="Arial" w:hAnsi="Arial" w:cs="Arial"/>
                <w:sz w:val="20"/>
              </w:rPr>
            </w:pPr>
            <w:r>
              <w:rPr>
                <w:rFonts w:ascii="Arial" w:hAnsi="Arial" w:cs="Arial"/>
                <w:sz w:val="20"/>
              </w:rPr>
              <w:t>friends.accounting@naturalsciences.org</w:t>
            </w:r>
          </w:p>
        </w:tc>
      </w:tr>
      <w:tr w:rsidR="00476A81" w14:paraId="230F8541" w14:textId="77777777" w:rsidTr="00086EE0">
        <w:trPr>
          <w:cantSplit/>
          <w:trHeight w:val="246"/>
        </w:trPr>
        <w:tc>
          <w:tcPr>
            <w:tcW w:w="2628" w:type="dxa"/>
            <w:vAlign w:val="bottom"/>
          </w:tcPr>
          <w:p w14:paraId="03EC090C" w14:textId="77777777" w:rsidR="00476A81" w:rsidRDefault="00476A81" w:rsidP="00476A81">
            <w:pPr>
              <w:rPr>
                <w:rFonts w:ascii="Arial" w:hAnsi="Arial" w:cs="Arial"/>
                <w:sz w:val="20"/>
              </w:rPr>
            </w:pPr>
            <w:r>
              <w:rPr>
                <w:rFonts w:ascii="Arial" w:hAnsi="Arial" w:cs="Arial"/>
                <w:sz w:val="20"/>
              </w:rPr>
              <w:t xml:space="preserve">Mailing Address </w:t>
            </w:r>
          </w:p>
        </w:tc>
        <w:tc>
          <w:tcPr>
            <w:tcW w:w="7020" w:type="dxa"/>
            <w:gridSpan w:val="5"/>
            <w:tcBorders>
              <w:top w:val="single" w:sz="6" w:space="0" w:color="auto"/>
              <w:bottom w:val="single" w:sz="6" w:space="0" w:color="auto"/>
            </w:tcBorders>
          </w:tcPr>
          <w:p w14:paraId="1123BCD2" w14:textId="5048EC4A" w:rsidR="00476A81" w:rsidRDefault="00476A81" w:rsidP="00476A81">
            <w:pPr>
              <w:rPr>
                <w:rFonts w:ascii="Arial" w:hAnsi="Arial" w:cs="Arial"/>
                <w:sz w:val="20"/>
              </w:rPr>
            </w:pPr>
            <w:r>
              <w:rPr>
                <w:rFonts w:ascii="Arial" w:hAnsi="Arial" w:cs="Arial"/>
                <w:sz w:val="20"/>
              </w:rPr>
              <w:t>11 West Jones Street</w:t>
            </w:r>
          </w:p>
        </w:tc>
      </w:tr>
      <w:tr w:rsidR="00476A81" w14:paraId="75455BE9" w14:textId="77777777" w:rsidTr="00086EE0">
        <w:trPr>
          <w:cantSplit/>
          <w:trHeight w:val="255"/>
        </w:trPr>
        <w:tc>
          <w:tcPr>
            <w:tcW w:w="2628" w:type="dxa"/>
            <w:vAlign w:val="bottom"/>
          </w:tcPr>
          <w:p w14:paraId="2577D499" w14:textId="77777777" w:rsidR="00476A81" w:rsidRDefault="00476A81" w:rsidP="00476A81">
            <w:pPr>
              <w:rPr>
                <w:rFonts w:ascii="Arial" w:hAnsi="Arial" w:cs="Arial"/>
                <w:sz w:val="20"/>
              </w:rPr>
            </w:pPr>
            <w:r>
              <w:rPr>
                <w:rFonts w:ascii="Arial" w:hAnsi="Arial" w:cs="Arial"/>
                <w:sz w:val="20"/>
              </w:rPr>
              <w:t xml:space="preserve">City </w:t>
            </w:r>
          </w:p>
        </w:tc>
        <w:tc>
          <w:tcPr>
            <w:tcW w:w="3240" w:type="dxa"/>
            <w:tcBorders>
              <w:top w:val="single" w:sz="6" w:space="0" w:color="auto"/>
              <w:bottom w:val="single" w:sz="6" w:space="0" w:color="auto"/>
            </w:tcBorders>
          </w:tcPr>
          <w:p w14:paraId="0123BE17" w14:textId="189DAB9A" w:rsidR="00476A81" w:rsidRDefault="00476A81" w:rsidP="00476A81">
            <w:pPr>
              <w:rPr>
                <w:rFonts w:ascii="Arial" w:hAnsi="Arial" w:cs="Arial"/>
                <w:sz w:val="20"/>
              </w:rPr>
            </w:pPr>
            <w:r>
              <w:rPr>
                <w:rFonts w:ascii="Arial" w:hAnsi="Arial" w:cs="Arial"/>
                <w:sz w:val="20"/>
              </w:rPr>
              <w:t>Raleigh</w:t>
            </w:r>
          </w:p>
        </w:tc>
        <w:tc>
          <w:tcPr>
            <w:tcW w:w="900" w:type="dxa"/>
            <w:tcBorders>
              <w:top w:val="single" w:sz="6" w:space="0" w:color="auto"/>
            </w:tcBorders>
            <w:vAlign w:val="bottom"/>
          </w:tcPr>
          <w:p w14:paraId="534016ED" w14:textId="170C8AC5" w:rsidR="00476A81" w:rsidRDefault="00476A81" w:rsidP="00476A81">
            <w:pPr>
              <w:rPr>
                <w:rFonts w:ascii="Arial" w:hAnsi="Arial" w:cs="Arial"/>
                <w:sz w:val="20"/>
              </w:rPr>
            </w:pPr>
            <w:r>
              <w:rPr>
                <w:rFonts w:ascii="Arial" w:hAnsi="Arial" w:cs="Arial"/>
                <w:sz w:val="20"/>
              </w:rPr>
              <w:t>State</w:t>
            </w:r>
          </w:p>
        </w:tc>
        <w:tc>
          <w:tcPr>
            <w:tcW w:w="720" w:type="dxa"/>
            <w:tcBorders>
              <w:top w:val="single" w:sz="6" w:space="0" w:color="auto"/>
              <w:bottom w:val="single" w:sz="6" w:space="0" w:color="auto"/>
            </w:tcBorders>
          </w:tcPr>
          <w:p w14:paraId="5CBC6022" w14:textId="57347052" w:rsidR="00476A81" w:rsidRDefault="00476A81" w:rsidP="00476A81">
            <w:pPr>
              <w:rPr>
                <w:rFonts w:ascii="Arial" w:hAnsi="Arial" w:cs="Arial"/>
                <w:sz w:val="20"/>
              </w:rPr>
            </w:pPr>
            <w:r>
              <w:rPr>
                <w:rFonts w:ascii="Arial" w:hAnsi="Arial" w:cs="Arial"/>
                <w:sz w:val="20"/>
              </w:rPr>
              <w:t>NC</w:t>
            </w:r>
          </w:p>
        </w:tc>
        <w:tc>
          <w:tcPr>
            <w:tcW w:w="720" w:type="dxa"/>
            <w:tcBorders>
              <w:top w:val="single" w:sz="6" w:space="0" w:color="auto"/>
              <w:bottom w:val="nil"/>
            </w:tcBorders>
            <w:vAlign w:val="bottom"/>
          </w:tcPr>
          <w:p w14:paraId="41C0DC15" w14:textId="6F79A075" w:rsidR="00476A81" w:rsidRDefault="00476A81" w:rsidP="00476A81">
            <w:pPr>
              <w:rPr>
                <w:rFonts w:ascii="Arial" w:hAnsi="Arial" w:cs="Arial"/>
                <w:sz w:val="20"/>
              </w:rPr>
            </w:pPr>
            <w:r>
              <w:rPr>
                <w:rFonts w:ascii="Arial" w:hAnsi="Arial" w:cs="Arial"/>
                <w:sz w:val="20"/>
              </w:rPr>
              <w:t>Zip</w:t>
            </w:r>
          </w:p>
        </w:tc>
        <w:tc>
          <w:tcPr>
            <w:tcW w:w="1440" w:type="dxa"/>
            <w:tcBorders>
              <w:top w:val="single" w:sz="6" w:space="0" w:color="auto"/>
              <w:bottom w:val="single" w:sz="6" w:space="0" w:color="auto"/>
            </w:tcBorders>
          </w:tcPr>
          <w:p w14:paraId="1EC7E267" w14:textId="280D9467" w:rsidR="00476A81" w:rsidRDefault="00476A81" w:rsidP="00476A81">
            <w:pPr>
              <w:rPr>
                <w:rFonts w:ascii="Arial" w:hAnsi="Arial" w:cs="Arial"/>
                <w:sz w:val="20"/>
              </w:rPr>
            </w:pPr>
            <w:r>
              <w:rPr>
                <w:rFonts w:ascii="Arial" w:hAnsi="Arial" w:cs="Arial"/>
                <w:sz w:val="20"/>
              </w:rPr>
              <w:t>27601</w:t>
            </w:r>
          </w:p>
        </w:tc>
      </w:tr>
      <w:tr w:rsidR="00476A81" w14:paraId="66EB80A3" w14:textId="77777777" w:rsidTr="00086EE0">
        <w:trPr>
          <w:cantSplit/>
          <w:trHeight w:val="264"/>
        </w:trPr>
        <w:tc>
          <w:tcPr>
            <w:tcW w:w="2628" w:type="dxa"/>
            <w:vAlign w:val="bottom"/>
          </w:tcPr>
          <w:p w14:paraId="00E3F954" w14:textId="77777777" w:rsidR="00476A81" w:rsidRDefault="00476A81" w:rsidP="00476A81">
            <w:pPr>
              <w:rPr>
                <w:rFonts w:ascii="Arial" w:hAnsi="Arial" w:cs="Arial"/>
                <w:sz w:val="20"/>
              </w:rPr>
            </w:pPr>
            <w:r>
              <w:rPr>
                <w:rFonts w:ascii="Arial" w:hAnsi="Arial" w:cs="Arial"/>
                <w:sz w:val="20"/>
              </w:rPr>
              <w:t xml:space="preserve">Telephone </w:t>
            </w:r>
          </w:p>
        </w:tc>
        <w:tc>
          <w:tcPr>
            <w:tcW w:w="3240" w:type="dxa"/>
            <w:tcBorders>
              <w:top w:val="single" w:sz="6" w:space="0" w:color="auto"/>
              <w:bottom w:val="single" w:sz="6" w:space="0" w:color="auto"/>
            </w:tcBorders>
          </w:tcPr>
          <w:p w14:paraId="44E0AC69" w14:textId="2C02FC79" w:rsidR="00476A81" w:rsidRDefault="00476A81" w:rsidP="00476A81">
            <w:pPr>
              <w:rPr>
                <w:rFonts w:ascii="Arial" w:hAnsi="Arial" w:cs="Arial"/>
                <w:sz w:val="20"/>
              </w:rPr>
            </w:pPr>
            <w:r>
              <w:rPr>
                <w:rFonts w:ascii="Arial" w:hAnsi="Arial" w:cs="Arial"/>
                <w:sz w:val="20"/>
              </w:rPr>
              <w:t>919-707-9962</w:t>
            </w:r>
          </w:p>
        </w:tc>
        <w:tc>
          <w:tcPr>
            <w:tcW w:w="1620" w:type="dxa"/>
            <w:gridSpan w:val="2"/>
            <w:vAlign w:val="bottom"/>
          </w:tcPr>
          <w:p w14:paraId="7A430804" w14:textId="55A5082F" w:rsidR="00476A81" w:rsidRDefault="00476A81" w:rsidP="00476A81">
            <w:pPr>
              <w:rPr>
                <w:rFonts w:ascii="Arial" w:hAnsi="Arial" w:cs="Arial"/>
                <w:sz w:val="20"/>
              </w:rPr>
            </w:pPr>
            <w:r>
              <w:rPr>
                <w:rFonts w:ascii="Arial" w:hAnsi="Arial" w:cs="Arial"/>
                <w:sz w:val="20"/>
              </w:rPr>
              <w:t xml:space="preserve">Fax Number </w:t>
            </w:r>
          </w:p>
        </w:tc>
        <w:tc>
          <w:tcPr>
            <w:tcW w:w="2160" w:type="dxa"/>
            <w:gridSpan w:val="2"/>
            <w:tcBorders>
              <w:top w:val="nil"/>
              <w:bottom w:val="single" w:sz="6" w:space="0" w:color="auto"/>
            </w:tcBorders>
          </w:tcPr>
          <w:p w14:paraId="78977EE1" w14:textId="3737E078" w:rsidR="00476A81" w:rsidRDefault="00476A81" w:rsidP="00476A81">
            <w:pPr>
              <w:rPr>
                <w:rFonts w:ascii="Arial" w:hAnsi="Arial" w:cs="Arial"/>
                <w:sz w:val="20"/>
              </w:rPr>
            </w:pPr>
            <w:r>
              <w:rPr>
                <w:rFonts w:ascii="Arial" w:hAnsi="Arial" w:cs="Arial"/>
                <w:sz w:val="20"/>
              </w:rPr>
              <w:t>919-715-6439</w:t>
            </w:r>
          </w:p>
        </w:tc>
      </w:tr>
    </w:tbl>
    <w:p w14:paraId="73B2D3A4" w14:textId="77777777" w:rsidR="00303AF9" w:rsidRDefault="00303AF9">
      <w:pPr>
        <w:rPr>
          <w:rFonts w:ascii="Arial" w:hAnsi="Arial" w:cs="Arial"/>
          <w:sz w:val="20"/>
        </w:rPr>
      </w:pPr>
    </w:p>
    <w:p w14:paraId="2E6E2008" w14:textId="77777777" w:rsidR="00303AF9" w:rsidRDefault="00303AF9">
      <w:pPr>
        <w:rPr>
          <w:rFonts w:ascii="Arial" w:hAnsi="Arial" w:cs="Arial"/>
          <w:sz w:val="20"/>
        </w:rPr>
      </w:pPr>
    </w:p>
    <w:p w14:paraId="51CFAAA6" w14:textId="77777777" w:rsidR="00303AF9" w:rsidRDefault="00303AF9">
      <w:pPr>
        <w:rPr>
          <w:rFonts w:ascii="Arial" w:hAnsi="Arial" w:cs="Arial"/>
          <w:sz w:val="20"/>
        </w:rPr>
      </w:pPr>
    </w:p>
    <w:p w14:paraId="26D270AE" w14:textId="77777777" w:rsidR="00303AF9" w:rsidRDefault="00303AF9">
      <w:pPr>
        <w:rPr>
          <w:rFonts w:ascii="Arial" w:hAnsi="Arial" w:cs="Arial"/>
          <w:sz w:val="20"/>
        </w:rPr>
      </w:pPr>
    </w:p>
    <w:p w14:paraId="72399CE6" w14:textId="77777777" w:rsidR="00303AF9" w:rsidRDefault="00303AF9">
      <w:pPr>
        <w:rPr>
          <w:rFonts w:ascii="Arial" w:hAnsi="Arial" w:cs="Arial"/>
          <w:sz w:val="20"/>
        </w:rPr>
      </w:pPr>
    </w:p>
    <w:p w14:paraId="27450DA8" w14:textId="77777777" w:rsidR="00303AF9" w:rsidRDefault="00303AF9">
      <w:pPr>
        <w:rPr>
          <w:rFonts w:ascii="Arial" w:hAnsi="Arial" w:cs="Arial"/>
          <w:sz w:val="20"/>
        </w:rPr>
      </w:pPr>
    </w:p>
    <w:p w14:paraId="1F29A14D" w14:textId="77777777" w:rsidR="00303AF9" w:rsidRDefault="00303AF9">
      <w:pPr>
        <w:rPr>
          <w:rFonts w:ascii="Arial" w:hAnsi="Arial" w:cs="Arial"/>
          <w:sz w:val="20"/>
        </w:rPr>
      </w:pPr>
    </w:p>
    <w:p w14:paraId="1B1DD473" w14:textId="77777777" w:rsidR="00303AF9" w:rsidRDefault="00303AF9">
      <w:pPr>
        <w:rPr>
          <w:rFonts w:ascii="Arial" w:hAnsi="Arial" w:cs="Arial"/>
          <w:sz w:val="20"/>
        </w:rPr>
      </w:pPr>
    </w:p>
    <w:p w14:paraId="626C1292" w14:textId="77777777" w:rsidR="00303AF9" w:rsidRDefault="00303AF9">
      <w:pPr>
        <w:rPr>
          <w:rFonts w:ascii="Arial" w:hAnsi="Arial" w:cs="Arial"/>
          <w:sz w:val="20"/>
        </w:rPr>
      </w:pPr>
    </w:p>
    <w:p w14:paraId="6711603A" w14:textId="77777777" w:rsidR="00303AF9" w:rsidRDefault="00303AF9">
      <w:pPr>
        <w:rPr>
          <w:rFonts w:ascii="Arial" w:hAnsi="Arial" w:cs="Arial"/>
          <w:sz w:val="20"/>
        </w:rPr>
      </w:pPr>
    </w:p>
    <w:p w14:paraId="20A56E35" w14:textId="77777777" w:rsidR="00303AF9" w:rsidRDefault="00303AF9">
      <w:pPr>
        <w:rPr>
          <w:rFonts w:ascii="Arial" w:hAnsi="Arial" w:cs="Arial"/>
          <w:sz w:val="2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303AF9" w14:paraId="5C94B601" w14:textId="77777777" w:rsidTr="00F85AD0">
        <w:trPr>
          <w:trHeight w:val="650"/>
        </w:trPr>
        <w:tc>
          <w:tcPr>
            <w:tcW w:w="10054" w:type="dxa"/>
            <w:shd w:val="clear" w:color="auto" w:fill="E0E0E0"/>
          </w:tcPr>
          <w:p w14:paraId="0581B8A1" w14:textId="19124481" w:rsidR="00303AF9" w:rsidRDefault="00303AF9" w:rsidP="00F85AD0">
            <w:pPr>
              <w:rPr>
                <w:rFonts w:ascii="Arial" w:hAnsi="Arial" w:cs="Arial"/>
                <w:b/>
                <w:bCs/>
                <w:i/>
                <w:iCs/>
                <w:sz w:val="20"/>
              </w:rPr>
            </w:pPr>
            <w:r>
              <w:rPr>
                <w:rFonts w:ascii="Arial" w:hAnsi="Arial" w:cs="Arial"/>
                <w:b/>
                <w:bCs/>
                <w:i/>
                <w:iCs/>
                <w:sz w:val="20"/>
              </w:rPr>
              <w:lastRenderedPageBreak/>
              <w:t>3.  Project Description (</w:t>
            </w:r>
            <w:r w:rsidR="00BC0CC8">
              <w:rPr>
                <w:rFonts w:ascii="Arial" w:hAnsi="Arial" w:cs="Arial"/>
                <w:b/>
                <w:bCs/>
                <w:i/>
                <w:iCs/>
                <w:sz w:val="20"/>
              </w:rPr>
              <w:t xml:space="preserve">provide a </w:t>
            </w:r>
            <w:r>
              <w:rPr>
                <w:rFonts w:ascii="Arial" w:hAnsi="Arial" w:cs="Arial"/>
                <w:b/>
                <w:bCs/>
                <w:i/>
                <w:iCs/>
                <w:sz w:val="20"/>
              </w:rPr>
              <w:t>short summary of the project</w:t>
            </w:r>
            <w:r w:rsidR="0095447E">
              <w:rPr>
                <w:rFonts w:ascii="Arial" w:hAnsi="Arial" w:cs="Arial"/>
                <w:b/>
                <w:bCs/>
                <w:i/>
                <w:iCs/>
                <w:sz w:val="20"/>
              </w:rPr>
              <w:t xml:space="preserve">).  </w:t>
            </w:r>
          </w:p>
        </w:tc>
      </w:tr>
      <w:tr w:rsidR="00303AF9" w14:paraId="55F48A98" w14:textId="77777777" w:rsidTr="008B564A">
        <w:trPr>
          <w:trHeight w:val="6677"/>
        </w:trPr>
        <w:tc>
          <w:tcPr>
            <w:tcW w:w="10054" w:type="dxa"/>
          </w:tcPr>
          <w:p w14:paraId="1179B98F" w14:textId="7DE534AA" w:rsidR="00476A81" w:rsidRPr="002F75A0" w:rsidRDefault="00476A81" w:rsidP="00476A81">
            <w:pPr>
              <w:rPr>
                <w:rFonts w:ascii="Arial" w:hAnsi="Arial" w:cs="Arial"/>
                <w:sz w:val="20"/>
              </w:rPr>
            </w:pPr>
            <w:r w:rsidRPr="009219F4">
              <w:rPr>
                <w:rFonts w:ascii="Arial" w:hAnsi="Arial" w:cs="Arial"/>
                <w:sz w:val="20"/>
              </w:rPr>
              <w:t>The Shad in the Classroom project, which highlights the APNEP region and careers in science, is seeking funding in order to continue to engage students in hands-on learning about American Shad and North Carolina’s</w:t>
            </w:r>
            <w:r>
              <w:rPr>
                <w:rFonts w:ascii="Arial" w:hAnsi="Arial" w:cs="Arial"/>
                <w:sz w:val="20"/>
              </w:rPr>
              <w:t xml:space="preserve"> river basins. In spring of 2022</w:t>
            </w:r>
            <w:r w:rsidRPr="009219F4">
              <w:rPr>
                <w:rFonts w:ascii="Arial" w:hAnsi="Arial" w:cs="Arial"/>
                <w:sz w:val="20"/>
              </w:rPr>
              <w:t xml:space="preserve"> we plan to have 25-3</w:t>
            </w:r>
            <w:r>
              <w:rPr>
                <w:rFonts w:ascii="Arial" w:hAnsi="Arial" w:cs="Arial"/>
                <w:sz w:val="20"/>
              </w:rPr>
              <w:t>5</w:t>
            </w:r>
            <w:r w:rsidRPr="009219F4">
              <w:rPr>
                <w:rFonts w:ascii="Arial" w:hAnsi="Arial" w:cs="Arial"/>
                <w:sz w:val="20"/>
              </w:rPr>
              <w:t xml:space="preserve"> classrooms raising shad from egg to fry</w:t>
            </w:r>
            <w:r w:rsidR="007B1068">
              <w:rPr>
                <w:rFonts w:ascii="Arial" w:hAnsi="Arial" w:cs="Arial"/>
                <w:sz w:val="20"/>
              </w:rPr>
              <w:t>.</w:t>
            </w:r>
            <w:r w:rsidR="00621BEA">
              <w:rPr>
                <w:rFonts w:ascii="Arial" w:hAnsi="Arial" w:cs="Arial"/>
                <w:sz w:val="20"/>
              </w:rPr>
              <w:t xml:space="preserve"> </w:t>
            </w:r>
            <w:r w:rsidR="007B1068">
              <w:rPr>
                <w:rFonts w:ascii="Arial" w:hAnsi="Arial" w:cs="Arial"/>
                <w:sz w:val="20"/>
              </w:rPr>
              <w:t xml:space="preserve"> </w:t>
            </w:r>
            <w:r w:rsidR="007B1068" w:rsidRPr="00CA432A">
              <w:rPr>
                <w:rFonts w:ascii="Arial" w:hAnsi="Arial" w:cs="Arial"/>
                <w:sz w:val="20"/>
              </w:rPr>
              <w:t>W</w:t>
            </w:r>
            <w:r w:rsidR="00531572" w:rsidRPr="00CA432A">
              <w:rPr>
                <w:rFonts w:ascii="Arial" w:hAnsi="Arial" w:cs="Arial"/>
                <w:sz w:val="20"/>
              </w:rPr>
              <w:t xml:space="preserve">e expect to reach at least 15 counties </w:t>
            </w:r>
            <w:r w:rsidR="007B1068" w:rsidRPr="00CA432A">
              <w:rPr>
                <w:rFonts w:ascii="Arial" w:hAnsi="Arial" w:cs="Arial"/>
                <w:sz w:val="20"/>
              </w:rPr>
              <w:t xml:space="preserve">(4 – Tier 1, 6 – Tier 2, and 6 – Tier 3) and </w:t>
            </w:r>
            <w:r w:rsidR="00531572" w:rsidRPr="00CA432A">
              <w:rPr>
                <w:rFonts w:ascii="Arial" w:hAnsi="Arial" w:cs="Arial"/>
                <w:sz w:val="20"/>
              </w:rPr>
              <w:t>about 2,000 students</w:t>
            </w:r>
            <w:r w:rsidR="004941E2" w:rsidRPr="00CA432A">
              <w:rPr>
                <w:rFonts w:ascii="Arial" w:hAnsi="Arial" w:cs="Arial"/>
                <w:sz w:val="20"/>
              </w:rPr>
              <w:t xml:space="preserve"> (we have reached an average of 2,058 students per year over the last four years)</w:t>
            </w:r>
            <w:r w:rsidR="00531572" w:rsidRPr="00CA432A">
              <w:rPr>
                <w:rFonts w:ascii="Arial" w:hAnsi="Arial" w:cs="Arial"/>
                <w:sz w:val="20"/>
              </w:rPr>
              <w:t xml:space="preserve">. </w:t>
            </w:r>
            <w:r w:rsidR="007B1068" w:rsidRPr="00CA432A">
              <w:rPr>
                <w:rFonts w:ascii="Arial" w:hAnsi="Arial" w:cs="Arial"/>
                <w:sz w:val="20"/>
              </w:rPr>
              <w:t xml:space="preserve"> </w:t>
            </w:r>
            <w:r w:rsidRPr="00CA432A">
              <w:rPr>
                <w:rFonts w:ascii="Arial" w:hAnsi="Arial" w:cs="Arial"/>
                <w:sz w:val="20"/>
              </w:rPr>
              <w:t>M</w:t>
            </w:r>
            <w:r w:rsidRPr="009219F4">
              <w:rPr>
                <w:rFonts w:ascii="Arial" w:hAnsi="Arial" w:cs="Arial"/>
                <w:sz w:val="20"/>
              </w:rPr>
              <w:t xml:space="preserve">ore than half of these schools participated in previous years; new schools will be selected to fill the remaining </w:t>
            </w:r>
            <w:r w:rsidRPr="007B1068">
              <w:rPr>
                <w:rFonts w:ascii="Arial" w:hAnsi="Arial" w:cs="Arial"/>
                <w:sz w:val="20"/>
              </w:rPr>
              <w:t xml:space="preserve">slots. </w:t>
            </w:r>
            <w:r w:rsidRPr="009219F4">
              <w:rPr>
                <w:rFonts w:ascii="Arial" w:hAnsi="Arial" w:cs="Arial"/>
                <w:sz w:val="20"/>
              </w:rPr>
              <w:t xml:space="preserve">We will be repairing and refurbishing existing tanks and redistributing them from schools that leave the program to schools that join. </w:t>
            </w:r>
            <w:r>
              <w:rPr>
                <w:rFonts w:ascii="Arial" w:hAnsi="Arial" w:cs="Arial"/>
                <w:sz w:val="20"/>
              </w:rPr>
              <w:t xml:space="preserve">We will also be constructing new tanks with higher quality materials that let students more readily observe the hatching process. </w:t>
            </w:r>
            <w:r w:rsidRPr="009219F4">
              <w:rPr>
                <w:rFonts w:ascii="Arial" w:hAnsi="Arial" w:cs="Arial"/>
                <w:sz w:val="20"/>
              </w:rPr>
              <w:t xml:space="preserve">Participating </w:t>
            </w:r>
            <w:r w:rsidRPr="002F75A0">
              <w:rPr>
                <w:rFonts w:ascii="Arial" w:hAnsi="Arial" w:cs="Arial"/>
                <w:sz w:val="20"/>
              </w:rPr>
              <w:t xml:space="preserve">classrooms are selected based an application process </w:t>
            </w:r>
            <w:r w:rsidR="00491CD9" w:rsidRPr="002F75A0">
              <w:rPr>
                <w:rFonts w:ascii="Arial" w:hAnsi="Arial" w:cs="Arial"/>
                <w:sz w:val="20"/>
              </w:rPr>
              <w:t>to</w:t>
            </w:r>
            <w:r w:rsidRPr="002F75A0">
              <w:rPr>
                <w:rFonts w:ascii="Arial" w:hAnsi="Arial" w:cs="Arial"/>
                <w:sz w:val="20"/>
              </w:rPr>
              <w:t xml:space="preserve"> bring new schools to the program that will be invested in the program and effective in raising the fish. </w:t>
            </w:r>
            <w:r w:rsidR="00621BEA" w:rsidRPr="002F75A0">
              <w:rPr>
                <w:rFonts w:ascii="Arial" w:hAnsi="Arial" w:cs="Arial"/>
                <w:sz w:val="20"/>
              </w:rPr>
              <w:t>For new school selections, Tier 1 and 2 counties in the APNEP region will be prioritized.</w:t>
            </w:r>
            <w:r w:rsidR="00491CD9" w:rsidRPr="002F75A0">
              <w:rPr>
                <w:rFonts w:ascii="Arial" w:hAnsi="Arial" w:cs="Arial"/>
                <w:sz w:val="20"/>
              </w:rPr>
              <w:t xml:space="preserve"> Many schools in Tier 1 and 2 counties have limited resources to engage in environmental programs </w:t>
            </w:r>
            <w:r w:rsidR="005330B3" w:rsidRPr="002F75A0">
              <w:rPr>
                <w:rFonts w:ascii="Arial" w:hAnsi="Arial" w:cs="Arial"/>
                <w:sz w:val="20"/>
              </w:rPr>
              <w:t>or to have</w:t>
            </w:r>
            <w:r w:rsidR="00491CD9" w:rsidRPr="002F75A0">
              <w:rPr>
                <w:rFonts w:ascii="Arial" w:hAnsi="Arial" w:cs="Arial"/>
                <w:sz w:val="20"/>
              </w:rPr>
              <w:t xml:space="preserve"> field trips to natural resource areas.  By focusing on adding new schools from these tiers, students get a hands-on and real-life connection with learning about their environment that they may not normally get in these schools.</w:t>
            </w:r>
          </w:p>
          <w:p w14:paraId="05D069E9" w14:textId="77777777" w:rsidR="00476A81" w:rsidRPr="002F75A0" w:rsidRDefault="00476A81" w:rsidP="00476A81">
            <w:pPr>
              <w:rPr>
                <w:rFonts w:ascii="Arial" w:hAnsi="Arial" w:cs="Arial"/>
                <w:sz w:val="20"/>
              </w:rPr>
            </w:pPr>
          </w:p>
          <w:p w14:paraId="091C864A" w14:textId="486F47AD" w:rsidR="001A180B" w:rsidRDefault="001A180B" w:rsidP="00476A81">
            <w:pPr>
              <w:rPr>
                <w:rFonts w:ascii="Arial" w:hAnsi="Arial" w:cs="Arial"/>
                <w:sz w:val="20"/>
              </w:rPr>
            </w:pPr>
            <w:r w:rsidRPr="002F75A0">
              <w:rPr>
                <w:rFonts w:ascii="Arial" w:hAnsi="Arial" w:cs="Arial"/>
                <w:sz w:val="20"/>
              </w:rPr>
              <w:t>All</w:t>
            </w:r>
            <w:r w:rsidR="00476A81" w:rsidRPr="002F75A0">
              <w:rPr>
                <w:rFonts w:ascii="Arial" w:hAnsi="Arial" w:cs="Arial"/>
                <w:sz w:val="20"/>
              </w:rPr>
              <w:t xml:space="preserve"> schools are invited to send teachers (both new to the program and those who want a</w:t>
            </w:r>
            <w:r w:rsidR="00476A81" w:rsidRPr="009219F4">
              <w:rPr>
                <w:rFonts w:ascii="Arial" w:hAnsi="Arial" w:cs="Arial"/>
                <w:sz w:val="20"/>
              </w:rPr>
              <w:t xml:space="preserve"> refresher) to a training session at the Museum </w:t>
            </w:r>
            <w:r w:rsidR="00165CC3">
              <w:rPr>
                <w:rFonts w:ascii="Arial" w:hAnsi="Arial" w:cs="Arial"/>
                <w:sz w:val="20"/>
              </w:rPr>
              <w:t xml:space="preserve">(provided </w:t>
            </w:r>
            <w:proofErr w:type="spellStart"/>
            <w:r w:rsidR="00165CC3">
              <w:rPr>
                <w:rFonts w:ascii="Arial" w:hAnsi="Arial" w:cs="Arial"/>
                <w:sz w:val="20"/>
              </w:rPr>
              <w:t>Covid</w:t>
            </w:r>
            <w:proofErr w:type="spellEnd"/>
            <w:r w:rsidR="00165CC3">
              <w:rPr>
                <w:rFonts w:ascii="Arial" w:hAnsi="Arial" w:cs="Arial"/>
                <w:sz w:val="20"/>
              </w:rPr>
              <w:t xml:space="preserve"> restrictions are lifted) </w:t>
            </w:r>
            <w:r w:rsidR="00476A81" w:rsidRPr="009219F4">
              <w:rPr>
                <w:rFonts w:ascii="Arial" w:hAnsi="Arial" w:cs="Arial"/>
                <w:sz w:val="20"/>
              </w:rPr>
              <w:t>where they will be introduced to the natural history of shad</w:t>
            </w:r>
            <w:r w:rsidR="00621BEA">
              <w:rPr>
                <w:rFonts w:ascii="Arial" w:hAnsi="Arial" w:cs="Arial"/>
                <w:sz w:val="20"/>
              </w:rPr>
              <w:t xml:space="preserve">, </w:t>
            </w:r>
            <w:r w:rsidR="00476A81" w:rsidRPr="009219F4">
              <w:rPr>
                <w:rFonts w:ascii="Arial" w:hAnsi="Arial" w:cs="Arial"/>
                <w:sz w:val="20"/>
              </w:rPr>
              <w:t>the process of raising and releasing fish</w:t>
            </w:r>
            <w:r w:rsidR="00621BEA">
              <w:rPr>
                <w:rFonts w:ascii="Arial" w:hAnsi="Arial" w:cs="Arial"/>
                <w:sz w:val="20"/>
              </w:rPr>
              <w:t>, and classroom activities to introduce these concepts to their students.</w:t>
            </w:r>
          </w:p>
          <w:p w14:paraId="722F6B07" w14:textId="2029D9C4" w:rsidR="00621BEA" w:rsidRDefault="00621BEA" w:rsidP="00476A81">
            <w:pPr>
              <w:rPr>
                <w:rFonts w:ascii="Arial" w:hAnsi="Arial" w:cs="Arial"/>
                <w:sz w:val="20"/>
              </w:rPr>
            </w:pPr>
          </w:p>
          <w:p w14:paraId="0093EF2D" w14:textId="09B1D40D" w:rsidR="00621BEA" w:rsidRDefault="00621BEA" w:rsidP="00476A81">
            <w:pPr>
              <w:rPr>
                <w:rFonts w:ascii="Arial" w:hAnsi="Arial" w:cs="Arial"/>
                <w:sz w:val="20"/>
              </w:rPr>
            </w:pPr>
            <w:r>
              <w:rPr>
                <w:rFonts w:ascii="Arial" w:hAnsi="Arial" w:cs="Arial"/>
                <w:sz w:val="20"/>
              </w:rPr>
              <w:t xml:space="preserve">Based on their training, teachers will facilitate classroom learning about water quality, American Shad ecology, riverine and coastal ecosystems, and careers in science. </w:t>
            </w:r>
            <w:r w:rsidRPr="00CA432A">
              <w:rPr>
                <w:rFonts w:ascii="Arial" w:hAnsi="Arial" w:cs="Arial"/>
                <w:sz w:val="20"/>
              </w:rPr>
              <w:t xml:space="preserve">More than </w:t>
            </w:r>
            <w:r w:rsidR="007B1068" w:rsidRPr="00CA432A">
              <w:rPr>
                <w:rFonts w:ascii="Arial" w:hAnsi="Arial" w:cs="Arial"/>
                <w:sz w:val="20"/>
              </w:rPr>
              <w:t>1</w:t>
            </w:r>
            <w:r w:rsidR="004941E2" w:rsidRPr="00CA432A">
              <w:rPr>
                <w:rFonts w:ascii="Arial" w:hAnsi="Arial" w:cs="Arial"/>
                <w:sz w:val="20"/>
              </w:rPr>
              <w:t>4</w:t>
            </w:r>
            <w:r w:rsidRPr="00CA432A">
              <w:rPr>
                <w:rFonts w:ascii="Arial" w:hAnsi="Arial" w:cs="Arial"/>
                <w:sz w:val="20"/>
              </w:rPr>
              <w:t xml:space="preserve"> activities </w:t>
            </w:r>
            <w:r w:rsidR="00486500" w:rsidRPr="00CA432A">
              <w:rPr>
                <w:rFonts w:ascii="Arial" w:hAnsi="Arial" w:cs="Arial"/>
                <w:sz w:val="20"/>
              </w:rPr>
              <w:t>will</w:t>
            </w:r>
            <w:r w:rsidR="00486500">
              <w:rPr>
                <w:rFonts w:ascii="Arial" w:hAnsi="Arial" w:cs="Arial"/>
                <w:sz w:val="20"/>
              </w:rPr>
              <w:t xml:space="preserve"> be</w:t>
            </w:r>
            <w:r>
              <w:rPr>
                <w:rFonts w:ascii="Arial" w:hAnsi="Arial" w:cs="Arial"/>
                <w:sz w:val="20"/>
              </w:rPr>
              <w:t xml:space="preserve"> provided to teachers covering topics ranging from the shad life cycle to determining fish hatchery parentage based on genetic markers, from examination of coastal food webs to traditional fish art </w:t>
            </w:r>
            <w:r w:rsidRPr="007B1068">
              <w:rPr>
                <w:rFonts w:ascii="Arial" w:hAnsi="Arial" w:cs="Arial"/>
                <w:sz w:val="20"/>
              </w:rPr>
              <w:t>(gyot</w:t>
            </w:r>
            <w:r w:rsidR="007B1068" w:rsidRPr="007B1068">
              <w:rPr>
                <w:rFonts w:ascii="Arial" w:hAnsi="Arial" w:cs="Arial"/>
                <w:sz w:val="20"/>
              </w:rPr>
              <w:t>a</w:t>
            </w:r>
            <w:r w:rsidRPr="007B1068">
              <w:rPr>
                <w:rFonts w:ascii="Arial" w:hAnsi="Arial" w:cs="Arial"/>
                <w:sz w:val="20"/>
              </w:rPr>
              <w:t>ku</w:t>
            </w:r>
            <w:r>
              <w:rPr>
                <w:rFonts w:ascii="Arial" w:hAnsi="Arial" w:cs="Arial"/>
                <w:sz w:val="20"/>
              </w:rPr>
              <w:t xml:space="preserve">). Multiple videos </w:t>
            </w:r>
            <w:r w:rsidR="00486500">
              <w:rPr>
                <w:rFonts w:ascii="Arial" w:hAnsi="Arial" w:cs="Arial"/>
                <w:sz w:val="20"/>
              </w:rPr>
              <w:t>will be</w:t>
            </w:r>
            <w:r>
              <w:rPr>
                <w:rFonts w:ascii="Arial" w:hAnsi="Arial" w:cs="Arial"/>
                <w:sz w:val="20"/>
              </w:rPr>
              <w:t xml:space="preserve"> available that </w:t>
            </w:r>
            <w:r w:rsidR="00486500">
              <w:rPr>
                <w:rFonts w:ascii="Arial" w:hAnsi="Arial" w:cs="Arial"/>
                <w:sz w:val="20"/>
              </w:rPr>
              <w:t xml:space="preserve">provide instruction on several aspects of the program, teach about American Shad biology and management, and showcase </w:t>
            </w:r>
            <w:r>
              <w:rPr>
                <w:rFonts w:ascii="Arial" w:hAnsi="Arial" w:cs="Arial"/>
                <w:sz w:val="20"/>
              </w:rPr>
              <w:t xml:space="preserve">pathways to science careers through </w:t>
            </w:r>
            <w:r w:rsidR="00486500">
              <w:rPr>
                <w:rFonts w:ascii="Arial" w:hAnsi="Arial" w:cs="Arial"/>
                <w:sz w:val="20"/>
              </w:rPr>
              <w:t>interviews with a</w:t>
            </w:r>
            <w:r>
              <w:rPr>
                <w:rFonts w:ascii="Arial" w:hAnsi="Arial" w:cs="Arial"/>
                <w:sz w:val="20"/>
              </w:rPr>
              <w:t xml:space="preserve"> diverse</w:t>
            </w:r>
            <w:r w:rsidR="00486500">
              <w:rPr>
                <w:rFonts w:ascii="Arial" w:hAnsi="Arial" w:cs="Arial"/>
                <w:sz w:val="20"/>
              </w:rPr>
              <w:t xml:space="preserve"> group</w:t>
            </w:r>
            <w:r>
              <w:rPr>
                <w:rFonts w:ascii="Arial" w:hAnsi="Arial" w:cs="Arial"/>
                <w:sz w:val="20"/>
              </w:rPr>
              <w:t xml:space="preserve"> fisheries biologists</w:t>
            </w:r>
            <w:r w:rsidR="00486500">
              <w:rPr>
                <w:rFonts w:ascii="Arial" w:hAnsi="Arial" w:cs="Arial"/>
                <w:sz w:val="20"/>
              </w:rPr>
              <w:t>. In 2022, we plan to update and add to our video series.</w:t>
            </w:r>
          </w:p>
          <w:p w14:paraId="2CEB5DA1" w14:textId="77777777" w:rsidR="001A180B" w:rsidRDefault="001A180B" w:rsidP="00476A81">
            <w:pPr>
              <w:rPr>
                <w:rFonts w:ascii="Arial" w:hAnsi="Arial" w:cs="Arial"/>
                <w:sz w:val="20"/>
              </w:rPr>
            </w:pPr>
          </w:p>
          <w:p w14:paraId="1A6184B7" w14:textId="265884CC" w:rsidR="00476A81" w:rsidRPr="00621BEA" w:rsidRDefault="00476A81" w:rsidP="00476A81">
            <w:pPr>
              <w:rPr>
                <w:rFonts w:ascii="Arial" w:hAnsi="Arial" w:cs="Arial"/>
                <w:sz w:val="20"/>
              </w:rPr>
            </w:pPr>
            <w:r w:rsidRPr="009219F4">
              <w:rPr>
                <w:rFonts w:ascii="Arial" w:hAnsi="Arial" w:cs="Arial"/>
                <w:sz w:val="20"/>
              </w:rPr>
              <w:t>We will also provide funds to allow students to travel to release sites; the release of the fry is an important point of connection for students to truly appreciate the value and scope of the project.</w:t>
            </w:r>
            <w:r>
              <w:rPr>
                <w:rFonts w:ascii="Arial" w:hAnsi="Arial" w:cs="Arial"/>
                <w:sz w:val="20"/>
              </w:rPr>
              <w:t xml:space="preserve">  Should there be any </w:t>
            </w:r>
            <w:proofErr w:type="spellStart"/>
            <w:r>
              <w:rPr>
                <w:rFonts w:ascii="Arial" w:hAnsi="Arial" w:cs="Arial"/>
                <w:sz w:val="20"/>
              </w:rPr>
              <w:t>Covid</w:t>
            </w:r>
            <w:proofErr w:type="spellEnd"/>
            <w:r>
              <w:rPr>
                <w:rFonts w:ascii="Arial" w:hAnsi="Arial" w:cs="Arial"/>
                <w:sz w:val="20"/>
              </w:rPr>
              <w:t xml:space="preserve"> travel restrictions in place </w:t>
            </w:r>
            <w:r w:rsidR="00443444">
              <w:rPr>
                <w:rFonts w:ascii="Arial" w:hAnsi="Arial" w:cs="Arial"/>
                <w:sz w:val="20"/>
              </w:rPr>
              <w:t>f</w:t>
            </w:r>
            <w:r>
              <w:rPr>
                <w:rFonts w:ascii="Arial" w:hAnsi="Arial" w:cs="Arial"/>
                <w:sz w:val="20"/>
              </w:rPr>
              <w:t xml:space="preserve">or schools, we will encourage teachers to release the fry themselves and to provide an online experience for their students to experience the release virtually. If teachers are unable to release </w:t>
            </w:r>
            <w:r w:rsidRPr="00621BEA">
              <w:rPr>
                <w:rFonts w:ascii="Arial" w:hAnsi="Arial" w:cs="Arial"/>
                <w:sz w:val="20"/>
              </w:rPr>
              <w:t>their own fry, we will retrieve them and release them ourselves.</w:t>
            </w:r>
          </w:p>
          <w:p w14:paraId="277BC3A6" w14:textId="2A2D29B0" w:rsidR="00476A81" w:rsidRPr="00621BEA" w:rsidRDefault="00476A81" w:rsidP="00476A81">
            <w:pPr>
              <w:rPr>
                <w:rFonts w:ascii="Arial" w:hAnsi="Arial" w:cs="Arial"/>
                <w:sz w:val="20"/>
              </w:rPr>
            </w:pPr>
          </w:p>
          <w:p w14:paraId="32369E27" w14:textId="29F45A5D" w:rsidR="00165CC3" w:rsidRDefault="00621BEA" w:rsidP="00165CC3">
            <w:pPr>
              <w:rPr>
                <w:rFonts w:ascii="Arial" w:hAnsi="Arial" w:cs="Arial"/>
                <w:sz w:val="20"/>
              </w:rPr>
            </w:pPr>
            <w:r w:rsidRPr="00621BEA">
              <w:rPr>
                <w:rFonts w:ascii="Arial" w:hAnsi="Arial" w:cs="Arial"/>
                <w:sz w:val="20"/>
              </w:rPr>
              <w:t>We</w:t>
            </w:r>
            <w:r w:rsidR="00165CC3" w:rsidRPr="00621BEA">
              <w:rPr>
                <w:rFonts w:ascii="Arial" w:hAnsi="Arial" w:cs="Arial"/>
                <w:sz w:val="20"/>
              </w:rPr>
              <w:t xml:space="preserve"> will offer </w:t>
            </w:r>
            <w:r w:rsidR="00486500">
              <w:rPr>
                <w:rFonts w:ascii="Arial" w:hAnsi="Arial" w:cs="Arial"/>
                <w:sz w:val="20"/>
              </w:rPr>
              <w:t>one to two</w:t>
            </w:r>
            <w:r w:rsidR="00165CC3" w:rsidRPr="00621BEA">
              <w:rPr>
                <w:rFonts w:ascii="Arial" w:hAnsi="Arial" w:cs="Arial"/>
                <w:sz w:val="20"/>
              </w:rPr>
              <w:t xml:space="preserve"> Educator Trek</w:t>
            </w:r>
            <w:r w:rsidR="00486500">
              <w:rPr>
                <w:rFonts w:ascii="Arial" w:hAnsi="Arial" w:cs="Arial"/>
                <w:sz w:val="20"/>
              </w:rPr>
              <w:t>s</w:t>
            </w:r>
            <w:r w:rsidR="00165CC3" w:rsidRPr="00621BEA">
              <w:rPr>
                <w:rFonts w:ascii="Arial" w:hAnsi="Arial" w:cs="Arial"/>
                <w:sz w:val="20"/>
              </w:rPr>
              <w:t xml:space="preserve"> (provided </w:t>
            </w:r>
            <w:proofErr w:type="spellStart"/>
            <w:r w:rsidR="00165CC3" w:rsidRPr="00621BEA">
              <w:rPr>
                <w:rFonts w:ascii="Arial" w:hAnsi="Arial" w:cs="Arial"/>
                <w:sz w:val="20"/>
              </w:rPr>
              <w:t>Covid</w:t>
            </w:r>
            <w:proofErr w:type="spellEnd"/>
            <w:r w:rsidR="00165CC3" w:rsidRPr="00621BEA">
              <w:rPr>
                <w:rFonts w:ascii="Arial" w:hAnsi="Arial" w:cs="Arial"/>
                <w:sz w:val="20"/>
              </w:rPr>
              <w:t xml:space="preserve"> restrictions are lifted) which will allow participating educators the chance to experience </w:t>
            </w:r>
            <w:r w:rsidR="00486500">
              <w:rPr>
                <w:rFonts w:ascii="Arial" w:hAnsi="Arial" w:cs="Arial"/>
                <w:sz w:val="20"/>
              </w:rPr>
              <w:t xml:space="preserve">and learn about coastal habitats. Destinations and topics might include the Roanoke River and the bottomland hardwood ecosystem and/or coastal habitats on the Albemarle peninsula. Each Educator Trek would reach 10-14 educators with science content, classroom activities, and first-hand experience </w:t>
            </w:r>
            <w:r w:rsidR="002F75A0">
              <w:rPr>
                <w:rFonts w:ascii="Arial" w:hAnsi="Arial" w:cs="Arial"/>
                <w:sz w:val="20"/>
              </w:rPr>
              <w:t xml:space="preserve">in </w:t>
            </w:r>
            <w:r w:rsidR="00486500">
              <w:rPr>
                <w:rFonts w:ascii="Arial" w:hAnsi="Arial" w:cs="Arial"/>
                <w:sz w:val="20"/>
              </w:rPr>
              <w:t>the natural world.</w:t>
            </w:r>
          </w:p>
          <w:p w14:paraId="745E04F9" w14:textId="77777777" w:rsidR="00165CC3" w:rsidRDefault="00165CC3" w:rsidP="00165CC3">
            <w:pPr>
              <w:rPr>
                <w:rFonts w:ascii="Arial" w:hAnsi="Arial" w:cs="Arial"/>
                <w:sz w:val="20"/>
              </w:rPr>
            </w:pPr>
          </w:p>
          <w:p w14:paraId="520D6D07" w14:textId="55F1B73F" w:rsidR="00476A81" w:rsidRDefault="00165CC3" w:rsidP="00165CC3">
            <w:pPr>
              <w:rPr>
                <w:rFonts w:ascii="Arial" w:hAnsi="Arial" w:cs="Arial"/>
                <w:sz w:val="20"/>
              </w:rPr>
            </w:pPr>
            <w:r>
              <w:rPr>
                <w:rFonts w:ascii="Arial" w:hAnsi="Arial" w:cs="Arial"/>
                <w:sz w:val="20"/>
              </w:rPr>
              <w:t>Through all aspects of this program we hope to foster an appreciation and understanding of the natural world, and to inspire the next generation of biologists and conservationists.</w:t>
            </w:r>
          </w:p>
          <w:p w14:paraId="22A95A29" w14:textId="77777777" w:rsidR="00303AF9" w:rsidRDefault="00303AF9" w:rsidP="00C45B30">
            <w:pPr>
              <w:jc w:val="both"/>
              <w:rPr>
                <w:rFonts w:ascii="Arial" w:hAnsi="Arial" w:cs="Arial"/>
                <w:sz w:val="20"/>
              </w:rPr>
            </w:pPr>
          </w:p>
        </w:tc>
      </w:tr>
    </w:tbl>
    <w:p w14:paraId="2175CFCC" w14:textId="77777777" w:rsidR="00303AF9" w:rsidRDefault="00303AF9" w:rsidP="00303AF9">
      <w:pPr>
        <w:rPr>
          <w:rFonts w:ascii="Arial" w:hAnsi="Arial" w:cs="Arial"/>
          <w:sz w:val="20"/>
        </w:rPr>
      </w:pPr>
    </w:p>
    <w:p w14:paraId="3FB19223" w14:textId="77777777" w:rsidR="00303AF9" w:rsidRDefault="00303AF9" w:rsidP="00303AF9">
      <w:pPr>
        <w:rPr>
          <w:rFonts w:ascii="Arial" w:hAnsi="Arial" w:cs="Arial"/>
          <w:sz w:val="20"/>
        </w:rPr>
      </w:pPr>
    </w:p>
    <w:tbl>
      <w:tblPr>
        <w:tblW w:w="10070" w:type="dxa"/>
        <w:tblLook w:val="04A0" w:firstRow="1" w:lastRow="0" w:firstColumn="1" w:lastColumn="0" w:noHBand="0" w:noVBand="1"/>
      </w:tblPr>
      <w:tblGrid>
        <w:gridCol w:w="10070"/>
      </w:tblGrid>
      <w:tr w:rsidR="008B564A" w:rsidRPr="00AC177A" w14:paraId="27E8055D" w14:textId="77777777" w:rsidTr="008B564A">
        <w:trPr>
          <w:trHeight w:val="601"/>
        </w:trPr>
        <w:tc>
          <w:tcPr>
            <w:tcW w:w="10070" w:type="dxa"/>
            <w:tcBorders>
              <w:top w:val="single" w:sz="8" w:space="0" w:color="auto"/>
              <w:left w:val="single" w:sz="8" w:space="0" w:color="auto"/>
              <w:bottom w:val="single" w:sz="8" w:space="0" w:color="auto"/>
              <w:right w:val="single" w:sz="8" w:space="0" w:color="000000"/>
            </w:tcBorders>
            <w:shd w:val="clear" w:color="000000" w:fill="E0E0E0"/>
            <w:hideMark/>
          </w:tcPr>
          <w:p w14:paraId="1A401811" w14:textId="137B29BC" w:rsidR="008B564A" w:rsidRPr="008B564A" w:rsidRDefault="008B564A" w:rsidP="00F85AD0">
            <w:pPr>
              <w:rPr>
                <w:rFonts w:ascii="Arial" w:hAnsi="Arial" w:cs="Arial"/>
                <w:b/>
                <w:bCs/>
                <w:i/>
                <w:iCs/>
                <w:color w:val="000000"/>
                <w:sz w:val="20"/>
                <w:szCs w:val="20"/>
              </w:rPr>
            </w:pPr>
            <w:r w:rsidRPr="008B564A">
              <w:rPr>
                <w:rFonts w:ascii="Arial" w:hAnsi="Arial" w:cs="Arial"/>
                <w:b/>
                <w:bCs/>
                <w:i/>
                <w:iCs/>
                <w:color w:val="000000"/>
                <w:sz w:val="20"/>
                <w:szCs w:val="20"/>
              </w:rPr>
              <w:lastRenderedPageBreak/>
              <w:t>4. Statement of qualifications (provide a brief explanation of your organization</w:t>
            </w:r>
            <w:r w:rsidR="00BC0CC8">
              <w:rPr>
                <w:rFonts w:ascii="Arial" w:hAnsi="Arial" w:cs="Arial"/>
                <w:b/>
                <w:bCs/>
                <w:i/>
                <w:iCs/>
                <w:color w:val="000000"/>
                <w:sz w:val="20"/>
                <w:szCs w:val="20"/>
              </w:rPr>
              <w:t>’</w:t>
            </w:r>
            <w:r w:rsidRPr="008B564A">
              <w:rPr>
                <w:rFonts w:ascii="Arial" w:hAnsi="Arial" w:cs="Arial"/>
                <w:b/>
                <w:bCs/>
                <w:i/>
                <w:iCs/>
                <w:color w:val="000000"/>
                <w:sz w:val="20"/>
                <w:szCs w:val="20"/>
              </w:rPr>
              <w:t xml:space="preserve">s qualifications </w:t>
            </w:r>
            <w:r w:rsidR="00BC0CC8">
              <w:rPr>
                <w:rFonts w:ascii="Arial" w:hAnsi="Arial" w:cs="Arial"/>
                <w:b/>
                <w:bCs/>
                <w:i/>
                <w:iCs/>
                <w:color w:val="000000"/>
                <w:sz w:val="20"/>
                <w:szCs w:val="20"/>
              </w:rPr>
              <w:t>to</w:t>
            </w:r>
            <w:r w:rsidRPr="008B564A">
              <w:rPr>
                <w:rFonts w:ascii="Arial" w:hAnsi="Arial" w:cs="Arial"/>
                <w:b/>
                <w:bCs/>
                <w:i/>
                <w:iCs/>
                <w:color w:val="000000"/>
                <w:sz w:val="20"/>
                <w:szCs w:val="20"/>
              </w:rPr>
              <w:t xml:space="preserve"> complet</w:t>
            </w:r>
            <w:r w:rsidR="00BC0CC8">
              <w:rPr>
                <w:rFonts w:ascii="Arial" w:hAnsi="Arial" w:cs="Arial"/>
                <w:b/>
                <w:bCs/>
                <w:i/>
                <w:iCs/>
                <w:color w:val="000000"/>
                <w:sz w:val="20"/>
                <w:szCs w:val="20"/>
              </w:rPr>
              <w:t>e</w:t>
            </w:r>
            <w:r w:rsidRPr="008B564A">
              <w:rPr>
                <w:rFonts w:ascii="Arial" w:hAnsi="Arial" w:cs="Arial"/>
                <w:b/>
                <w:bCs/>
                <w:i/>
                <w:iCs/>
                <w:color w:val="000000"/>
                <w:sz w:val="20"/>
                <w:szCs w:val="20"/>
              </w:rPr>
              <w:t xml:space="preserve"> the project)</w:t>
            </w:r>
          </w:p>
        </w:tc>
      </w:tr>
      <w:tr w:rsidR="008B564A" w:rsidRPr="00AC177A" w14:paraId="28ED8A65" w14:textId="77777777" w:rsidTr="008B564A">
        <w:trPr>
          <w:trHeight w:val="300"/>
        </w:trPr>
        <w:tc>
          <w:tcPr>
            <w:tcW w:w="1007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7C431E81" w14:textId="2A525859" w:rsidR="000D545C" w:rsidRDefault="00CA017F" w:rsidP="000D545C">
            <w:pPr>
              <w:rPr>
                <w:rFonts w:ascii="Arial" w:hAnsi="Arial" w:cs="Arial"/>
                <w:color w:val="000000"/>
                <w:sz w:val="20"/>
                <w:szCs w:val="20"/>
              </w:rPr>
            </w:pPr>
            <w:r w:rsidRPr="00CA017F">
              <w:rPr>
                <w:rFonts w:ascii="Arial" w:hAnsi="Arial" w:cs="Arial"/>
                <w:color w:val="000000"/>
                <w:sz w:val="20"/>
                <w:szCs w:val="20"/>
              </w:rPr>
              <w:t>As the most visited attraction in the state with over 1,000,000 visitors per year (pre-pandemic), the North Carolina Museum of Natural Sciences is proud to be a central location for informal science learning with a state-wide footprint and an established reputation as a leader in science education. The NCMNS present-day mission is to illuminate the natural world and inspire its conservation. NCMNS is admission free and open year-round.</w:t>
            </w:r>
          </w:p>
          <w:p w14:paraId="34141EBB" w14:textId="77777777" w:rsidR="00CA017F" w:rsidRPr="000D545C" w:rsidRDefault="00CA017F" w:rsidP="000D545C">
            <w:pPr>
              <w:rPr>
                <w:rFonts w:ascii="Arial" w:hAnsi="Arial" w:cs="Arial"/>
                <w:color w:val="000000"/>
                <w:sz w:val="20"/>
                <w:szCs w:val="20"/>
              </w:rPr>
            </w:pPr>
          </w:p>
          <w:p w14:paraId="30D650FB" w14:textId="2C4AA2E5" w:rsidR="008B564A" w:rsidRPr="00AC177A" w:rsidRDefault="00CF786A" w:rsidP="00F85AD0">
            <w:pPr>
              <w:rPr>
                <w:rFonts w:ascii="Arial" w:hAnsi="Arial" w:cs="Arial"/>
                <w:color w:val="000000"/>
                <w:sz w:val="20"/>
                <w:szCs w:val="20"/>
              </w:rPr>
            </w:pPr>
            <w:r w:rsidRPr="00483FF3">
              <w:rPr>
                <w:rFonts w:ascii="Arial" w:hAnsi="Arial" w:cs="Arial"/>
                <w:color w:val="000000"/>
                <w:sz w:val="20"/>
                <w:szCs w:val="20"/>
              </w:rPr>
              <w:t xml:space="preserve">In addition to interactive science exhibits and hands on learning experiences inside the physical museum building, the Museum offers a continuum of onsite and offsite programs for audiences of all ages: </w:t>
            </w:r>
            <w:r w:rsidR="002F75A0">
              <w:rPr>
                <w:rFonts w:ascii="Arial" w:hAnsi="Arial" w:cs="Arial"/>
                <w:color w:val="000000"/>
                <w:sz w:val="20"/>
                <w:szCs w:val="20"/>
              </w:rPr>
              <w:t>Virtual Programs</w:t>
            </w:r>
            <w:r w:rsidRPr="00483FF3">
              <w:rPr>
                <w:rFonts w:ascii="Arial" w:hAnsi="Arial" w:cs="Arial"/>
                <w:color w:val="000000"/>
                <w:sz w:val="20"/>
                <w:szCs w:val="20"/>
              </w:rPr>
              <w:t xml:space="preserve">: Interactive classes via the Internet to schools statewide; Girls In Science: Mentorship program encouraging sixth grade girls' interest in science; </w:t>
            </w:r>
            <w:r w:rsidR="002F75A0">
              <w:rPr>
                <w:rFonts w:ascii="Arial" w:hAnsi="Arial" w:cs="Arial"/>
                <w:color w:val="000000"/>
                <w:sz w:val="20"/>
                <w:szCs w:val="20"/>
              </w:rPr>
              <w:t>Educator</w:t>
            </w:r>
            <w:r w:rsidRPr="00483FF3">
              <w:rPr>
                <w:rFonts w:ascii="Arial" w:hAnsi="Arial" w:cs="Arial"/>
                <w:color w:val="000000"/>
                <w:sz w:val="20"/>
                <w:szCs w:val="20"/>
              </w:rPr>
              <w:t xml:space="preserve"> Workshops: Curriculum-correlated workshops to help K-12 teachers animate the sciences by using hands-on, experiential strategies; Special Events: Free, family-friendly, science-themed festivals that highlight particular science topics- from entomology to astronomy; Science Cafes: Casual discussions presented by local scientific experts about timely science topics offered in the Museum's Daily Planet Café.</w:t>
            </w:r>
          </w:p>
        </w:tc>
      </w:tr>
      <w:tr w:rsidR="008B564A" w:rsidRPr="00AC177A" w14:paraId="12DD9BA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BE31D08" w14:textId="77777777" w:rsidR="008B564A" w:rsidRPr="00AC177A" w:rsidRDefault="008B564A" w:rsidP="00F85AD0">
            <w:pPr>
              <w:rPr>
                <w:rFonts w:ascii="Arial" w:hAnsi="Arial" w:cs="Arial"/>
                <w:color w:val="000000"/>
                <w:sz w:val="20"/>
                <w:szCs w:val="20"/>
              </w:rPr>
            </w:pPr>
          </w:p>
        </w:tc>
      </w:tr>
      <w:tr w:rsidR="008B564A" w:rsidRPr="00AC177A" w14:paraId="3998D034"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5AA9A7D7" w14:textId="77777777" w:rsidR="008B564A" w:rsidRPr="00AC177A" w:rsidRDefault="008B564A" w:rsidP="00F85AD0">
            <w:pPr>
              <w:rPr>
                <w:rFonts w:ascii="Arial" w:hAnsi="Arial" w:cs="Arial"/>
                <w:color w:val="000000"/>
                <w:sz w:val="20"/>
                <w:szCs w:val="20"/>
              </w:rPr>
            </w:pPr>
          </w:p>
        </w:tc>
      </w:tr>
      <w:tr w:rsidR="008B564A" w:rsidRPr="00AC177A" w14:paraId="397DDEC8"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678205A" w14:textId="77777777" w:rsidR="008B564A" w:rsidRPr="00AC177A" w:rsidRDefault="008B564A" w:rsidP="00F85AD0">
            <w:pPr>
              <w:rPr>
                <w:rFonts w:ascii="Arial" w:hAnsi="Arial" w:cs="Arial"/>
                <w:color w:val="000000"/>
                <w:sz w:val="20"/>
                <w:szCs w:val="20"/>
              </w:rPr>
            </w:pPr>
          </w:p>
        </w:tc>
      </w:tr>
      <w:tr w:rsidR="008B564A" w:rsidRPr="00AC177A" w14:paraId="08C4241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2CD88070" w14:textId="77777777" w:rsidR="008B564A" w:rsidRPr="00AC177A" w:rsidRDefault="008B564A" w:rsidP="00F85AD0">
            <w:pPr>
              <w:rPr>
                <w:rFonts w:ascii="Arial" w:hAnsi="Arial" w:cs="Arial"/>
                <w:color w:val="000000"/>
                <w:sz w:val="20"/>
                <w:szCs w:val="20"/>
              </w:rPr>
            </w:pPr>
          </w:p>
        </w:tc>
      </w:tr>
      <w:tr w:rsidR="008B564A" w:rsidRPr="00AC177A" w14:paraId="76D10392"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67A9C3FF" w14:textId="77777777" w:rsidR="008B564A" w:rsidRPr="00AC177A" w:rsidRDefault="008B564A" w:rsidP="00F85AD0">
            <w:pPr>
              <w:rPr>
                <w:rFonts w:ascii="Arial" w:hAnsi="Arial" w:cs="Arial"/>
                <w:color w:val="000000"/>
                <w:sz w:val="20"/>
                <w:szCs w:val="20"/>
              </w:rPr>
            </w:pPr>
          </w:p>
        </w:tc>
      </w:tr>
      <w:tr w:rsidR="008B564A" w:rsidRPr="00AC177A" w14:paraId="79EA7ABC"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4B82F47F" w14:textId="77777777" w:rsidR="008B564A" w:rsidRPr="00AC177A" w:rsidRDefault="008B564A" w:rsidP="00F85AD0">
            <w:pPr>
              <w:rPr>
                <w:rFonts w:ascii="Arial" w:hAnsi="Arial" w:cs="Arial"/>
                <w:color w:val="000000"/>
                <w:sz w:val="20"/>
                <w:szCs w:val="20"/>
              </w:rPr>
            </w:pPr>
          </w:p>
        </w:tc>
      </w:tr>
    </w:tbl>
    <w:p w14:paraId="33736CE4" w14:textId="77777777" w:rsidR="00B13116" w:rsidRDefault="00B13116" w:rsidP="00303AF9">
      <w:pPr>
        <w:rPr>
          <w:rFonts w:ascii="Arial" w:hAnsi="Arial" w:cs="Arial"/>
          <w:sz w:val="20"/>
        </w:rPr>
      </w:pPr>
    </w:p>
    <w:p w14:paraId="6E254490" w14:textId="77777777" w:rsidR="002D1CA9" w:rsidRDefault="002D1CA9" w:rsidP="00B76A24">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240"/>
        <w:gridCol w:w="2300"/>
        <w:gridCol w:w="2560"/>
      </w:tblGrid>
      <w:tr w:rsidR="00831F3A" w14:paraId="4BEE9EDA" w14:textId="77777777" w:rsidTr="00C01EC3">
        <w:trPr>
          <w:cantSplit/>
          <w:trHeight w:val="360"/>
        </w:trPr>
        <w:tc>
          <w:tcPr>
            <w:tcW w:w="2548" w:type="dxa"/>
            <w:tcBorders>
              <w:bottom w:val="single" w:sz="4" w:space="0" w:color="auto"/>
              <w:right w:val="single" w:sz="4" w:space="0" w:color="auto"/>
            </w:tcBorders>
            <w:shd w:val="clear" w:color="auto" w:fill="E0E0E0"/>
          </w:tcPr>
          <w:p w14:paraId="26C42B12" w14:textId="2CCD76E3" w:rsidR="00831F3A" w:rsidRDefault="006A5373" w:rsidP="00831F3A">
            <w:pPr>
              <w:rPr>
                <w:rFonts w:ascii="Arial" w:hAnsi="Arial" w:cs="Arial"/>
                <w:b/>
                <w:bCs/>
                <w:i/>
                <w:iCs/>
                <w:sz w:val="20"/>
              </w:rPr>
            </w:pPr>
            <w:r>
              <w:rPr>
                <w:rFonts w:ascii="Arial" w:hAnsi="Arial" w:cs="Arial"/>
                <w:b/>
                <w:bCs/>
                <w:i/>
                <w:iCs/>
                <w:sz w:val="20"/>
              </w:rPr>
              <w:t>5</w:t>
            </w:r>
            <w:r w:rsidR="00831F3A">
              <w:rPr>
                <w:rFonts w:ascii="Arial" w:hAnsi="Arial" w:cs="Arial"/>
                <w:b/>
                <w:bCs/>
                <w:i/>
                <w:iCs/>
                <w:sz w:val="20"/>
              </w:rPr>
              <w:t xml:space="preserve">. </w:t>
            </w:r>
            <w:r w:rsidR="0013071C">
              <w:rPr>
                <w:rFonts w:ascii="Arial" w:hAnsi="Arial" w:cs="Arial"/>
                <w:b/>
                <w:bCs/>
                <w:i/>
                <w:iCs/>
                <w:sz w:val="20"/>
              </w:rPr>
              <w:t>Project</w:t>
            </w:r>
            <w:r w:rsidR="00831F3A">
              <w:rPr>
                <w:rFonts w:ascii="Arial" w:hAnsi="Arial" w:cs="Arial"/>
                <w:b/>
                <w:bCs/>
                <w:i/>
                <w:iCs/>
                <w:sz w:val="20"/>
              </w:rPr>
              <w:t xml:space="preserve"> Start Date</w:t>
            </w:r>
          </w:p>
        </w:tc>
        <w:tc>
          <w:tcPr>
            <w:tcW w:w="2240" w:type="dxa"/>
            <w:tcBorders>
              <w:left w:val="single" w:sz="4" w:space="0" w:color="auto"/>
            </w:tcBorders>
          </w:tcPr>
          <w:p w14:paraId="4EB51499" w14:textId="539F9D63" w:rsidR="00831F3A" w:rsidRDefault="00465ACF" w:rsidP="00831F3A">
            <w:pPr>
              <w:rPr>
                <w:rFonts w:ascii="Arial" w:hAnsi="Arial" w:cs="Arial"/>
                <w:sz w:val="20"/>
              </w:rPr>
            </w:pPr>
            <w:r>
              <w:rPr>
                <w:rFonts w:ascii="Arial" w:hAnsi="Arial" w:cs="Arial"/>
                <w:sz w:val="20"/>
              </w:rPr>
              <w:t>9/1/2021</w:t>
            </w:r>
          </w:p>
        </w:tc>
        <w:tc>
          <w:tcPr>
            <w:tcW w:w="2300" w:type="dxa"/>
            <w:tcBorders>
              <w:right w:val="single" w:sz="4" w:space="0" w:color="auto"/>
            </w:tcBorders>
            <w:shd w:val="clear" w:color="auto" w:fill="E0E0E0"/>
          </w:tcPr>
          <w:p w14:paraId="13E4213A" w14:textId="55FEBF77" w:rsidR="00831F3A" w:rsidRDefault="0013071C" w:rsidP="00831F3A">
            <w:pPr>
              <w:rPr>
                <w:rFonts w:ascii="Arial" w:hAnsi="Arial" w:cs="Arial"/>
                <w:b/>
                <w:bCs/>
                <w:i/>
                <w:iCs/>
                <w:sz w:val="20"/>
              </w:rPr>
            </w:pPr>
            <w:r>
              <w:rPr>
                <w:rFonts w:ascii="Arial" w:hAnsi="Arial" w:cs="Arial"/>
                <w:b/>
                <w:bCs/>
                <w:i/>
                <w:iCs/>
                <w:sz w:val="20"/>
              </w:rPr>
              <w:t xml:space="preserve">Project </w:t>
            </w:r>
            <w:r w:rsidR="00831F3A">
              <w:rPr>
                <w:rFonts w:ascii="Arial" w:hAnsi="Arial" w:cs="Arial"/>
                <w:b/>
                <w:bCs/>
                <w:i/>
                <w:iCs/>
                <w:sz w:val="20"/>
              </w:rPr>
              <w:t>End Date</w:t>
            </w:r>
          </w:p>
        </w:tc>
        <w:tc>
          <w:tcPr>
            <w:tcW w:w="2560" w:type="dxa"/>
            <w:tcBorders>
              <w:left w:val="single" w:sz="4" w:space="0" w:color="auto"/>
              <w:right w:val="single" w:sz="4" w:space="0" w:color="auto"/>
            </w:tcBorders>
          </w:tcPr>
          <w:p w14:paraId="31DB7A46" w14:textId="52FC536E" w:rsidR="00831F3A" w:rsidRDefault="00465ACF" w:rsidP="00831F3A">
            <w:pPr>
              <w:rPr>
                <w:rFonts w:ascii="Arial" w:hAnsi="Arial" w:cs="Arial"/>
                <w:sz w:val="20"/>
              </w:rPr>
            </w:pPr>
            <w:r>
              <w:rPr>
                <w:rFonts w:ascii="Arial" w:hAnsi="Arial" w:cs="Arial"/>
                <w:sz w:val="20"/>
              </w:rPr>
              <w:t>8/31/2022</w:t>
            </w:r>
          </w:p>
        </w:tc>
      </w:tr>
    </w:tbl>
    <w:p w14:paraId="1C50FFB8" w14:textId="77777777" w:rsidR="008C106B" w:rsidRDefault="008C10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416"/>
      </w:tblGrid>
      <w:tr w:rsidR="009566C8" w14:paraId="3B83E5C4" w14:textId="77777777">
        <w:trPr>
          <w:trHeight w:val="360"/>
        </w:trPr>
        <w:tc>
          <w:tcPr>
            <w:tcW w:w="9648" w:type="dxa"/>
            <w:gridSpan w:val="2"/>
            <w:shd w:val="clear" w:color="auto" w:fill="E0E0E0"/>
          </w:tcPr>
          <w:p w14:paraId="6A6EE63F" w14:textId="77777777" w:rsidR="009566C8" w:rsidRDefault="006A5373" w:rsidP="00C27845">
            <w:pPr>
              <w:pStyle w:val="Heading2"/>
              <w:rPr>
                <w:b/>
                <w:bCs/>
              </w:rPr>
            </w:pPr>
            <w:r>
              <w:rPr>
                <w:b/>
                <w:bCs/>
              </w:rPr>
              <w:t>6</w:t>
            </w:r>
            <w:r w:rsidR="009566C8">
              <w:rPr>
                <w:b/>
                <w:bCs/>
              </w:rPr>
              <w:t>.  Project Location</w:t>
            </w:r>
            <w:r w:rsidR="00C67B59" w:rsidRPr="00C67B59">
              <w:rPr>
                <w:b/>
                <w:bCs/>
              </w:rPr>
              <w:t>: Important to submit as completely as possible, especially the Lat/Long coordinates</w:t>
            </w:r>
            <w:r w:rsidR="00227F5A">
              <w:rPr>
                <w:b/>
                <w:bCs/>
              </w:rPr>
              <w:t>. Only projects which take place within or primarily impact areas in APNEP’s management boundary will be considered for funding.</w:t>
            </w:r>
            <w:r w:rsidR="00C67B59" w:rsidRPr="00C67B59">
              <w:rPr>
                <w:b/>
                <w:bCs/>
              </w:rPr>
              <w:t xml:space="preserve"> </w:t>
            </w:r>
          </w:p>
        </w:tc>
      </w:tr>
      <w:tr w:rsidR="00465ACF" w14:paraId="183E4A84" w14:textId="77777777">
        <w:trPr>
          <w:trHeight w:val="360"/>
        </w:trPr>
        <w:tc>
          <w:tcPr>
            <w:tcW w:w="3232" w:type="dxa"/>
          </w:tcPr>
          <w:p w14:paraId="4E1252BD" w14:textId="77777777" w:rsidR="00465ACF" w:rsidRDefault="00465ACF" w:rsidP="00465ACF">
            <w:pPr>
              <w:rPr>
                <w:rFonts w:ascii="Arial" w:hAnsi="Arial" w:cs="Arial"/>
                <w:sz w:val="20"/>
              </w:rPr>
            </w:pPr>
            <w:r>
              <w:rPr>
                <w:rFonts w:ascii="Arial" w:hAnsi="Arial" w:cs="Arial"/>
                <w:sz w:val="20"/>
              </w:rPr>
              <w:t>Project Location</w:t>
            </w:r>
          </w:p>
        </w:tc>
        <w:tc>
          <w:tcPr>
            <w:tcW w:w="6416" w:type="dxa"/>
          </w:tcPr>
          <w:p w14:paraId="2FFD01E4" w14:textId="5A4029AC" w:rsidR="00465ACF" w:rsidRDefault="00465ACF" w:rsidP="00465ACF">
            <w:pPr>
              <w:rPr>
                <w:rFonts w:ascii="Arial" w:hAnsi="Arial" w:cs="Arial"/>
                <w:sz w:val="20"/>
              </w:rPr>
            </w:pPr>
            <w:r>
              <w:rPr>
                <w:rFonts w:ascii="Arial" w:hAnsi="Arial" w:cs="Arial"/>
                <w:sz w:val="20"/>
              </w:rPr>
              <w:t>No specific location – schools across NC, field trips to multiple sites along the Neuse River, NC Museum of Natural Sciences in Raleigh</w:t>
            </w:r>
          </w:p>
        </w:tc>
      </w:tr>
      <w:tr w:rsidR="00465ACF" w14:paraId="1486ED4A" w14:textId="77777777">
        <w:trPr>
          <w:trHeight w:val="360"/>
        </w:trPr>
        <w:tc>
          <w:tcPr>
            <w:tcW w:w="3232" w:type="dxa"/>
          </w:tcPr>
          <w:p w14:paraId="28BD76C2" w14:textId="77777777" w:rsidR="00465ACF" w:rsidRDefault="00465ACF" w:rsidP="00465ACF">
            <w:pPr>
              <w:rPr>
                <w:rFonts w:ascii="Arial" w:hAnsi="Arial" w:cs="Arial"/>
                <w:sz w:val="20"/>
              </w:rPr>
            </w:pPr>
            <w:r>
              <w:rPr>
                <w:rFonts w:ascii="Arial" w:hAnsi="Arial" w:cs="Arial"/>
                <w:sz w:val="20"/>
              </w:rPr>
              <w:t>River Basin(s)</w:t>
            </w:r>
          </w:p>
        </w:tc>
        <w:tc>
          <w:tcPr>
            <w:tcW w:w="6416" w:type="dxa"/>
          </w:tcPr>
          <w:p w14:paraId="0781AAED" w14:textId="6A8B8F49" w:rsidR="00465ACF" w:rsidRDefault="00465ACF" w:rsidP="00465ACF">
            <w:pPr>
              <w:rPr>
                <w:rFonts w:ascii="Arial" w:hAnsi="Arial" w:cs="Arial"/>
                <w:sz w:val="20"/>
              </w:rPr>
            </w:pPr>
            <w:r>
              <w:rPr>
                <w:rFonts w:ascii="Arial" w:hAnsi="Arial" w:cs="Arial"/>
                <w:sz w:val="20"/>
              </w:rPr>
              <w:t>Neuse and Roanoke</w:t>
            </w:r>
          </w:p>
        </w:tc>
      </w:tr>
      <w:tr w:rsidR="00465ACF" w14:paraId="11001971" w14:textId="77777777">
        <w:trPr>
          <w:trHeight w:val="360"/>
        </w:trPr>
        <w:tc>
          <w:tcPr>
            <w:tcW w:w="3232" w:type="dxa"/>
          </w:tcPr>
          <w:p w14:paraId="1749E349" w14:textId="77777777" w:rsidR="00465ACF" w:rsidRDefault="00465ACF" w:rsidP="00465ACF">
            <w:pPr>
              <w:rPr>
                <w:rFonts w:ascii="Arial" w:hAnsi="Arial" w:cs="Arial"/>
                <w:sz w:val="20"/>
              </w:rPr>
            </w:pPr>
            <w:r>
              <w:rPr>
                <w:rFonts w:ascii="Arial" w:hAnsi="Arial" w:cs="Arial"/>
                <w:sz w:val="20"/>
              </w:rPr>
              <w:t>Position coordinates of project location</w:t>
            </w:r>
          </w:p>
        </w:tc>
        <w:tc>
          <w:tcPr>
            <w:tcW w:w="6416" w:type="dxa"/>
          </w:tcPr>
          <w:p w14:paraId="08A1323A" w14:textId="77777777" w:rsidR="00465ACF" w:rsidRDefault="00465ACF" w:rsidP="00465ACF">
            <w:pPr>
              <w:rPr>
                <w:rFonts w:ascii="Arial" w:hAnsi="Arial" w:cs="Arial"/>
                <w:sz w:val="20"/>
              </w:rPr>
            </w:pPr>
            <w:r>
              <w:rPr>
                <w:rFonts w:ascii="Arial" w:hAnsi="Arial" w:cs="Arial"/>
                <w:sz w:val="20"/>
              </w:rPr>
              <w:t xml:space="preserve">Latitude </w:t>
            </w:r>
            <w:r>
              <w:rPr>
                <w:rFonts w:ascii="Arial" w:hAnsi="Arial" w:cs="Arial"/>
                <w:sz w:val="20"/>
              </w:rPr>
              <w:fldChar w:fldCharType="begin">
                <w:ffData>
                  <w:name w:val="Text92"/>
                  <w:enabled/>
                  <w:calcOnExit w:val="0"/>
                  <w:textInput/>
                </w:ffData>
              </w:fldChar>
            </w:r>
            <w:bookmarkStart w:id="0"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r>
              <w:rPr>
                <w:rFonts w:ascii="Arial" w:hAnsi="Arial" w:cs="Arial"/>
                <w:sz w:val="20"/>
              </w:rPr>
              <w:fldChar w:fldCharType="begin">
                <w:ffData>
                  <w:name w:val="Text93"/>
                  <w:enabled/>
                  <w:calcOnExit w:val="0"/>
                  <w:textInput/>
                </w:ffData>
              </w:fldChar>
            </w:r>
            <w:bookmarkStart w:id="1"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fldChar w:fldCharType="begin">
                <w:ffData>
                  <w:name w:val="Text94"/>
                  <w:enabled/>
                  <w:calcOnExit w:val="0"/>
                  <w:textInput/>
                </w:ffData>
              </w:fldChar>
            </w:r>
            <w:bookmarkStart w:id="2" w:name="Text9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fldChar w:fldCharType="begin">
                <w:ffData>
                  <w:name w:val="Text95"/>
                  <w:enabled/>
                  <w:calcOnExit w:val="0"/>
                  <w:textInput/>
                </w:ffData>
              </w:fldChar>
            </w:r>
            <w:bookmarkStart w:id="3"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p w14:paraId="2B109238" w14:textId="77777777" w:rsidR="00465ACF" w:rsidRDefault="00465ACF" w:rsidP="00465ACF">
            <w:pPr>
              <w:rPr>
                <w:rFonts w:ascii="Arial" w:hAnsi="Arial" w:cs="Arial"/>
                <w:sz w:val="20"/>
              </w:rPr>
            </w:pPr>
          </w:p>
          <w:p w14:paraId="35C63C32" w14:textId="77777777" w:rsidR="00465ACF" w:rsidRDefault="00465ACF" w:rsidP="00465ACF">
            <w:pPr>
              <w:rPr>
                <w:rFonts w:ascii="Arial" w:hAnsi="Arial" w:cs="Arial"/>
                <w:sz w:val="20"/>
              </w:rPr>
            </w:pPr>
            <w:r>
              <w:rPr>
                <w:rFonts w:ascii="Arial" w:hAnsi="Arial" w:cs="Arial"/>
                <w:sz w:val="20"/>
              </w:rPr>
              <w:t xml:space="preserve">Longitude </w:t>
            </w:r>
            <w:r>
              <w:rPr>
                <w:rFonts w:ascii="Arial" w:hAnsi="Arial" w:cs="Arial"/>
                <w:sz w:val="20"/>
              </w:rPr>
              <w:fldChar w:fldCharType="begin">
                <w:ffData>
                  <w:name w:val="Text6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fldChar w:fldCharType="begin">
                <w:ffData>
                  <w:name w:val="Text96"/>
                  <w:enabled/>
                  <w:calcOnExit w:val="0"/>
                  <w:textInput/>
                </w:ffData>
              </w:fldChar>
            </w:r>
            <w:bookmarkStart w:id="4"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r>
              <w:rPr>
                <w:rFonts w:ascii="Arial" w:hAnsi="Arial" w:cs="Arial"/>
                <w:sz w:val="20"/>
              </w:rPr>
              <w:fldChar w:fldCharType="begin">
                <w:ffData>
                  <w:name w:val="Text97"/>
                  <w:enabled/>
                  <w:calcOnExit w:val="0"/>
                  <w:textInput/>
                </w:ffData>
              </w:fldChar>
            </w:r>
            <w:bookmarkStart w:id="5" w:name="Text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r>
              <w:rPr>
                <w:rFonts w:ascii="Arial" w:hAnsi="Arial" w:cs="Arial"/>
                <w:sz w:val="20"/>
              </w:rPr>
              <w:fldChar w:fldCharType="begin">
                <w:ffData>
                  <w:name w:val="Text98"/>
                  <w:enabled/>
                  <w:calcOnExit w:val="0"/>
                  <w:textInput/>
                </w:ffData>
              </w:fldChar>
            </w:r>
            <w:bookmarkStart w:id="6" w:name="Text9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bl>
    <w:p w14:paraId="4BDCBE45" w14:textId="77777777" w:rsidR="00831F3A" w:rsidRDefault="00831F3A">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566C8" w14:paraId="2F198B08" w14:textId="77777777" w:rsidTr="00303AF9">
        <w:trPr>
          <w:trHeight w:val="360"/>
        </w:trPr>
        <w:tc>
          <w:tcPr>
            <w:tcW w:w="9648" w:type="dxa"/>
            <w:shd w:val="clear" w:color="auto" w:fill="E0E0E0"/>
          </w:tcPr>
          <w:p w14:paraId="6E7C3C13" w14:textId="77777777" w:rsidR="009566C8" w:rsidRPr="008B564A" w:rsidRDefault="006A5373" w:rsidP="00831F3A">
            <w:pPr>
              <w:pStyle w:val="Heading2"/>
              <w:rPr>
                <w:b/>
                <w:bCs/>
              </w:rPr>
            </w:pPr>
            <w:bookmarkStart w:id="7" w:name="_Hlk74750997"/>
            <w:r>
              <w:rPr>
                <w:b/>
                <w:bCs/>
              </w:rPr>
              <w:t>7</w:t>
            </w:r>
            <w:r w:rsidR="009566C8" w:rsidRPr="008B564A">
              <w:rPr>
                <w:b/>
                <w:bCs/>
              </w:rPr>
              <w:t xml:space="preserve">.  </w:t>
            </w:r>
            <w:r w:rsidR="00F0011C" w:rsidRPr="008B564A">
              <w:rPr>
                <w:b/>
                <w:bCs/>
              </w:rPr>
              <w:t>List which CCMP Actions will be addressed and how the proposed activity will address them:</w:t>
            </w:r>
          </w:p>
        </w:tc>
      </w:tr>
      <w:tr w:rsidR="00410799" w14:paraId="59E54E93" w14:textId="77777777" w:rsidTr="0013071C">
        <w:trPr>
          <w:trHeight w:val="2870"/>
        </w:trPr>
        <w:tc>
          <w:tcPr>
            <w:tcW w:w="9648" w:type="dxa"/>
            <w:tcBorders>
              <w:bottom w:val="single" w:sz="4" w:space="0" w:color="auto"/>
            </w:tcBorders>
          </w:tcPr>
          <w:p w14:paraId="6E4FC20C" w14:textId="51BB3030" w:rsidR="007A1598" w:rsidRDefault="00BC0CC8" w:rsidP="007A1598">
            <w:pPr>
              <w:pStyle w:val="NormalWeb"/>
              <w:shd w:val="clear" w:color="auto" w:fill="FFFFFF"/>
              <w:rPr>
                <w:rFonts w:ascii="Arial" w:hAnsi="Arial" w:cs="Arial"/>
                <w:b/>
                <w:sz w:val="20"/>
                <w:szCs w:val="20"/>
              </w:rPr>
            </w:pPr>
            <w:r>
              <w:rPr>
                <w:rFonts w:ascii="Arial" w:hAnsi="Arial" w:cs="Arial"/>
                <w:sz w:val="20"/>
                <w:szCs w:val="20"/>
              </w:rPr>
              <w:t xml:space="preserve">Link to </w:t>
            </w:r>
            <w:hyperlink r:id="rId9" w:history="1">
              <w:r w:rsidR="007A1598" w:rsidRPr="00BF1CF8">
                <w:rPr>
                  <w:rStyle w:val="Hyperlink"/>
                  <w:rFonts w:ascii="Arial" w:hAnsi="Arial" w:cs="Arial"/>
                  <w:b/>
                  <w:sz w:val="20"/>
                  <w:szCs w:val="20"/>
                </w:rPr>
                <w:t>APNEP Comprehensive Conservation and Management Plan</w:t>
              </w:r>
            </w:hyperlink>
            <w:r w:rsidR="007A1598" w:rsidRPr="00BF1CF8">
              <w:rPr>
                <w:rFonts w:ascii="Arial" w:hAnsi="Arial" w:cs="Arial"/>
                <w:b/>
                <w:sz w:val="20"/>
                <w:szCs w:val="20"/>
              </w:rPr>
              <w:t xml:space="preserve"> (CCMP) </w:t>
            </w:r>
          </w:p>
          <w:p w14:paraId="3984BD69" w14:textId="77777777" w:rsidR="00465ACF" w:rsidRDefault="00465ACF" w:rsidP="00465ACF">
            <w:pPr>
              <w:rPr>
                <w:rFonts w:ascii="Arial" w:hAnsi="Arial" w:cs="Arial"/>
                <w:sz w:val="20"/>
              </w:rPr>
            </w:pPr>
            <w:r w:rsidRPr="009219F4">
              <w:rPr>
                <w:rFonts w:ascii="Arial" w:hAnsi="Arial" w:cs="Arial"/>
                <w:sz w:val="20"/>
              </w:rPr>
              <w:t>D1.1 Communicate the importance of stewardship and offer opportunities for volunteerism to further APNEP’s mission.</w:t>
            </w:r>
          </w:p>
          <w:p w14:paraId="6AD16BC9" w14:textId="08C0CC09" w:rsidR="00465ACF" w:rsidRDefault="00465ACF" w:rsidP="00465ACF">
            <w:pPr>
              <w:rPr>
                <w:rFonts w:ascii="Arial" w:hAnsi="Arial" w:cs="Arial"/>
                <w:sz w:val="20"/>
              </w:rPr>
            </w:pPr>
            <w:r>
              <w:rPr>
                <w:rFonts w:ascii="Arial" w:hAnsi="Arial" w:cs="Arial"/>
                <w:sz w:val="20"/>
              </w:rPr>
              <w:t xml:space="preserve">The Shad in the Classroom program provides students with the opportunity to act as stewards of their river basin by participating in the restoration of American Shad. This project operates in cooperation with the NC Wildlife Resources Commission and the US Fish and Wildlife </w:t>
            </w:r>
            <w:r w:rsidR="002F75A0">
              <w:rPr>
                <w:rFonts w:ascii="Arial" w:hAnsi="Arial" w:cs="Arial"/>
                <w:sz w:val="20"/>
              </w:rPr>
              <w:t>S</w:t>
            </w:r>
            <w:r>
              <w:rPr>
                <w:rFonts w:ascii="Arial" w:hAnsi="Arial" w:cs="Arial"/>
                <w:sz w:val="20"/>
              </w:rPr>
              <w:t xml:space="preserve">ervice to ensure that the educational efforts are in line with conservation efforts. Additionally, undergraduate and graduate students volunteer in classrooms to provide enrichment activities for students (this will be virtual if </w:t>
            </w:r>
            <w:proofErr w:type="spellStart"/>
            <w:r>
              <w:rPr>
                <w:rFonts w:ascii="Arial" w:hAnsi="Arial" w:cs="Arial"/>
                <w:sz w:val="20"/>
              </w:rPr>
              <w:t>Covid</w:t>
            </w:r>
            <w:proofErr w:type="spellEnd"/>
            <w:r>
              <w:rPr>
                <w:rFonts w:ascii="Arial" w:hAnsi="Arial" w:cs="Arial"/>
                <w:sz w:val="20"/>
              </w:rPr>
              <w:t xml:space="preserve"> affects classroom visitation).</w:t>
            </w:r>
          </w:p>
          <w:p w14:paraId="162B1CA5" w14:textId="0EF6B405" w:rsidR="00465ACF" w:rsidRDefault="00465ACF" w:rsidP="00465ACF">
            <w:pPr>
              <w:rPr>
                <w:rFonts w:ascii="Arial" w:hAnsi="Arial" w:cs="Arial"/>
                <w:sz w:val="20"/>
              </w:rPr>
            </w:pPr>
          </w:p>
          <w:p w14:paraId="2B4C440C" w14:textId="77777777" w:rsidR="00465ACF" w:rsidRDefault="00465ACF" w:rsidP="00465ACF">
            <w:pPr>
              <w:rPr>
                <w:rFonts w:ascii="Arial" w:hAnsi="Arial" w:cs="Arial"/>
                <w:sz w:val="20"/>
              </w:rPr>
            </w:pPr>
            <w:r w:rsidRPr="009219F4">
              <w:rPr>
                <w:rFonts w:ascii="Arial" w:hAnsi="Arial" w:cs="Arial"/>
                <w:sz w:val="20"/>
              </w:rPr>
              <w:t>D2.1 Provide and promote opportunities for outdoor experiences that connect individuals with the Albemarle-Pamlico ecosystem.</w:t>
            </w:r>
          </w:p>
          <w:p w14:paraId="27DB58DA" w14:textId="1F4FE945" w:rsidR="00465ACF" w:rsidRDefault="00465ACF" w:rsidP="00465ACF">
            <w:pPr>
              <w:rPr>
                <w:rFonts w:ascii="Arial" w:hAnsi="Arial" w:cs="Arial"/>
                <w:sz w:val="20"/>
              </w:rPr>
            </w:pPr>
            <w:r>
              <w:rPr>
                <w:rFonts w:ascii="Arial" w:hAnsi="Arial" w:cs="Arial"/>
                <w:sz w:val="20"/>
              </w:rPr>
              <w:t xml:space="preserve">We will provide funding to ensure that students participating in the Shad in the Classroom program have the opportunity to release their American </w:t>
            </w:r>
            <w:r w:rsidR="00EA54AF">
              <w:rPr>
                <w:rFonts w:ascii="Arial" w:hAnsi="Arial" w:cs="Arial"/>
                <w:sz w:val="20"/>
              </w:rPr>
              <w:t>S</w:t>
            </w:r>
            <w:r>
              <w:rPr>
                <w:rFonts w:ascii="Arial" w:hAnsi="Arial" w:cs="Arial"/>
                <w:sz w:val="20"/>
              </w:rPr>
              <w:t xml:space="preserve">had fry into their natal river if their schools are permitted to take </w:t>
            </w:r>
            <w:r>
              <w:rPr>
                <w:rFonts w:ascii="Arial" w:hAnsi="Arial" w:cs="Arial"/>
                <w:sz w:val="20"/>
              </w:rPr>
              <w:lastRenderedPageBreak/>
              <w:t>field trips this year. If possible, we will also provide a field experience for educators on the Roanoke River</w:t>
            </w:r>
            <w:r w:rsidR="00A126AE">
              <w:rPr>
                <w:rFonts w:ascii="Arial" w:hAnsi="Arial" w:cs="Arial"/>
                <w:sz w:val="20"/>
              </w:rPr>
              <w:t xml:space="preserve"> and/or Albemarle Peninsula</w:t>
            </w:r>
            <w:r>
              <w:rPr>
                <w:rFonts w:ascii="Arial" w:hAnsi="Arial" w:cs="Arial"/>
                <w:sz w:val="20"/>
              </w:rPr>
              <w:t xml:space="preserve">, immersing them in </w:t>
            </w:r>
            <w:r w:rsidR="00A126AE">
              <w:rPr>
                <w:rFonts w:ascii="Arial" w:hAnsi="Arial" w:cs="Arial"/>
                <w:sz w:val="20"/>
              </w:rPr>
              <w:t xml:space="preserve">coastal ecosystems and providing content and ideas for teaching coastal concepts in the </w:t>
            </w:r>
            <w:r w:rsidR="00491CD9">
              <w:rPr>
                <w:rFonts w:ascii="Arial" w:hAnsi="Arial" w:cs="Arial"/>
                <w:sz w:val="20"/>
              </w:rPr>
              <w:t>classroom.</w:t>
            </w:r>
          </w:p>
          <w:p w14:paraId="2964E1A2" w14:textId="042535FC" w:rsidR="00465ACF" w:rsidRDefault="00465ACF" w:rsidP="00465ACF">
            <w:pPr>
              <w:rPr>
                <w:rFonts w:ascii="Arial" w:hAnsi="Arial" w:cs="Arial"/>
                <w:sz w:val="20"/>
              </w:rPr>
            </w:pPr>
          </w:p>
          <w:p w14:paraId="3B7091DD" w14:textId="77777777" w:rsidR="00465ACF" w:rsidRDefault="00465ACF" w:rsidP="00465ACF">
            <w:pPr>
              <w:rPr>
                <w:rFonts w:ascii="Arial" w:hAnsi="Arial" w:cs="Arial"/>
                <w:sz w:val="20"/>
              </w:rPr>
            </w:pPr>
            <w:r w:rsidRPr="009219F4">
              <w:rPr>
                <w:rFonts w:ascii="Arial" w:hAnsi="Arial" w:cs="Arial"/>
                <w:sz w:val="20"/>
              </w:rPr>
              <w:t>D2.2 Provide environmental education training opportunities for educators in the region.</w:t>
            </w:r>
          </w:p>
          <w:p w14:paraId="67DF674A" w14:textId="4E56935C" w:rsidR="00465ACF" w:rsidRDefault="00465ACF" w:rsidP="00465ACF">
            <w:pPr>
              <w:rPr>
                <w:rFonts w:ascii="Arial" w:hAnsi="Arial" w:cs="Arial"/>
                <w:sz w:val="20"/>
              </w:rPr>
            </w:pPr>
            <w:r>
              <w:rPr>
                <w:rFonts w:ascii="Arial" w:hAnsi="Arial" w:cs="Arial"/>
                <w:sz w:val="20"/>
              </w:rPr>
              <w:t xml:space="preserve">We will provide training for 25-35 teachers on American Shad and the Shad in the Classroom program. This may be supplemented by an optional visit to the Watha State Fish Hatchery.  </w:t>
            </w:r>
            <w:r w:rsidR="00A126AE">
              <w:rPr>
                <w:rFonts w:ascii="Arial" w:hAnsi="Arial" w:cs="Arial"/>
                <w:sz w:val="20"/>
              </w:rPr>
              <w:t xml:space="preserve">If possible (due to </w:t>
            </w:r>
            <w:proofErr w:type="spellStart"/>
            <w:r w:rsidR="00A126AE">
              <w:rPr>
                <w:rFonts w:ascii="Arial" w:hAnsi="Arial" w:cs="Arial"/>
                <w:sz w:val="20"/>
              </w:rPr>
              <w:t>Covid</w:t>
            </w:r>
            <w:proofErr w:type="spellEnd"/>
            <w:r w:rsidR="00A126AE">
              <w:rPr>
                <w:rFonts w:ascii="Arial" w:hAnsi="Arial" w:cs="Arial"/>
                <w:sz w:val="20"/>
              </w:rPr>
              <w:t xml:space="preserve"> restrictions), we will also provide a field experience for educators on the Roanoke River and/or Albemarle Peninsula, immersing them in coastal ecosystems and providing content and ideas for teaching coastal concepts in the </w:t>
            </w:r>
            <w:r w:rsidR="00491CD9">
              <w:rPr>
                <w:rFonts w:ascii="Arial" w:hAnsi="Arial" w:cs="Arial"/>
                <w:sz w:val="20"/>
              </w:rPr>
              <w:t>classroom.</w:t>
            </w:r>
          </w:p>
          <w:p w14:paraId="2294A452" w14:textId="008A767A" w:rsidR="00465ACF" w:rsidRDefault="00465ACF" w:rsidP="00465ACF">
            <w:pPr>
              <w:rPr>
                <w:rFonts w:ascii="Arial" w:hAnsi="Arial" w:cs="Arial"/>
                <w:sz w:val="20"/>
              </w:rPr>
            </w:pPr>
          </w:p>
          <w:p w14:paraId="59778990" w14:textId="6BAD6DCC" w:rsidR="008B564A" w:rsidRDefault="007A1598" w:rsidP="00FC1E3F">
            <w:pPr>
              <w:jc w:val="both"/>
              <w:rPr>
                <w:rFonts w:ascii="Arial" w:hAnsi="Arial" w:cs="Arial"/>
                <w:sz w:val="20"/>
              </w:rPr>
            </w:pPr>
            <w:r w:rsidRPr="003A026C">
              <w:rPr>
                <w:rFonts w:ascii="Cambria" w:hAnsi="Cambria"/>
                <w:sz w:val="22"/>
                <w:szCs w:val="22"/>
              </w:rPr>
              <w:t xml:space="preserve"> </w:t>
            </w:r>
          </w:p>
        </w:tc>
      </w:tr>
      <w:bookmarkEnd w:id="7"/>
    </w:tbl>
    <w:p w14:paraId="4D044CF8" w14:textId="7F0DEAB7" w:rsidR="004B4540" w:rsidRDefault="004B4540" w:rsidP="00303AF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18CC" w14:paraId="11FC3FA4" w14:textId="77777777" w:rsidTr="00364247">
        <w:trPr>
          <w:trHeight w:val="521"/>
        </w:trPr>
        <w:tc>
          <w:tcPr>
            <w:tcW w:w="9648" w:type="dxa"/>
            <w:shd w:val="clear" w:color="auto" w:fill="E0E0E0"/>
          </w:tcPr>
          <w:p w14:paraId="61F869B5" w14:textId="4FD186BC" w:rsidR="00D018CC" w:rsidRPr="008B564A" w:rsidRDefault="00D018CC" w:rsidP="00C55AC6">
            <w:pPr>
              <w:pStyle w:val="Heading2"/>
              <w:rPr>
                <w:b/>
                <w:bCs/>
              </w:rPr>
            </w:pPr>
            <w:r>
              <w:rPr>
                <w:b/>
                <w:bCs/>
              </w:rPr>
              <w:t>8</w:t>
            </w:r>
            <w:r w:rsidRPr="008B564A">
              <w:rPr>
                <w:b/>
                <w:bCs/>
              </w:rPr>
              <w:t xml:space="preserve">.  </w:t>
            </w:r>
            <w:r>
              <w:rPr>
                <w:b/>
                <w:bCs/>
              </w:rPr>
              <w:t>Brief explanation of linkage to APNEP priority areas (1)water quality, (2)submerged aquatic vegetation, (3)coastal habitats, (4)increasing resiliency</w:t>
            </w:r>
            <w:r w:rsidRPr="008B564A">
              <w:rPr>
                <w:b/>
                <w:bCs/>
              </w:rPr>
              <w:t>:</w:t>
            </w:r>
          </w:p>
        </w:tc>
      </w:tr>
      <w:tr w:rsidR="00D018CC" w14:paraId="2DBEBDFE" w14:textId="77777777" w:rsidTr="00C55AC6">
        <w:trPr>
          <w:trHeight w:val="2870"/>
        </w:trPr>
        <w:tc>
          <w:tcPr>
            <w:tcW w:w="9648" w:type="dxa"/>
            <w:tcBorders>
              <w:bottom w:val="single" w:sz="4" w:space="0" w:color="auto"/>
            </w:tcBorders>
          </w:tcPr>
          <w:p w14:paraId="694EC4C9" w14:textId="20397AA8" w:rsidR="00D018CC" w:rsidRDefault="00EA54AF" w:rsidP="00364247">
            <w:pPr>
              <w:ind w:left="72"/>
              <w:jc w:val="both"/>
              <w:rPr>
                <w:rFonts w:ascii="Arial" w:hAnsi="Arial" w:cs="Arial"/>
                <w:sz w:val="20"/>
              </w:rPr>
            </w:pPr>
            <w:r>
              <w:rPr>
                <w:rFonts w:ascii="Arial" w:hAnsi="Arial" w:cs="Arial"/>
                <w:sz w:val="20"/>
              </w:rPr>
              <w:t>Water</w:t>
            </w:r>
            <w:r w:rsidR="00364247">
              <w:rPr>
                <w:rFonts w:ascii="Arial" w:hAnsi="Arial" w:cs="Arial"/>
                <w:sz w:val="20"/>
              </w:rPr>
              <w:t xml:space="preserve"> quality: Teachers and students learn the importance of water quality to aquatic organisms, with a focus on American Shad, and this is a focus of their care for the embryos as they are required to measure water quality parameters twice a day at least one week before and during their shad week.  Many classes also measure water quality parameters at their releases at the river.  In addition, students can further their understanding of the importance of good water quality through an additional optional educational component learning about and sampling for aquatic macro-invertebrates.</w:t>
            </w:r>
          </w:p>
          <w:p w14:paraId="70F9CDFB" w14:textId="77777777" w:rsidR="00364247" w:rsidRDefault="00364247" w:rsidP="00364247">
            <w:pPr>
              <w:ind w:left="72"/>
              <w:jc w:val="both"/>
              <w:rPr>
                <w:rFonts w:ascii="Arial" w:hAnsi="Arial" w:cs="Arial"/>
                <w:sz w:val="20"/>
              </w:rPr>
            </w:pPr>
          </w:p>
          <w:p w14:paraId="34C46AA5" w14:textId="3A5E2EB9" w:rsidR="00364247" w:rsidRDefault="00EA54AF" w:rsidP="00364247">
            <w:pPr>
              <w:ind w:left="72"/>
              <w:jc w:val="both"/>
              <w:rPr>
                <w:rFonts w:ascii="Arial" w:hAnsi="Arial" w:cs="Arial"/>
                <w:sz w:val="20"/>
              </w:rPr>
            </w:pPr>
            <w:r w:rsidRPr="00CA432A">
              <w:rPr>
                <w:rFonts w:ascii="Arial" w:hAnsi="Arial" w:cs="Arial"/>
                <w:sz w:val="20"/>
              </w:rPr>
              <w:t>Submerged</w:t>
            </w:r>
            <w:r w:rsidR="00364247" w:rsidRPr="00CA432A">
              <w:rPr>
                <w:rFonts w:ascii="Arial" w:hAnsi="Arial" w:cs="Arial"/>
                <w:sz w:val="20"/>
              </w:rPr>
              <w:t xml:space="preserve"> aquatic vegetation: </w:t>
            </w:r>
            <w:r w:rsidR="00D11415" w:rsidRPr="00CA432A">
              <w:rPr>
                <w:rFonts w:ascii="Arial" w:hAnsi="Arial" w:cs="Arial"/>
                <w:sz w:val="20"/>
              </w:rPr>
              <w:t>SAV ha</w:t>
            </w:r>
            <w:r w:rsidRPr="00CA432A">
              <w:rPr>
                <w:rFonts w:ascii="Arial" w:hAnsi="Arial" w:cs="Arial"/>
                <w:sz w:val="20"/>
              </w:rPr>
              <w:t>ve</w:t>
            </w:r>
            <w:r w:rsidR="00D11415" w:rsidRPr="00CA432A">
              <w:rPr>
                <w:rFonts w:ascii="Arial" w:hAnsi="Arial" w:cs="Arial"/>
                <w:sz w:val="20"/>
              </w:rPr>
              <w:t xml:space="preserve"> been found to be one of the preferred habitats for migrating adult American Shad in the river runs and important habitat for juvenile American Shad.</w:t>
            </w:r>
            <w:r w:rsidR="00AB6211" w:rsidRPr="00CA432A">
              <w:rPr>
                <w:rFonts w:ascii="Arial" w:hAnsi="Arial" w:cs="Arial"/>
                <w:sz w:val="20"/>
              </w:rPr>
              <w:t xml:space="preserve">  Students learn about SAV and other habitat in the </w:t>
            </w:r>
            <w:r w:rsidR="00FA11BC" w:rsidRPr="00CA432A">
              <w:rPr>
                <w:rFonts w:ascii="Arial" w:hAnsi="Arial" w:cs="Arial"/>
                <w:sz w:val="20"/>
              </w:rPr>
              <w:t>S</w:t>
            </w:r>
            <w:r w:rsidR="00AB6211" w:rsidRPr="00CA432A">
              <w:rPr>
                <w:rFonts w:ascii="Arial" w:hAnsi="Arial" w:cs="Arial"/>
                <w:sz w:val="20"/>
              </w:rPr>
              <w:t xml:space="preserve">had </w:t>
            </w:r>
            <w:r w:rsidR="00FA11BC" w:rsidRPr="00CA432A">
              <w:rPr>
                <w:rFonts w:ascii="Arial" w:hAnsi="Arial" w:cs="Arial"/>
                <w:sz w:val="20"/>
              </w:rPr>
              <w:t>L</w:t>
            </w:r>
            <w:r w:rsidR="00AB6211" w:rsidRPr="00CA432A">
              <w:rPr>
                <w:rFonts w:ascii="Arial" w:hAnsi="Arial" w:cs="Arial"/>
                <w:sz w:val="20"/>
              </w:rPr>
              <w:t xml:space="preserve">ife </w:t>
            </w:r>
            <w:r w:rsidR="00FA11BC" w:rsidRPr="00CA432A">
              <w:rPr>
                <w:rFonts w:ascii="Arial" w:hAnsi="Arial" w:cs="Arial"/>
                <w:sz w:val="20"/>
              </w:rPr>
              <w:t>C</w:t>
            </w:r>
            <w:r w:rsidR="00AB6211" w:rsidRPr="00CA432A">
              <w:rPr>
                <w:rFonts w:ascii="Arial" w:hAnsi="Arial" w:cs="Arial"/>
                <w:sz w:val="20"/>
              </w:rPr>
              <w:t>ycle activity</w:t>
            </w:r>
            <w:r w:rsidR="00FA11BC" w:rsidRPr="00CA432A">
              <w:rPr>
                <w:rFonts w:ascii="Arial" w:hAnsi="Arial" w:cs="Arial"/>
                <w:sz w:val="20"/>
              </w:rPr>
              <w:t xml:space="preserve">. </w:t>
            </w:r>
            <w:r w:rsidR="00A126AE" w:rsidRPr="00CA432A">
              <w:rPr>
                <w:rFonts w:ascii="Arial" w:hAnsi="Arial" w:cs="Arial"/>
                <w:sz w:val="20"/>
              </w:rPr>
              <w:t>The</w:t>
            </w:r>
            <w:r w:rsidR="00A126AE" w:rsidRPr="0079497C">
              <w:rPr>
                <w:rFonts w:ascii="Arial" w:hAnsi="Arial" w:cs="Arial"/>
                <w:sz w:val="20"/>
              </w:rPr>
              <w:t xml:space="preserve"> importance of SAV with also be address</w:t>
            </w:r>
            <w:r w:rsidR="002F75A0">
              <w:rPr>
                <w:rFonts w:ascii="Arial" w:hAnsi="Arial" w:cs="Arial"/>
                <w:sz w:val="20"/>
              </w:rPr>
              <w:t>ed</w:t>
            </w:r>
            <w:r w:rsidR="00A126AE" w:rsidRPr="0079497C">
              <w:rPr>
                <w:rFonts w:ascii="Arial" w:hAnsi="Arial" w:cs="Arial"/>
                <w:sz w:val="20"/>
              </w:rPr>
              <w:t xml:space="preserve"> in 1-2 Educator Treks in the APNEP region.</w:t>
            </w:r>
          </w:p>
          <w:p w14:paraId="0F030F06" w14:textId="77777777" w:rsidR="00741B04" w:rsidRDefault="00741B04" w:rsidP="00364247">
            <w:pPr>
              <w:ind w:left="72"/>
              <w:jc w:val="both"/>
              <w:rPr>
                <w:rFonts w:ascii="Arial" w:hAnsi="Arial" w:cs="Arial"/>
                <w:sz w:val="20"/>
              </w:rPr>
            </w:pPr>
          </w:p>
          <w:p w14:paraId="5A133400" w14:textId="4A33545C" w:rsidR="00741B04" w:rsidRDefault="00EA54AF" w:rsidP="00364247">
            <w:pPr>
              <w:ind w:left="72"/>
              <w:jc w:val="both"/>
              <w:rPr>
                <w:rFonts w:ascii="Arial" w:hAnsi="Arial" w:cs="Arial"/>
                <w:sz w:val="20"/>
              </w:rPr>
            </w:pPr>
            <w:r w:rsidRPr="00CA432A">
              <w:rPr>
                <w:rFonts w:ascii="Arial" w:hAnsi="Arial" w:cs="Arial"/>
                <w:sz w:val="20"/>
              </w:rPr>
              <w:t>Coastal</w:t>
            </w:r>
            <w:r w:rsidR="00741B04" w:rsidRPr="00CA432A">
              <w:rPr>
                <w:rFonts w:ascii="Arial" w:hAnsi="Arial" w:cs="Arial"/>
                <w:sz w:val="20"/>
              </w:rPr>
              <w:t xml:space="preserve"> habitats: coastal habitat is important to the life</w:t>
            </w:r>
            <w:r w:rsidR="002F75A0">
              <w:rPr>
                <w:rFonts w:ascii="Arial" w:hAnsi="Arial" w:cs="Arial"/>
                <w:sz w:val="20"/>
              </w:rPr>
              <w:t xml:space="preserve"> </w:t>
            </w:r>
            <w:r w:rsidR="00741B04" w:rsidRPr="00CA432A">
              <w:rPr>
                <w:rFonts w:ascii="Arial" w:hAnsi="Arial" w:cs="Arial"/>
                <w:sz w:val="20"/>
              </w:rPr>
              <w:t xml:space="preserve">cycle of American Shad and student learning of this habitat is included in </w:t>
            </w:r>
            <w:r w:rsidR="00FA11BC" w:rsidRPr="00CA432A">
              <w:rPr>
                <w:rFonts w:ascii="Arial" w:hAnsi="Arial" w:cs="Arial"/>
                <w:sz w:val="20"/>
              </w:rPr>
              <w:t>in multiple program activities and overall program learning.</w:t>
            </w:r>
            <w:r w:rsidR="00FA11BC">
              <w:rPr>
                <w:rFonts w:ascii="Arial" w:hAnsi="Arial" w:cs="Arial"/>
                <w:sz w:val="20"/>
              </w:rPr>
              <w:t xml:space="preserve">  </w:t>
            </w:r>
            <w:r w:rsidR="00A126AE">
              <w:rPr>
                <w:rFonts w:ascii="Arial" w:hAnsi="Arial" w:cs="Arial"/>
                <w:sz w:val="20"/>
              </w:rPr>
              <w:t>Additionally, educators will learn about coastal ecosystems in 1-2 Educator Treks within the APNEP region.</w:t>
            </w:r>
          </w:p>
        </w:tc>
      </w:tr>
    </w:tbl>
    <w:p w14:paraId="53F263E4" w14:textId="24726AEC" w:rsidR="00D018CC" w:rsidRDefault="00D018CC" w:rsidP="00303AF9"/>
    <w:p w14:paraId="547CB826" w14:textId="77777777" w:rsidR="00D018CC" w:rsidRDefault="00D018CC" w:rsidP="00303AF9"/>
    <w:p w14:paraId="7B2D161E" w14:textId="77777777" w:rsidR="00227F5A" w:rsidRDefault="00227F5A" w:rsidP="00303AF9"/>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27F5A" w:rsidRPr="008B564A" w14:paraId="7FC4EAD5" w14:textId="77777777" w:rsidTr="00F85AD0">
        <w:trPr>
          <w:trHeight w:val="360"/>
        </w:trPr>
        <w:tc>
          <w:tcPr>
            <w:tcW w:w="9445" w:type="dxa"/>
            <w:shd w:val="clear" w:color="auto" w:fill="E0E0E0"/>
          </w:tcPr>
          <w:p w14:paraId="702CBFBF" w14:textId="1662B22A" w:rsidR="00227F5A" w:rsidRPr="008B564A" w:rsidRDefault="00D018CC" w:rsidP="00F85AD0">
            <w:pPr>
              <w:rPr>
                <w:rFonts w:ascii="Arial" w:hAnsi="Arial" w:cs="Arial"/>
                <w:b/>
                <w:bCs/>
                <w:iCs/>
                <w:sz w:val="20"/>
              </w:rPr>
            </w:pPr>
            <w:r>
              <w:rPr>
                <w:rFonts w:ascii="Arial" w:hAnsi="Arial" w:cs="Arial"/>
                <w:b/>
                <w:bCs/>
                <w:i/>
                <w:iCs/>
                <w:sz w:val="20"/>
              </w:rPr>
              <w:t>9</w:t>
            </w:r>
            <w:r w:rsidR="00227F5A" w:rsidRPr="00364602">
              <w:rPr>
                <w:rFonts w:ascii="Arial" w:hAnsi="Arial" w:cs="Arial"/>
                <w:b/>
                <w:bCs/>
                <w:i/>
                <w:iCs/>
                <w:sz w:val="20"/>
              </w:rPr>
              <w:t xml:space="preserve">. </w:t>
            </w:r>
            <w:r w:rsidRPr="00D018CC">
              <w:rPr>
                <w:rFonts w:ascii="Arial" w:hAnsi="Arial" w:cs="Arial"/>
                <w:b/>
                <w:bCs/>
                <w:i/>
                <w:sz w:val="20"/>
                <w:shd w:val="clear" w:color="auto" w:fill="E0E0E0"/>
              </w:rPr>
              <w:t xml:space="preserve">List </w:t>
            </w:r>
            <w:r w:rsidR="00227F5A" w:rsidRPr="00D018CC">
              <w:rPr>
                <w:rFonts w:ascii="Arial" w:hAnsi="Arial" w:cs="Arial"/>
                <w:b/>
                <w:bCs/>
                <w:i/>
                <w:sz w:val="20"/>
                <w:shd w:val="clear" w:color="auto" w:fill="E0E0E0"/>
              </w:rPr>
              <w:t xml:space="preserve">activities that will be used to monitor or indicate the success of the proposed activity/project by </w:t>
            </w:r>
            <w:r w:rsidR="00BC0CC8" w:rsidRPr="00D018CC">
              <w:rPr>
                <w:rFonts w:ascii="Arial" w:hAnsi="Arial" w:cs="Arial"/>
                <w:b/>
                <w:bCs/>
                <w:i/>
                <w:sz w:val="20"/>
                <w:shd w:val="clear" w:color="auto" w:fill="E0E0E0"/>
              </w:rPr>
              <w:t>l</w:t>
            </w:r>
            <w:r w:rsidR="00BC0CC8" w:rsidRPr="00D018CC">
              <w:rPr>
                <w:rFonts w:ascii="Arial" w:hAnsi="Arial" w:cs="Arial"/>
                <w:b/>
                <w:bCs/>
                <w:i/>
                <w:sz w:val="20"/>
              </w:rPr>
              <w:t xml:space="preserve">isting one or more output and/or outcome metrics that will be measured, documented, and reported after project completion, as well as the expected target for each metric. Please also include a short explanation for how each listed metric assists in measurement of a CCMP Action being implemented by the project. </w:t>
            </w:r>
            <w:r w:rsidR="00227F5A" w:rsidRPr="00D018CC">
              <w:rPr>
                <w:rFonts w:ascii="Arial" w:hAnsi="Arial" w:cs="Arial"/>
                <w:b/>
                <w:bCs/>
                <w:i/>
                <w:sz w:val="20"/>
              </w:rPr>
              <w:t xml:space="preserve">Please see the proposal guidelines </w:t>
            </w:r>
            <w:r w:rsidRPr="00D018CC">
              <w:rPr>
                <w:rFonts w:ascii="Arial" w:hAnsi="Arial" w:cs="Arial"/>
                <w:b/>
                <w:bCs/>
                <w:i/>
                <w:sz w:val="20"/>
              </w:rPr>
              <w:t>RFP</w:t>
            </w:r>
            <w:r w:rsidR="00227F5A" w:rsidRPr="00D018CC">
              <w:rPr>
                <w:rFonts w:ascii="Arial" w:hAnsi="Arial" w:cs="Arial"/>
                <w:b/>
                <w:bCs/>
                <w:i/>
                <w:sz w:val="20"/>
              </w:rPr>
              <w:t xml:space="preserve"> </w:t>
            </w:r>
            <w:hyperlink r:id="rId10" w:history="1">
              <w:r w:rsidR="00227F5A" w:rsidRPr="00D018CC">
                <w:rPr>
                  <w:rStyle w:val="Hyperlink"/>
                  <w:rFonts w:ascii="Arial" w:hAnsi="Arial" w:cs="Arial"/>
                  <w:b/>
                  <w:bCs/>
                  <w:i/>
                  <w:sz w:val="20"/>
                </w:rPr>
                <w:t>output/outcome example document</w:t>
              </w:r>
            </w:hyperlink>
            <w:r w:rsidR="00227F5A" w:rsidRPr="00D018CC">
              <w:rPr>
                <w:rFonts w:ascii="Arial" w:hAnsi="Arial" w:cs="Arial"/>
                <w:b/>
                <w:bCs/>
                <w:i/>
                <w:sz w:val="20"/>
              </w:rPr>
              <w:t xml:space="preserve"> for details.</w:t>
            </w:r>
            <w:r w:rsidR="00227F5A">
              <w:rPr>
                <w:rFonts w:ascii="Arial" w:hAnsi="Arial" w:cs="Arial"/>
                <w:b/>
                <w:bCs/>
                <w:iCs/>
                <w:sz w:val="20"/>
              </w:rPr>
              <w:t xml:space="preserve"> </w:t>
            </w:r>
          </w:p>
        </w:tc>
      </w:tr>
      <w:tr w:rsidR="00227F5A" w:rsidRPr="001F1C6C" w14:paraId="3C1AA08F" w14:textId="77777777" w:rsidTr="00F85AD0">
        <w:trPr>
          <w:trHeight w:val="5136"/>
        </w:trPr>
        <w:tc>
          <w:tcPr>
            <w:tcW w:w="9445" w:type="dxa"/>
            <w:tcBorders>
              <w:bottom w:val="single" w:sz="4" w:space="0" w:color="auto"/>
            </w:tcBorders>
          </w:tcPr>
          <w:p w14:paraId="1FD0E90A" w14:textId="1FCBC4E2" w:rsidR="002F75A0" w:rsidRPr="001352AE" w:rsidRDefault="002F75A0" w:rsidP="002F75A0">
            <w:pPr>
              <w:rPr>
                <w:rFonts w:ascii="Arial" w:hAnsi="Arial" w:cs="Arial"/>
                <w:sz w:val="20"/>
              </w:rPr>
            </w:pPr>
            <w:r w:rsidRPr="001352AE">
              <w:rPr>
                <w:rFonts w:ascii="Arial" w:hAnsi="Arial" w:cs="Arial"/>
                <w:sz w:val="20"/>
              </w:rPr>
              <w:lastRenderedPageBreak/>
              <w:t xml:space="preserve">We will track the number of teachers and students impacted by the Shad in the Classroom program. </w:t>
            </w:r>
            <w:r w:rsidR="001352AE">
              <w:rPr>
                <w:rFonts w:ascii="Arial" w:hAnsi="Arial" w:cs="Arial"/>
                <w:sz w:val="20"/>
              </w:rPr>
              <w:t xml:space="preserve">The program has reached 266 classrooms between the years 2009 and 2021 and over 17,000 students between 2013 and 2021.   </w:t>
            </w:r>
            <w:r w:rsidR="001352AE" w:rsidRPr="001352AE">
              <w:rPr>
                <w:rFonts w:ascii="Arial" w:hAnsi="Arial" w:cs="Arial"/>
                <w:sz w:val="20"/>
              </w:rPr>
              <w:t>I</w:t>
            </w:r>
            <w:r w:rsidRPr="001352AE">
              <w:rPr>
                <w:rFonts w:ascii="Arial" w:hAnsi="Arial" w:cs="Arial"/>
                <w:sz w:val="20"/>
              </w:rPr>
              <w:t>n spring of 2022 we plan to have 25-35 classrooms raising shad from egg to fry.  We expect to reach at least 15 counties (4 – Tier 1, 6 – Tier 2, and 6 – Tier 3) and about 2,000 students (we have reached an average of 2,058 students per year over the last four years).  For new school selections, Tier 1 and 2 counties in the APNEP region will be prioritized</w:t>
            </w:r>
            <w:r w:rsidR="00F167ED" w:rsidRPr="001352AE">
              <w:rPr>
                <w:rFonts w:ascii="Arial" w:hAnsi="Arial" w:cs="Arial"/>
                <w:sz w:val="20"/>
              </w:rPr>
              <w:t>.</w:t>
            </w:r>
          </w:p>
          <w:p w14:paraId="5F0F3199" w14:textId="64EE9505" w:rsidR="00F167ED" w:rsidRPr="001352AE" w:rsidRDefault="00F167ED" w:rsidP="002F75A0">
            <w:pPr>
              <w:rPr>
                <w:rFonts w:ascii="Arial" w:hAnsi="Arial" w:cs="Arial"/>
                <w:sz w:val="20"/>
              </w:rPr>
            </w:pPr>
          </w:p>
          <w:p w14:paraId="2FD7C3DF" w14:textId="5654FE22" w:rsidR="00F167ED" w:rsidRPr="002F75A0" w:rsidRDefault="00F167ED" w:rsidP="002F75A0">
            <w:pPr>
              <w:rPr>
                <w:rFonts w:ascii="Arial" w:hAnsi="Arial" w:cs="Arial"/>
                <w:sz w:val="20"/>
              </w:rPr>
            </w:pPr>
            <w:r w:rsidRPr="001352AE">
              <w:rPr>
                <w:rFonts w:ascii="Arial" w:hAnsi="Arial" w:cs="Arial"/>
                <w:sz w:val="20"/>
              </w:rPr>
              <w:t>We will reach at least 10 educators from across North Carolina via at least one Educator Trek experience in the APNEP region; the expected impact of those 10 educators is at least 200 students in the first year.</w:t>
            </w:r>
          </w:p>
          <w:p w14:paraId="1DDF41E8" w14:textId="77777777" w:rsidR="002F75A0" w:rsidRDefault="002F75A0" w:rsidP="001A7AC3">
            <w:pPr>
              <w:rPr>
                <w:rFonts w:ascii="Arial" w:hAnsi="Arial" w:cs="Arial"/>
                <w:sz w:val="20"/>
              </w:rPr>
            </w:pPr>
          </w:p>
          <w:p w14:paraId="6A2480C5" w14:textId="2C88F9AE" w:rsidR="001A7AC3" w:rsidRDefault="001A7AC3" w:rsidP="001A7AC3">
            <w:pPr>
              <w:rPr>
                <w:rFonts w:ascii="Arial" w:hAnsi="Arial" w:cs="Arial"/>
                <w:sz w:val="20"/>
              </w:rPr>
            </w:pPr>
            <w:r w:rsidRPr="0007443D">
              <w:rPr>
                <w:rFonts w:ascii="Arial" w:hAnsi="Arial" w:cs="Arial"/>
                <w:sz w:val="20"/>
              </w:rPr>
              <w:t xml:space="preserve">Evaluations are required for all classrooms participating in the Shad in the Classroom program. Evaluations assess </w:t>
            </w:r>
            <w:r w:rsidR="00165CC3">
              <w:rPr>
                <w:rFonts w:ascii="Arial" w:hAnsi="Arial" w:cs="Arial"/>
                <w:sz w:val="20"/>
              </w:rPr>
              <w:t xml:space="preserve">teacher understanding and satisfaction and </w:t>
            </w:r>
            <w:r w:rsidRPr="0007443D">
              <w:rPr>
                <w:rFonts w:ascii="Arial" w:hAnsi="Arial" w:cs="Arial"/>
                <w:sz w:val="20"/>
              </w:rPr>
              <w:t xml:space="preserve">student learning and changes in behavior and interest, as well as collect data on hatching </w:t>
            </w:r>
            <w:r>
              <w:rPr>
                <w:rFonts w:ascii="Arial" w:hAnsi="Arial" w:cs="Arial"/>
                <w:sz w:val="20"/>
              </w:rPr>
              <w:t xml:space="preserve">success and survival of fry. </w:t>
            </w:r>
            <w:r w:rsidRPr="0007443D">
              <w:rPr>
                <w:rFonts w:ascii="Arial" w:hAnsi="Arial" w:cs="Arial"/>
                <w:sz w:val="20"/>
              </w:rPr>
              <w:t>A final report summarizing these results will be delivered to APNEP upon completion of the 20</w:t>
            </w:r>
            <w:r>
              <w:rPr>
                <w:rFonts w:ascii="Arial" w:hAnsi="Arial" w:cs="Arial"/>
                <w:sz w:val="20"/>
              </w:rPr>
              <w:t>22</w:t>
            </w:r>
            <w:r w:rsidRPr="0007443D">
              <w:rPr>
                <w:rFonts w:ascii="Arial" w:hAnsi="Arial" w:cs="Arial"/>
                <w:sz w:val="20"/>
              </w:rPr>
              <w:t xml:space="preserve"> Shad in the Classroom program.</w:t>
            </w:r>
          </w:p>
          <w:p w14:paraId="156CED1F" w14:textId="77777777" w:rsidR="001A7AC3" w:rsidRDefault="001A7AC3" w:rsidP="001A7AC3">
            <w:pPr>
              <w:rPr>
                <w:rFonts w:ascii="Arial" w:hAnsi="Arial" w:cs="Arial"/>
                <w:sz w:val="20"/>
              </w:rPr>
            </w:pPr>
          </w:p>
          <w:p w14:paraId="33A5525E" w14:textId="5772882C" w:rsidR="00574813" w:rsidRDefault="005A2A06" w:rsidP="001A7AC3">
            <w:pPr>
              <w:rPr>
                <w:rFonts w:ascii="Arial" w:hAnsi="Arial" w:cs="Arial"/>
                <w:sz w:val="20"/>
              </w:rPr>
            </w:pPr>
            <w:r>
              <w:rPr>
                <w:rFonts w:ascii="Arial" w:hAnsi="Arial" w:cs="Arial"/>
                <w:sz w:val="20"/>
              </w:rPr>
              <w:t xml:space="preserve">Teachers are evaluated after </w:t>
            </w:r>
            <w:r w:rsidR="002F75A0">
              <w:rPr>
                <w:rFonts w:ascii="Arial" w:hAnsi="Arial" w:cs="Arial"/>
                <w:sz w:val="20"/>
              </w:rPr>
              <w:t>the training</w:t>
            </w:r>
            <w:r>
              <w:rPr>
                <w:rFonts w:ascii="Arial" w:hAnsi="Arial" w:cs="Arial"/>
                <w:sz w:val="20"/>
              </w:rPr>
              <w:t xml:space="preserve"> workshop to determine how well they were taught American Shad restoration, management, and life history, </w:t>
            </w:r>
            <w:r w:rsidR="00574813">
              <w:rPr>
                <w:rFonts w:ascii="Arial" w:hAnsi="Arial" w:cs="Arial"/>
                <w:sz w:val="20"/>
              </w:rPr>
              <w:t>and</w:t>
            </w:r>
            <w:r>
              <w:rPr>
                <w:rFonts w:ascii="Arial" w:hAnsi="Arial" w:cs="Arial"/>
                <w:sz w:val="20"/>
              </w:rPr>
              <w:t xml:space="preserve"> how to raise shad from an embryo to the larval stage. </w:t>
            </w:r>
            <w:r w:rsidR="00574813">
              <w:rPr>
                <w:rFonts w:ascii="Arial" w:hAnsi="Arial" w:cs="Arial"/>
                <w:sz w:val="20"/>
              </w:rPr>
              <w:t xml:space="preserve"> </w:t>
            </w:r>
            <w:r w:rsidR="00AB6B44">
              <w:rPr>
                <w:rFonts w:ascii="Arial" w:hAnsi="Arial" w:cs="Arial"/>
                <w:sz w:val="20"/>
              </w:rPr>
              <w:t xml:space="preserve">Targets: </w:t>
            </w:r>
            <w:r w:rsidR="000F72F8">
              <w:rPr>
                <w:rFonts w:ascii="Arial" w:hAnsi="Arial" w:cs="Arial"/>
                <w:sz w:val="20"/>
              </w:rPr>
              <w:t>≥8</w:t>
            </w:r>
            <w:r w:rsidR="00AB6B44">
              <w:rPr>
                <w:rFonts w:ascii="Arial" w:hAnsi="Arial" w:cs="Arial"/>
                <w:sz w:val="20"/>
              </w:rPr>
              <w:t xml:space="preserve">0% reporting very to extremely (confident, sufficient, well, or satisfied) when responding to the evaluation.  </w:t>
            </w:r>
            <w:r w:rsidR="00574813">
              <w:rPr>
                <w:rFonts w:ascii="Arial" w:hAnsi="Arial" w:cs="Arial"/>
                <w:sz w:val="20"/>
              </w:rPr>
              <w:t xml:space="preserve">At the end of the season, teachers are evaluated to determine the educational usefulness and/or enhancements provided by the multiple activities and lessons that were created for the program and are available to them.  </w:t>
            </w:r>
            <w:r w:rsidR="00AB6B44">
              <w:rPr>
                <w:rFonts w:ascii="Arial" w:hAnsi="Arial" w:cs="Arial"/>
                <w:sz w:val="20"/>
              </w:rPr>
              <w:t>Targets:</w:t>
            </w:r>
            <w:r w:rsidR="000F72F8">
              <w:rPr>
                <w:rFonts w:ascii="Arial" w:hAnsi="Arial" w:cs="Arial"/>
                <w:sz w:val="20"/>
              </w:rPr>
              <w:t xml:space="preserve"> ≥80% reporting useful/enhancing (for those using </w:t>
            </w:r>
            <w:r w:rsidR="00C95183">
              <w:rPr>
                <w:rFonts w:ascii="Arial" w:hAnsi="Arial" w:cs="Arial"/>
                <w:sz w:val="20"/>
              </w:rPr>
              <w:t>each</w:t>
            </w:r>
            <w:r w:rsidR="000F72F8">
              <w:rPr>
                <w:rFonts w:ascii="Arial" w:hAnsi="Arial" w:cs="Arial"/>
                <w:sz w:val="20"/>
              </w:rPr>
              <w:t xml:space="preserve"> </w:t>
            </w:r>
            <w:r w:rsidR="001B7804">
              <w:rPr>
                <w:rFonts w:ascii="Arial" w:hAnsi="Arial" w:cs="Arial"/>
                <w:sz w:val="20"/>
              </w:rPr>
              <w:t>activity</w:t>
            </w:r>
            <w:r w:rsidR="000F72F8">
              <w:rPr>
                <w:rFonts w:ascii="Arial" w:hAnsi="Arial" w:cs="Arial"/>
                <w:sz w:val="20"/>
              </w:rPr>
              <w:t xml:space="preserve">).  </w:t>
            </w:r>
            <w:r w:rsidR="00574813">
              <w:rPr>
                <w:rFonts w:ascii="Arial" w:hAnsi="Arial" w:cs="Arial"/>
                <w:sz w:val="20"/>
              </w:rPr>
              <w:t xml:space="preserve">Response variables </w:t>
            </w:r>
            <w:r w:rsidR="001B7804">
              <w:rPr>
                <w:rFonts w:ascii="Arial" w:hAnsi="Arial" w:cs="Arial"/>
                <w:sz w:val="20"/>
              </w:rPr>
              <w:t xml:space="preserve">for both evaluations </w:t>
            </w:r>
            <w:r w:rsidR="00574813">
              <w:rPr>
                <w:rFonts w:ascii="Arial" w:hAnsi="Arial" w:cs="Arial"/>
                <w:sz w:val="20"/>
              </w:rPr>
              <w:t>are</w:t>
            </w:r>
            <w:r w:rsidR="007F3DD9">
              <w:rPr>
                <w:rFonts w:ascii="Arial" w:hAnsi="Arial" w:cs="Arial"/>
                <w:sz w:val="20"/>
              </w:rPr>
              <w:t xml:space="preserve"> quantitative,</w:t>
            </w:r>
            <w:r w:rsidR="00574813">
              <w:rPr>
                <w:rFonts w:ascii="Arial" w:hAnsi="Arial" w:cs="Arial"/>
                <w:sz w:val="20"/>
              </w:rPr>
              <w:t xml:space="preserve"> provided on a graded scale</w:t>
            </w:r>
            <w:r w:rsidR="007F3DD9">
              <w:rPr>
                <w:rFonts w:ascii="Arial" w:hAnsi="Arial" w:cs="Arial"/>
                <w:sz w:val="20"/>
              </w:rPr>
              <w:t>,</w:t>
            </w:r>
            <w:r w:rsidR="00574813">
              <w:rPr>
                <w:rFonts w:ascii="Arial" w:hAnsi="Arial" w:cs="Arial"/>
                <w:sz w:val="20"/>
              </w:rPr>
              <w:t xml:space="preserve"> and reported in percentages</w:t>
            </w:r>
            <w:r w:rsidR="007F3DD9">
              <w:rPr>
                <w:rFonts w:ascii="Arial" w:hAnsi="Arial" w:cs="Arial"/>
                <w:sz w:val="20"/>
              </w:rPr>
              <w:t xml:space="preserve"> in table format</w:t>
            </w:r>
            <w:r w:rsidR="00574813">
              <w:rPr>
                <w:rFonts w:ascii="Arial" w:hAnsi="Arial" w:cs="Arial"/>
                <w:sz w:val="20"/>
              </w:rPr>
              <w:t>.</w:t>
            </w:r>
            <w:r w:rsidR="007F3DD9">
              <w:rPr>
                <w:rFonts w:ascii="Arial" w:hAnsi="Arial" w:cs="Arial"/>
                <w:sz w:val="20"/>
              </w:rPr>
              <w:t xml:space="preserve">  Qualitative responses are also used to help improve the program.  </w:t>
            </w:r>
            <w:r w:rsidR="007F3DD9" w:rsidRPr="001352AE">
              <w:rPr>
                <w:rFonts w:ascii="Arial" w:hAnsi="Arial" w:cs="Arial"/>
                <w:sz w:val="20"/>
              </w:rPr>
              <w:t>These evaluations address CCMP D1.1, D2.1, and D2.2</w:t>
            </w:r>
            <w:r w:rsidR="00D334A0" w:rsidRPr="001352AE">
              <w:rPr>
                <w:rFonts w:ascii="Arial" w:hAnsi="Arial" w:cs="Arial"/>
                <w:sz w:val="20"/>
              </w:rPr>
              <w:t xml:space="preserve"> and assist in APNEP’s measurement of these CCMP actions by showing if there is a change in knowledge and skill</w:t>
            </w:r>
            <w:r w:rsidR="001352AE" w:rsidRPr="001352AE">
              <w:rPr>
                <w:rFonts w:ascii="Arial" w:hAnsi="Arial" w:cs="Arial"/>
                <w:sz w:val="20"/>
              </w:rPr>
              <w:t xml:space="preserve"> in all teachers and behavior in new teachers.</w:t>
            </w:r>
            <w:r w:rsidR="00D334A0" w:rsidRPr="001352AE">
              <w:rPr>
                <w:rFonts w:ascii="Arial" w:hAnsi="Arial" w:cs="Arial"/>
                <w:sz w:val="20"/>
              </w:rPr>
              <w:t xml:space="preserve"> </w:t>
            </w:r>
            <w:r w:rsidR="001560C3" w:rsidRPr="001352AE">
              <w:rPr>
                <w:rFonts w:ascii="Arial" w:hAnsi="Arial" w:cs="Arial"/>
                <w:sz w:val="20"/>
              </w:rPr>
              <w:t>The survey metrics also contribute to the assessment of APNEP’s priority areas (water quality, SAV, and coastal habitats) as there are specific questions in the evaluation addressing these areas, particularly related to the life history of the American Shad.</w:t>
            </w:r>
            <w:r w:rsidR="001560C3">
              <w:rPr>
                <w:rFonts w:ascii="Arial" w:hAnsi="Arial" w:cs="Arial"/>
                <w:sz w:val="20"/>
              </w:rPr>
              <w:t xml:space="preserve">  </w:t>
            </w:r>
            <w:r w:rsidR="00EA54AF">
              <w:rPr>
                <w:rFonts w:ascii="Arial" w:hAnsi="Arial" w:cs="Arial"/>
                <w:sz w:val="20"/>
              </w:rPr>
              <w:t>These metrics help us understand how well and to the extent we achieved these goals</w:t>
            </w:r>
            <w:r w:rsidR="00D334A0">
              <w:rPr>
                <w:rFonts w:ascii="Arial" w:hAnsi="Arial" w:cs="Arial"/>
                <w:sz w:val="20"/>
              </w:rPr>
              <w:t xml:space="preserve"> and</w:t>
            </w:r>
            <w:r w:rsidR="00EF29B3">
              <w:rPr>
                <w:rFonts w:ascii="Arial" w:hAnsi="Arial" w:cs="Arial"/>
                <w:sz w:val="20"/>
              </w:rPr>
              <w:t xml:space="preserve"> help us to continue to improve the program.</w:t>
            </w:r>
            <w:r w:rsidR="001560C3">
              <w:rPr>
                <w:rFonts w:ascii="Arial" w:hAnsi="Arial" w:cs="Arial"/>
                <w:sz w:val="20"/>
              </w:rPr>
              <w:t xml:space="preserve"> </w:t>
            </w:r>
          </w:p>
          <w:p w14:paraId="3AB33D42" w14:textId="77777777" w:rsidR="00574813" w:rsidRDefault="00574813" w:rsidP="001A7AC3">
            <w:pPr>
              <w:rPr>
                <w:rFonts w:ascii="Arial" w:hAnsi="Arial" w:cs="Arial"/>
                <w:sz w:val="20"/>
              </w:rPr>
            </w:pPr>
          </w:p>
          <w:p w14:paraId="300EF699" w14:textId="55FA7836" w:rsidR="00EF29B3" w:rsidRDefault="001A7AC3" w:rsidP="00EF29B3">
            <w:pPr>
              <w:rPr>
                <w:rFonts w:ascii="Arial" w:hAnsi="Arial" w:cs="Arial"/>
                <w:sz w:val="20"/>
              </w:rPr>
            </w:pPr>
            <w:r w:rsidRPr="00C95183">
              <w:rPr>
                <w:rFonts w:ascii="Arial" w:hAnsi="Arial" w:cs="Arial"/>
                <w:sz w:val="20"/>
              </w:rPr>
              <w:t>We</w:t>
            </w:r>
            <w:r>
              <w:rPr>
                <w:rFonts w:ascii="Arial" w:hAnsi="Arial" w:cs="Arial"/>
                <w:sz w:val="20"/>
              </w:rPr>
              <w:t xml:space="preserve"> analyze before-and-after surveys of students participating in the Shad in the Classroom program, including control groups of classrooms not participating in the program. </w:t>
            </w:r>
            <w:r w:rsidR="005A2A06">
              <w:rPr>
                <w:rFonts w:ascii="Arial" w:hAnsi="Arial" w:cs="Arial"/>
                <w:sz w:val="20"/>
              </w:rPr>
              <w:t xml:space="preserve"> Students are evaluated to determine whether there is an increase in knowledge on American Shad ecology based on set questions. </w:t>
            </w:r>
            <w:r w:rsidR="00574813">
              <w:rPr>
                <w:rFonts w:ascii="Arial" w:hAnsi="Arial" w:cs="Arial"/>
                <w:sz w:val="20"/>
              </w:rPr>
              <w:t xml:space="preserve">Behavioral and interest changes for pre- and post-evaluation are also examined. </w:t>
            </w:r>
            <w:r w:rsidR="005A2A06">
              <w:rPr>
                <w:rFonts w:ascii="Arial" w:hAnsi="Arial" w:cs="Arial"/>
                <w:sz w:val="20"/>
              </w:rPr>
              <w:t xml:space="preserve"> </w:t>
            </w:r>
            <w:r w:rsidR="005A2A06" w:rsidRPr="005A2A06">
              <w:rPr>
                <w:rFonts w:ascii="Arial" w:hAnsi="Arial" w:cs="Arial"/>
                <w:sz w:val="20"/>
              </w:rPr>
              <w:t xml:space="preserve">Demographic questions about </w:t>
            </w:r>
            <w:r w:rsidR="00574813">
              <w:rPr>
                <w:rFonts w:ascii="Arial" w:hAnsi="Arial" w:cs="Arial"/>
                <w:sz w:val="20"/>
              </w:rPr>
              <w:t>race</w:t>
            </w:r>
            <w:r w:rsidR="005A2A06" w:rsidRPr="005A2A06">
              <w:rPr>
                <w:rFonts w:ascii="Arial" w:hAnsi="Arial" w:cs="Arial"/>
                <w:sz w:val="20"/>
              </w:rPr>
              <w:t>, gender,</w:t>
            </w:r>
            <w:r w:rsidR="00574813">
              <w:rPr>
                <w:rFonts w:ascii="Arial" w:hAnsi="Arial" w:cs="Arial"/>
                <w:sz w:val="20"/>
              </w:rPr>
              <w:t xml:space="preserve"> age,</w:t>
            </w:r>
            <w:r w:rsidR="005A2A06">
              <w:rPr>
                <w:rFonts w:ascii="Arial" w:hAnsi="Arial" w:cs="Arial"/>
                <w:sz w:val="20"/>
              </w:rPr>
              <w:t xml:space="preserve"> and</w:t>
            </w:r>
            <w:r w:rsidR="005A2A06" w:rsidRPr="005A2A06">
              <w:rPr>
                <w:rFonts w:ascii="Arial" w:hAnsi="Arial" w:cs="Arial"/>
                <w:sz w:val="20"/>
              </w:rPr>
              <w:t xml:space="preserve"> grade level are included.</w:t>
            </w:r>
            <w:r w:rsidR="00574813">
              <w:rPr>
                <w:rFonts w:ascii="Arial" w:hAnsi="Arial" w:cs="Arial"/>
                <w:sz w:val="20"/>
              </w:rPr>
              <w:t xml:space="preserve">  Statistical analysis is used to determine not only an increase in knowledge, but also whether there are differences based on gender and race.  </w:t>
            </w:r>
            <w:r w:rsidR="00C95183">
              <w:rPr>
                <w:rFonts w:ascii="Arial" w:hAnsi="Arial" w:cs="Arial"/>
                <w:sz w:val="20"/>
              </w:rPr>
              <w:t xml:space="preserve">Target: statistically significant (p&lt;0.05) increase in learning.  </w:t>
            </w:r>
            <w:r w:rsidR="007F3DD9">
              <w:rPr>
                <w:rFonts w:ascii="Arial" w:hAnsi="Arial" w:cs="Arial"/>
                <w:sz w:val="20"/>
              </w:rPr>
              <w:t>Dat</w:t>
            </w:r>
            <w:r w:rsidR="001B7804">
              <w:rPr>
                <w:rFonts w:ascii="Arial" w:hAnsi="Arial" w:cs="Arial"/>
                <w:sz w:val="20"/>
              </w:rPr>
              <w:t>a</w:t>
            </w:r>
            <w:r w:rsidR="007F3DD9">
              <w:rPr>
                <w:rFonts w:ascii="Arial" w:hAnsi="Arial" w:cs="Arial"/>
                <w:sz w:val="20"/>
              </w:rPr>
              <w:t xml:space="preserve"> on the percent increase in knowledge and behavior and interest changes are presented in the </w:t>
            </w:r>
            <w:r w:rsidR="007F3DD9" w:rsidRPr="001352AE">
              <w:rPr>
                <w:rFonts w:ascii="Arial" w:hAnsi="Arial" w:cs="Arial"/>
                <w:sz w:val="20"/>
              </w:rPr>
              <w:t>form of graphs and tables for easier understanding.  These evaluations address CCMP D1.1 and D2.1</w:t>
            </w:r>
            <w:r w:rsidR="00D334A0" w:rsidRPr="001352AE">
              <w:rPr>
                <w:rFonts w:ascii="Arial" w:hAnsi="Arial" w:cs="Arial"/>
                <w:sz w:val="20"/>
              </w:rPr>
              <w:t xml:space="preserve"> and assist in APNEP’s measurement of these CCMP actions by showing if there is a change in knowledge, skill, and behavior</w:t>
            </w:r>
            <w:r w:rsidR="007F3DD9" w:rsidRPr="001352AE">
              <w:rPr>
                <w:rFonts w:ascii="Arial" w:hAnsi="Arial" w:cs="Arial"/>
                <w:sz w:val="20"/>
              </w:rPr>
              <w:t>.</w:t>
            </w:r>
            <w:r w:rsidR="00EF29B3" w:rsidRPr="001352AE">
              <w:rPr>
                <w:rFonts w:ascii="Arial" w:hAnsi="Arial" w:cs="Arial"/>
                <w:sz w:val="20"/>
              </w:rPr>
              <w:t xml:space="preserve">  </w:t>
            </w:r>
            <w:r w:rsidR="001560C3" w:rsidRPr="001352AE">
              <w:rPr>
                <w:rFonts w:ascii="Arial" w:hAnsi="Arial" w:cs="Arial"/>
                <w:sz w:val="20"/>
              </w:rPr>
              <w:t xml:space="preserve">The survey metrics also contribute to the assessment of APNEP’s priority areas (water quality, SAV, and coastal habitats) as there are specific questions in the evaluation addressing these areas, particularly related to the life history of the American Shad.  </w:t>
            </w:r>
            <w:r w:rsidR="00EF29B3" w:rsidRPr="001352AE">
              <w:rPr>
                <w:rFonts w:ascii="Arial" w:hAnsi="Arial" w:cs="Arial"/>
                <w:sz w:val="20"/>
              </w:rPr>
              <w:t>These metrics help us understand</w:t>
            </w:r>
            <w:r w:rsidR="00EF29B3">
              <w:rPr>
                <w:rFonts w:ascii="Arial" w:hAnsi="Arial" w:cs="Arial"/>
                <w:sz w:val="20"/>
              </w:rPr>
              <w:t xml:space="preserve"> how well and to the extent we achieved these goals</w:t>
            </w:r>
            <w:r w:rsidR="00D334A0">
              <w:rPr>
                <w:rFonts w:ascii="Arial" w:hAnsi="Arial" w:cs="Arial"/>
                <w:sz w:val="20"/>
              </w:rPr>
              <w:t xml:space="preserve"> and</w:t>
            </w:r>
            <w:r w:rsidR="00EF29B3">
              <w:rPr>
                <w:rFonts w:ascii="Arial" w:hAnsi="Arial" w:cs="Arial"/>
                <w:sz w:val="20"/>
              </w:rPr>
              <w:t xml:space="preserve"> help us to continue to improve the program.</w:t>
            </w:r>
          </w:p>
          <w:p w14:paraId="5C0DA6B7" w14:textId="49171CBB" w:rsidR="00EF29B3" w:rsidRDefault="00EF29B3" w:rsidP="00EF29B3">
            <w:pPr>
              <w:rPr>
                <w:rFonts w:ascii="Arial" w:hAnsi="Arial" w:cs="Arial"/>
                <w:sz w:val="20"/>
              </w:rPr>
            </w:pPr>
          </w:p>
          <w:p w14:paraId="1F4F3114" w14:textId="12C19D9D" w:rsidR="00227F5A" w:rsidRPr="00C95183" w:rsidRDefault="00227F5A" w:rsidP="00F85AD0">
            <w:pPr>
              <w:rPr>
                <w:rFonts w:ascii="Arial" w:hAnsi="Arial" w:cs="Arial"/>
                <w:sz w:val="20"/>
              </w:rPr>
            </w:pPr>
          </w:p>
        </w:tc>
      </w:tr>
    </w:tbl>
    <w:p w14:paraId="3F198E43" w14:textId="77777777" w:rsidR="00DE7670" w:rsidRDefault="00DE7670">
      <w:pPr>
        <w:sectPr w:rsidR="00DE7670" w:rsidSect="00DE7670">
          <w:headerReference w:type="default" r:id="rId11"/>
          <w:pgSz w:w="12240" w:h="15840" w:code="1"/>
          <w:pgMar w:top="1440" w:right="90" w:bottom="1440" w:left="540" w:header="720" w:footer="1008"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211"/>
        <w:gridCol w:w="3671"/>
        <w:gridCol w:w="3312"/>
        <w:gridCol w:w="1390"/>
      </w:tblGrid>
      <w:tr w:rsidR="00264701" w14:paraId="307BBDB8" w14:textId="77777777" w:rsidTr="00347FD4">
        <w:trPr>
          <w:cantSplit/>
          <w:trHeight w:val="350"/>
          <w:jc w:val="center"/>
        </w:trPr>
        <w:tc>
          <w:tcPr>
            <w:tcW w:w="0" w:type="auto"/>
            <w:gridSpan w:val="5"/>
            <w:shd w:val="clear" w:color="auto" w:fill="E0E0E0"/>
          </w:tcPr>
          <w:p w14:paraId="7F7B1904" w14:textId="45C0939A" w:rsidR="00320953" w:rsidRDefault="00D018CC" w:rsidP="00D47B3C">
            <w:pPr>
              <w:pStyle w:val="Heading3"/>
            </w:pPr>
            <w:r>
              <w:lastRenderedPageBreak/>
              <w:t>10</w:t>
            </w:r>
            <w:r w:rsidR="00320953" w:rsidRPr="008B564A">
              <w:t xml:space="preserve">. </w:t>
            </w:r>
            <w:r w:rsidR="00C30C8F" w:rsidRPr="008B564A">
              <w:t>Description</w:t>
            </w:r>
            <w:r w:rsidR="00A11176" w:rsidRPr="008B564A">
              <w:t xml:space="preserve"> of funds </w:t>
            </w:r>
            <w:r w:rsidR="00320953" w:rsidRPr="008B564A">
              <w:t>(Combined APNEP and leveraged funds</w:t>
            </w:r>
            <w:r w:rsidR="00227F5A">
              <w:rPr>
                <w:i w:val="0"/>
              </w:rPr>
              <w:t>.</w:t>
            </w:r>
          </w:p>
        </w:tc>
      </w:tr>
      <w:tr w:rsidR="001430FC" w14:paraId="3938480E" w14:textId="77777777" w:rsidTr="00347FD4">
        <w:trPr>
          <w:trHeight w:val="917"/>
          <w:jc w:val="center"/>
        </w:trPr>
        <w:tc>
          <w:tcPr>
            <w:tcW w:w="0" w:type="auto"/>
            <w:tcBorders>
              <w:bottom w:val="single" w:sz="12" w:space="0" w:color="auto"/>
            </w:tcBorders>
            <w:vAlign w:val="center"/>
          </w:tcPr>
          <w:p w14:paraId="1629FAB6" w14:textId="77777777" w:rsidR="00A11176" w:rsidRDefault="003578C1" w:rsidP="003578C1">
            <w:pPr>
              <w:jc w:val="center"/>
              <w:rPr>
                <w:rFonts w:ascii="Arial" w:hAnsi="Arial" w:cs="Arial"/>
                <w:sz w:val="20"/>
              </w:rPr>
            </w:pPr>
            <w:r>
              <w:rPr>
                <w:rFonts w:ascii="Arial" w:hAnsi="Arial" w:cs="Arial"/>
                <w:sz w:val="20"/>
              </w:rPr>
              <w:t>Description of Service</w:t>
            </w:r>
          </w:p>
        </w:tc>
        <w:tc>
          <w:tcPr>
            <w:tcW w:w="0" w:type="auto"/>
            <w:tcBorders>
              <w:bottom w:val="single" w:sz="12" w:space="0" w:color="auto"/>
            </w:tcBorders>
            <w:vAlign w:val="center"/>
          </w:tcPr>
          <w:p w14:paraId="6383DACD" w14:textId="77777777" w:rsidR="00A11176" w:rsidRDefault="00A11176" w:rsidP="00264701">
            <w:pPr>
              <w:jc w:val="center"/>
              <w:rPr>
                <w:rFonts w:ascii="Arial" w:hAnsi="Arial" w:cs="Arial"/>
                <w:sz w:val="20"/>
              </w:rPr>
            </w:pPr>
            <w:r>
              <w:rPr>
                <w:rFonts w:ascii="Arial" w:hAnsi="Arial" w:cs="Arial"/>
                <w:sz w:val="20"/>
              </w:rPr>
              <w:t>APNEP</w:t>
            </w:r>
          </w:p>
        </w:tc>
        <w:tc>
          <w:tcPr>
            <w:tcW w:w="0" w:type="auto"/>
            <w:tcBorders>
              <w:bottom w:val="single" w:sz="12" w:space="0" w:color="auto"/>
            </w:tcBorders>
            <w:vAlign w:val="center"/>
          </w:tcPr>
          <w:p w14:paraId="546DDDA3" w14:textId="77777777" w:rsidR="00D44106" w:rsidRDefault="00A11176" w:rsidP="00264701">
            <w:pPr>
              <w:jc w:val="center"/>
              <w:rPr>
                <w:rFonts w:ascii="Arial" w:hAnsi="Arial" w:cs="Arial"/>
                <w:sz w:val="20"/>
              </w:rPr>
            </w:pPr>
            <w:r>
              <w:rPr>
                <w:rFonts w:ascii="Arial" w:hAnsi="Arial" w:cs="Arial"/>
                <w:sz w:val="20"/>
              </w:rPr>
              <w:t>Contract Applicant</w:t>
            </w:r>
            <w:r w:rsidR="00840C1C">
              <w:rPr>
                <w:rFonts w:ascii="Arial" w:hAnsi="Arial" w:cs="Arial"/>
                <w:sz w:val="20"/>
              </w:rPr>
              <w:t xml:space="preserve"> </w:t>
            </w:r>
          </w:p>
          <w:p w14:paraId="15DC9706" w14:textId="77777777" w:rsidR="00A11176" w:rsidRDefault="00840C1C" w:rsidP="00264701">
            <w:pPr>
              <w:jc w:val="center"/>
              <w:rPr>
                <w:rFonts w:ascii="Arial" w:hAnsi="Arial" w:cs="Arial"/>
                <w:sz w:val="20"/>
              </w:rPr>
            </w:pPr>
            <w:r>
              <w:rPr>
                <w:rFonts w:ascii="Arial" w:hAnsi="Arial" w:cs="Arial"/>
                <w:sz w:val="20"/>
              </w:rPr>
              <w:t>(Cash, In-Kind, Other)</w:t>
            </w:r>
          </w:p>
          <w:p w14:paraId="4A9A8EBB" w14:textId="77777777" w:rsidR="00840C1C" w:rsidRDefault="00840C1C" w:rsidP="00264701">
            <w:pPr>
              <w:jc w:val="center"/>
              <w:rPr>
                <w:rFonts w:ascii="Arial" w:hAnsi="Arial" w:cs="Arial"/>
                <w:sz w:val="20"/>
              </w:rPr>
            </w:pPr>
            <w:r>
              <w:rPr>
                <w:rFonts w:ascii="Arial" w:hAnsi="Arial" w:cs="Arial"/>
                <w:sz w:val="20"/>
              </w:rPr>
              <w:t xml:space="preserve">(e.g. In-kind - </w:t>
            </w:r>
            <w:r w:rsidR="000E4E17">
              <w:rPr>
                <w:rFonts w:ascii="Arial" w:hAnsi="Arial" w:cs="Arial"/>
                <w:sz w:val="20"/>
              </w:rPr>
              <w:t xml:space="preserve">staff assistance </w:t>
            </w:r>
            <w:r w:rsidR="00D44106">
              <w:rPr>
                <w:rFonts w:ascii="Arial" w:hAnsi="Arial" w:cs="Arial"/>
                <w:sz w:val="20"/>
              </w:rPr>
              <w:t>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sidR="00D44106">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sidR="00D44106">
              <w:rPr>
                <w:rFonts w:ascii="Arial" w:hAnsi="Arial" w:cs="Arial"/>
                <w:sz w:val="20"/>
              </w:rPr>
              <w:t>10</w:t>
            </w:r>
            <w:r w:rsidRPr="00840C1C">
              <w:rPr>
                <w:rFonts w:ascii="Arial" w:hAnsi="Arial" w:cs="Arial"/>
                <w:sz w:val="20"/>
              </w:rPr>
              <w:t>wks=$</w:t>
            </w:r>
            <w:r w:rsidR="00D44106">
              <w:rPr>
                <w:rFonts w:ascii="Arial" w:hAnsi="Arial" w:cs="Arial"/>
                <w:sz w:val="20"/>
              </w:rPr>
              <w:t>650)</w:t>
            </w:r>
          </w:p>
        </w:tc>
        <w:tc>
          <w:tcPr>
            <w:tcW w:w="0" w:type="auto"/>
            <w:tcBorders>
              <w:bottom w:val="single" w:sz="12" w:space="0" w:color="auto"/>
            </w:tcBorders>
            <w:vAlign w:val="center"/>
          </w:tcPr>
          <w:p w14:paraId="266275B3" w14:textId="77777777" w:rsidR="00A11176" w:rsidRDefault="00A11176" w:rsidP="00264701">
            <w:pPr>
              <w:jc w:val="center"/>
              <w:rPr>
                <w:rFonts w:ascii="Arial" w:hAnsi="Arial" w:cs="Arial"/>
                <w:sz w:val="20"/>
              </w:rPr>
            </w:pPr>
            <w:r>
              <w:rPr>
                <w:rFonts w:ascii="Arial" w:hAnsi="Arial" w:cs="Arial"/>
                <w:sz w:val="20"/>
              </w:rPr>
              <w:t>Other Contributions</w:t>
            </w:r>
          </w:p>
          <w:p w14:paraId="2A4A1EBC" w14:textId="77777777" w:rsidR="00D44106" w:rsidRPr="00D44106" w:rsidRDefault="00D44106" w:rsidP="00D44106">
            <w:pPr>
              <w:jc w:val="center"/>
              <w:rPr>
                <w:rFonts w:ascii="Arial" w:hAnsi="Arial" w:cs="Arial"/>
                <w:sz w:val="20"/>
              </w:rPr>
            </w:pPr>
            <w:r>
              <w:rPr>
                <w:rFonts w:ascii="Arial" w:hAnsi="Arial" w:cs="Arial"/>
                <w:sz w:val="20"/>
              </w:rPr>
              <w:t>(</w:t>
            </w:r>
            <w:r w:rsidR="001430FC">
              <w:rPr>
                <w:rFonts w:ascii="Arial" w:hAnsi="Arial" w:cs="Arial"/>
                <w:sz w:val="20"/>
              </w:rPr>
              <w:t>O</w:t>
            </w:r>
            <w:r>
              <w:rPr>
                <w:rFonts w:ascii="Arial" w:hAnsi="Arial" w:cs="Arial"/>
                <w:sz w:val="20"/>
              </w:rPr>
              <w:t xml:space="preserve">rganization, </w:t>
            </w:r>
            <w:r w:rsidRPr="00D44106">
              <w:rPr>
                <w:rFonts w:ascii="Arial" w:hAnsi="Arial" w:cs="Arial"/>
                <w:sz w:val="20"/>
              </w:rPr>
              <w:t>Cash, In-Kind, Other)</w:t>
            </w:r>
          </w:p>
          <w:p w14:paraId="7889C971" w14:textId="77777777" w:rsidR="00D44106" w:rsidRDefault="00D44106" w:rsidP="00D44106">
            <w:pPr>
              <w:jc w:val="center"/>
              <w:rPr>
                <w:rFonts w:ascii="Arial" w:hAnsi="Arial" w:cs="Arial"/>
                <w:sz w:val="20"/>
              </w:rPr>
            </w:pPr>
            <w:r w:rsidRPr="00D44106">
              <w:rPr>
                <w:rFonts w:ascii="Arial" w:hAnsi="Arial" w:cs="Arial"/>
                <w:sz w:val="20"/>
              </w:rPr>
              <w:t xml:space="preserve">(e.g.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0" w:type="auto"/>
            <w:tcBorders>
              <w:bottom w:val="single" w:sz="12" w:space="0" w:color="auto"/>
            </w:tcBorders>
            <w:vAlign w:val="center"/>
          </w:tcPr>
          <w:p w14:paraId="5901E843" w14:textId="77777777" w:rsidR="00A11176" w:rsidRDefault="00A11176" w:rsidP="00264701">
            <w:pPr>
              <w:jc w:val="center"/>
              <w:rPr>
                <w:rFonts w:ascii="Arial" w:hAnsi="Arial" w:cs="Arial"/>
                <w:sz w:val="20"/>
              </w:rPr>
            </w:pPr>
            <w:r>
              <w:rPr>
                <w:rFonts w:ascii="Arial" w:hAnsi="Arial" w:cs="Arial"/>
                <w:sz w:val="20"/>
              </w:rPr>
              <w:t>Total</w:t>
            </w:r>
          </w:p>
        </w:tc>
      </w:tr>
      <w:tr w:rsidR="001430FC" w14:paraId="68FB0650" w14:textId="77777777" w:rsidTr="00347FD4">
        <w:trPr>
          <w:trHeight w:val="780"/>
          <w:jc w:val="center"/>
        </w:trPr>
        <w:tc>
          <w:tcPr>
            <w:tcW w:w="0" w:type="auto"/>
            <w:tcBorders>
              <w:top w:val="single" w:sz="12" w:space="0" w:color="auto"/>
            </w:tcBorders>
          </w:tcPr>
          <w:p w14:paraId="3F310246" w14:textId="77777777" w:rsidR="00A11176" w:rsidRPr="00D018CC" w:rsidRDefault="00C30C8F" w:rsidP="00840C1C">
            <w:pPr>
              <w:rPr>
                <w:rFonts w:ascii="Arial" w:hAnsi="Arial" w:cs="Arial"/>
                <w:sz w:val="20"/>
                <w:szCs w:val="20"/>
              </w:rPr>
            </w:pPr>
            <w:r w:rsidRPr="00D018CC">
              <w:rPr>
                <w:rFonts w:ascii="Arial" w:hAnsi="Arial" w:cs="Arial"/>
                <w:sz w:val="20"/>
                <w:szCs w:val="20"/>
              </w:rPr>
              <w:t>Personnel/</w:t>
            </w:r>
            <w:r w:rsidR="00A11176" w:rsidRPr="00D018CC">
              <w:rPr>
                <w:rFonts w:ascii="Arial" w:hAnsi="Arial" w:cs="Arial"/>
                <w:sz w:val="20"/>
                <w:szCs w:val="20"/>
              </w:rPr>
              <w:t>S</w:t>
            </w:r>
            <w:r w:rsidRPr="00D018CC">
              <w:rPr>
                <w:rFonts w:ascii="Arial" w:hAnsi="Arial" w:cs="Arial"/>
                <w:sz w:val="20"/>
                <w:szCs w:val="20"/>
              </w:rPr>
              <w:t>alary</w:t>
            </w:r>
          </w:p>
          <w:p w14:paraId="56311251" w14:textId="19B3990F" w:rsidR="00591ACA" w:rsidRPr="00D018CC" w:rsidRDefault="00591ACA" w:rsidP="00840C1C">
            <w:pPr>
              <w:rPr>
                <w:rFonts w:ascii="Arial" w:hAnsi="Arial" w:cs="Arial"/>
                <w:sz w:val="20"/>
                <w:szCs w:val="20"/>
              </w:rPr>
            </w:pPr>
          </w:p>
        </w:tc>
        <w:tc>
          <w:tcPr>
            <w:tcW w:w="0" w:type="auto"/>
            <w:tcBorders>
              <w:top w:val="single" w:sz="12" w:space="0" w:color="auto"/>
            </w:tcBorders>
          </w:tcPr>
          <w:p w14:paraId="4DACB446" w14:textId="3570C90C" w:rsidR="006D1412" w:rsidRDefault="00A126AE" w:rsidP="00B31740">
            <w:pPr>
              <w:jc w:val="center"/>
              <w:rPr>
                <w:rFonts w:ascii="Arial" w:hAnsi="Arial" w:cs="Arial"/>
                <w:sz w:val="20"/>
              </w:rPr>
            </w:pPr>
            <w:r w:rsidRPr="00CA432A">
              <w:rPr>
                <w:rFonts w:ascii="Arial" w:hAnsi="Arial" w:cs="Arial"/>
                <w:sz w:val="20"/>
              </w:rPr>
              <w:t>$</w:t>
            </w:r>
            <w:r w:rsidR="00140268">
              <w:rPr>
                <w:rFonts w:ascii="Arial" w:hAnsi="Arial" w:cs="Arial"/>
                <w:sz w:val="20"/>
              </w:rPr>
              <w:t>9,625</w:t>
            </w:r>
            <w:r w:rsidR="006805DD">
              <w:rPr>
                <w:rFonts w:ascii="Arial" w:hAnsi="Arial" w:cs="Arial"/>
                <w:sz w:val="20"/>
              </w:rPr>
              <w:t>.00</w:t>
            </w:r>
            <w:r w:rsidR="002F2D19">
              <w:rPr>
                <w:rFonts w:ascii="Arial" w:hAnsi="Arial" w:cs="Arial"/>
                <w:sz w:val="20"/>
              </w:rPr>
              <w:t xml:space="preserve"> </w:t>
            </w:r>
            <w:r w:rsidR="006D1412">
              <w:rPr>
                <w:rFonts w:ascii="Arial" w:hAnsi="Arial" w:cs="Arial"/>
                <w:sz w:val="20"/>
              </w:rPr>
              <w:t>($</w:t>
            </w:r>
            <w:r w:rsidR="005F50A9">
              <w:rPr>
                <w:rFonts w:ascii="Arial" w:hAnsi="Arial" w:cs="Arial"/>
                <w:sz w:val="20"/>
              </w:rPr>
              <w:t>1</w:t>
            </w:r>
            <w:r w:rsidR="00140268">
              <w:rPr>
                <w:rFonts w:ascii="Arial" w:hAnsi="Arial" w:cs="Arial"/>
                <w:sz w:val="20"/>
              </w:rPr>
              <w:t>7</w:t>
            </w:r>
            <w:r w:rsidR="005F50A9">
              <w:rPr>
                <w:rFonts w:ascii="Arial" w:hAnsi="Arial" w:cs="Arial"/>
                <w:sz w:val="20"/>
              </w:rPr>
              <w:t>.50</w:t>
            </w:r>
            <w:r w:rsidR="006D1412">
              <w:rPr>
                <w:rFonts w:ascii="Arial" w:hAnsi="Arial" w:cs="Arial"/>
                <w:sz w:val="20"/>
              </w:rPr>
              <w:t>/</w:t>
            </w:r>
            <w:proofErr w:type="spellStart"/>
            <w:r w:rsidR="006D1412">
              <w:rPr>
                <w:rFonts w:ascii="Arial" w:hAnsi="Arial" w:cs="Arial"/>
                <w:sz w:val="20"/>
              </w:rPr>
              <w:t>hr</w:t>
            </w:r>
            <w:proofErr w:type="spellEnd"/>
            <w:r w:rsidR="006D1412">
              <w:rPr>
                <w:rFonts w:ascii="Arial" w:hAnsi="Arial" w:cs="Arial"/>
                <w:sz w:val="20"/>
              </w:rPr>
              <w:t>)</w:t>
            </w:r>
          </w:p>
          <w:p w14:paraId="2443298E" w14:textId="77777777" w:rsidR="006D1412" w:rsidRDefault="006D1412" w:rsidP="00B31740">
            <w:pPr>
              <w:jc w:val="center"/>
              <w:rPr>
                <w:rFonts w:ascii="Arial" w:hAnsi="Arial" w:cs="Arial"/>
                <w:sz w:val="20"/>
              </w:rPr>
            </w:pPr>
          </w:p>
          <w:p w14:paraId="5CBCBDF3" w14:textId="77777777" w:rsidR="00140268" w:rsidRPr="00140268" w:rsidRDefault="00140268" w:rsidP="00140268">
            <w:pPr>
              <w:jc w:val="center"/>
              <w:rPr>
                <w:rFonts w:ascii="Arial" w:hAnsi="Arial" w:cs="Arial"/>
                <w:sz w:val="20"/>
              </w:rPr>
            </w:pPr>
            <w:r w:rsidRPr="00140268">
              <w:rPr>
                <w:rFonts w:ascii="Arial" w:hAnsi="Arial" w:cs="Arial"/>
                <w:sz w:val="20"/>
              </w:rPr>
              <w:t>Shad in the Classroom Program Specialist:</w:t>
            </w:r>
          </w:p>
          <w:p w14:paraId="4FCFFEB9" w14:textId="77777777" w:rsidR="00140268" w:rsidRPr="00140268" w:rsidRDefault="00140268" w:rsidP="00140268">
            <w:pPr>
              <w:jc w:val="center"/>
              <w:rPr>
                <w:rFonts w:ascii="Arial" w:hAnsi="Arial" w:cs="Arial"/>
                <w:sz w:val="20"/>
              </w:rPr>
            </w:pPr>
            <w:r w:rsidRPr="00140268">
              <w:rPr>
                <w:rFonts w:ascii="Arial" w:hAnsi="Arial" w:cs="Arial"/>
                <w:sz w:val="20"/>
              </w:rPr>
              <w:t>Classroom program coordination 460 hours = $8,050;</w:t>
            </w:r>
          </w:p>
          <w:p w14:paraId="796BEB2D" w14:textId="77777777" w:rsidR="00140268" w:rsidRPr="00140268" w:rsidRDefault="00140268" w:rsidP="00140268">
            <w:pPr>
              <w:jc w:val="center"/>
              <w:rPr>
                <w:rFonts w:ascii="Arial" w:hAnsi="Arial" w:cs="Arial"/>
                <w:sz w:val="20"/>
              </w:rPr>
            </w:pPr>
            <w:r w:rsidRPr="00140268">
              <w:rPr>
                <w:rFonts w:ascii="Arial" w:hAnsi="Arial" w:cs="Arial"/>
                <w:sz w:val="20"/>
              </w:rPr>
              <w:t>Educator training 40 hours = $700;</w:t>
            </w:r>
          </w:p>
          <w:p w14:paraId="339893EE" w14:textId="3C2A13BC" w:rsidR="006D1412" w:rsidRPr="00A126AE" w:rsidRDefault="00140268" w:rsidP="00140268">
            <w:pPr>
              <w:jc w:val="center"/>
              <w:rPr>
                <w:rFonts w:ascii="Arial" w:hAnsi="Arial" w:cs="Arial"/>
                <w:sz w:val="20"/>
                <w:highlight w:val="yellow"/>
              </w:rPr>
            </w:pPr>
            <w:r w:rsidRPr="00140268">
              <w:rPr>
                <w:rFonts w:ascii="Arial" w:hAnsi="Arial" w:cs="Arial"/>
                <w:sz w:val="20"/>
              </w:rPr>
              <w:t>Evaluation and reporting 50 hours = $875</w:t>
            </w:r>
          </w:p>
        </w:tc>
        <w:tc>
          <w:tcPr>
            <w:tcW w:w="0" w:type="auto"/>
            <w:tcBorders>
              <w:top w:val="single" w:sz="12" w:space="0" w:color="auto"/>
            </w:tcBorders>
          </w:tcPr>
          <w:p w14:paraId="43196F92" w14:textId="58F14CFE" w:rsidR="00C57C78" w:rsidRDefault="00BD5492" w:rsidP="00B31740">
            <w:pPr>
              <w:jc w:val="center"/>
              <w:rPr>
                <w:rFonts w:ascii="Arial" w:hAnsi="Arial" w:cs="Arial"/>
                <w:sz w:val="20"/>
              </w:rPr>
            </w:pPr>
            <w:r w:rsidRPr="00BD5492">
              <w:rPr>
                <w:rFonts w:ascii="Arial" w:hAnsi="Arial" w:cs="Arial"/>
                <w:sz w:val="20"/>
              </w:rPr>
              <w:t xml:space="preserve">$7,513.58 </w:t>
            </w:r>
          </w:p>
          <w:p w14:paraId="3C2396AC" w14:textId="77777777" w:rsidR="00BD5492" w:rsidRDefault="00BD5492" w:rsidP="00B31740">
            <w:pPr>
              <w:jc w:val="center"/>
              <w:rPr>
                <w:rFonts w:ascii="Arial" w:hAnsi="Arial" w:cs="Arial"/>
                <w:sz w:val="20"/>
              </w:rPr>
            </w:pPr>
          </w:p>
          <w:p w14:paraId="66846D9F" w14:textId="77777777" w:rsidR="00BD5492" w:rsidRPr="00BD5492" w:rsidRDefault="00BD5492" w:rsidP="00BD5492">
            <w:pPr>
              <w:jc w:val="center"/>
              <w:rPr>
                <w:rFonts w:ascii="Arial" w:hAnsi="Arial" w:cs="Arial"/>
                <w:sz w:val="20"/>
              </w:rPr>
            </w:pPr>
            <w:r w:rsidRPr="00BD5492">
              <w:rPr>
                <w:rFonts w:ascii="Arial" w:hAnsi="Arial" w:cs="Arial"/>
                <w:sz w:val="20"/>
              </w:rPr>
              <w:t xml:space="preserve">Coordinator of Teacher Education: 6 </w:t>
            </w:r>
            <w:proofErr w:type="spellStart"/>
            <w:r w:rsidRPr="00BD5492">
              <w:rPr>
                <w:rFonts w:ascii="Arial" w:hAnsi="Arial" w:cs="Arial"/>
                <w:sz w:val="20"/>
              </w:rPr>
              <w:t>hrs</w:t>
            </w:r>
            <w:proofErr w:type="spellEnd"/>
            <w:r w:rsidRPr="00BD5492">
              <w:rPr>
                <w:rFonts w:ascii="Arial" w:hAnsi="Arial" w:cs="Arial"/>
                <w:sz w:val="20"/>
              </w:rPr>
              <w:t>/</w:t>
            </w:r>
            <w:proofErr w:type="spellStart"/>
            <w:r w:rsidRPr="00BD5492">
              <w:rPr>
                <w:rFonts w:ascii="Arial" w:hAnsi="Arial" w:cs="Arial"/>
                <w:sz w:val="20"/>
              </w:rPr>
              <w:t>wk</w:t>
            </w:r>
            <w:proofErr w:type="spellEnd"/>
            <w:r w:rsidRPr="00BD5492">
              <w:rPr>
                <w:rFonts w:ascii="Arial" w:hAnsi="Arial" w:cs="Arial"/>
                <w:sz w:val="20"/>
              </w:rPr>
              <w:t>*39wks*$23.47/</w:t>
            </w:r>
            <w:proofErr w:type="spellStart"/>
            <w:r w:rsidRPr="00BD5492">
              <w:rPr>
                <w:rFonts w:ascii="Arial" w:hAnsi="Arial" w:cs="Arial"/>
                <w:sz w:val="20"/>
              </w:rPr>
              <w:t>hr</w:t>
            </w:r>
            <w:proofErr w:type="spellEnd"/>
            <w:r w:rsidRPr="00BD5492">
              <w:rPr>
                <w:rFonts w:ascii="Arial" w:hAnsi="Arial" w:cs="Arial"/>
                <w:sz w:val="20"/>
              </w:rPr>
              <w:t>=$5,491.98</w:t>
            </w:r>
          </w:p>
          <w:p w14:paraId="2139521E" w14:textId="77777777" w:rsidR="00BD5492" w:rsidRDefault="00BD5492" w:rsidP="00BD5492">
            <w:pPr>
              <w:jc w:val="center"/>
              <w:rPr>
                <w:rFonts w:ascii="Arial" w:hAnsi="Arial" w:cs="Arial"/>
                <w:sz w:val="20"/>
              </w:rPr>
            </w:pPr>
          </w:p>
          <w:p w14:paraId="016E61F4" w14:textId="48D4A7E2" w:rsidR="00BD5492" w:rsidRPr="00BD5492" w:rsidRDefault="00BD5492" w:rsidP="00BD5492">
            <w:pPr>
              <w:jc w:val="center"/>
              <w:rPr>
                <w:rFonts w:ascii="Arial" w:hAnsi="Arial" w:cs="Arial"/>
                <w:sz w:val="20"/>
              </w:rPr>
            </w:pPr>
            <w:r w:rsidRPr="00BD5492">
              <w:rPr>
                <w:rFonts w:ascii="Arial" w:hAnsi="Arial" w:cs="Arial"/>
                <w:sz w:val="20"/>
              </w:rPr>
              <w:t>Museum Operations staff: 40hrs*$27.07/</w:t>
            </w:r>
            <w:proofErr w:type="spellStart"/>
            <w:r w:rsidRPr="00BD5492">
              <w:rPr>
                <w:rFonts w:ascii="Arial" w:hAnsi="Arial" w:cs="Arial"/>
                <w:sz w:val="20"/>
              </w:rPr>
              <w:t>hr</w:t>
            </w:r>
            <w:proofErr w:type="spellEnd"/>
            <w:r w:rsidRPr="00BD5492">
              <w:rPr>
                <w:rFonts w:ascii="Arial" w:hAnsi="Arial" w:cs="Arial"/>
                <w:sz w:val="20"/>
              </w:rPr>
              <w:t>=$1,082.80</w:t>
            </w:r>
          </w:p>
          <w:p w14:paraId="188D4449" w14:textId="77777777" w:rsidR="00BD5492" w:rsidRDefault="00BD5492" w:rsidP="00BD5492">
            <w:pPr>
              <w:jc w:val="center"/>
              <w:rPr>
                <w:rFonts w:ascii="Arial" w:hAnsi="Arial" w:cs="Arial"/>
                <w:sz w:val="20"/>
              </w:rPr>
            </w:pPr>
          </w:p>
          <w:p w14:paraId="7F6FD784" w14:textId="2F101F4B" w:rsidR="00DB5E90" w:rsidRDefault="00BD5492" w:rsidP="00BD5492">
            <w:pPr>
              <w:jc w:val="center"/>
              <w:rPr>
                <w:rFonts w:ascii="Arial" w:hAnsi="Arial" w:cs="Arial"/>
                <w:sz w:val="20"/>
              </w:rPr>
            </w:pPr>
            <w:r w:rsidRPr="00BD5492">
              <w:rPr>
                <w:rFonts w:ascii="Arial" w:hAnsi="Arial" w:cs="Arial"/>
                <w:sz w:val="20"/>
              </w:rPr>
              <w:t>Museum delivery/release assistance 40hrs*23.47/</w:t>
            </w:r>
            <w:proofErr w:type="spellStart"/>
            <w:r w:rsidRPr="00BD5492">
              <w:rPr>
                <w:rFonts w:ascii="Arial" w:hAnsi="Arial" w:cs="Arial"/>
                <w:sz w:val="20"/>
              </w:rPr>
              <w:t>hr</w:t>
            </w:r>
            <w:proofErr w:type="spellEnd"/>
            <w:r w:rsidRPr="00BD5492">
              <w:rPr>
                <w:rFonts w:ascii="Arial" w:hAnsi="Arial" w:cs="Arial"/>
                <w:sz w:val="20"/>
              </w:rPr>
              <w:t>=$938.80</w:t>
            </w:r>
          </w:p>
        </w:tc>
        <w:tc>
          <w:tcPr>
            <w:tcW w:w="0" w:type="auto"/>
            <w:tcBorders>
              <w:top w:val="single" w:sz="12" w:space="0" w:color="auto"/>
            </w:tcBorders>
          </w:tcPr>
          <w:p w14:paraId="009F4D1E" w14:textId="474463EC" w:rsidR="00C57C78" w:rsidRDefault="00C57C78" w:rsidP="00B31740">
            <w:pPr>
              <w:jc w:val="center"/>
              <w:rPr>
                <w:rFonts w:ascii="Arial" w:hAnsi="Arial" w:cs="Arial"/>
                <w:sz w:val="20"/>
              </w:rPr>
            </w:pPr>
            <w:r w:rsidRPr="00C57C78">
              <w:rPr>
                <w:rFonts w:ascii="Arial" w:hAnsi="Arial" w:cs="Arial"/>
                <w:sz w:val="20"/>
              </w:rPr>
              <w:t>$4,902.</w:t>
            </w:r>
            <w:r w:rsidR="00BD5492">
              <w:rPr>
                <w:rFonts w:ascii="Arial" w:hAnsi="Arial" w:cs="Arial"/>
                <w:sz w:val="20"/>
              </w:rPr>
              <w:t>00</w:t>
            </w:r>
          </w:p>
          <w:p w14:paraId="0956D7B1" w14:textId="77777777" w:rsidR="00C57C78" w:rsidRDefault="00C57C78" w:rsidP="00B31740">
            <w:pPr>
              <w:jc w:val="center"/>
              <w:rPr>
                <w:rFonts w:ascii="Arial" w:hAnsi="Arial" w:cs="Arial"/>
                <w:sz w:val="20"/>
              </w:rPr>
            </w:pPr>
          </w:p>
          <w:p w14:paraId="31EE9349" w14:textId="7B1C328A" w:rsidR="00140268" w:rsidRDefault="00C57C78" w:rsidP="00B31740">
            <w:pPr>
              <w:jc w:val="center"/>
              <w:rPr>
                <w:rFonts w:ascii="Arial" w:hAnsi="Arial" w:cs="Arial"/>
                <w:sz w:val="20"/>
                <w:highlight w:val="yellow"/>
              </w:rPr>
            </w:pPr>
            <w:r w:rsidRPr="00C57C78">
              <w:rPr>
                <w:rFonts w:ascii="Arial" w:hAnsi="Arial" w:cs="Arial"/>
                <w:sz w:val="20"/>
              </w:rPr>
              <w:t>NCWRC staff collection, husbandry, educational enrichment 200hrs*$24.51/</w:t>
            </w:r>
            <w:proofErr w:type="spellStart"/>
            <w:r w:rsidRPr="00C57C78">
              <w:rPr>
                <w:rFonts w:ascii="Arial" w:hAnsi="Arial" w:cs="Arial"/>
                <w:sz w:val="20"/>
              </w:rPr>
              <w:t>hr</w:t>
            </w:r>
            <w:proofErr w:type="spellEnd"/>
            <w:r w:rsidRPr="00C57C78">
              <w:rPr>
                <w:rFonts w:ascii="Arial" w:hAnsi="Arial" w:cs="Arial"/>
                <w:sz w:val="20"/>
              </w:rPr>
              <w:t>=$4,902.</w:t>
            </w:r>
            <w:r w:rsidR="00BD5492">
              <w:rPr>
                <w:rFonts w:ascii="Arial" w:hAnsi="Arial" w:cs="Arial"/>
                <w:sz w:val="20"/>
              </w:rPr>
              <w:t>00</w:t>
            </w:r>
          </w:p>
          <w:p w14:paraId="00ABDCCA" w14:textId="1F98055C" w:rsidR="00A11176" w:rsidRDefault="00A11176" w:rsidP="00B31740">
            <w:pPr>
              <w:jc w:val="center"/>
              <w:rPr>
                <w:rFonts w:ascii="Arial" w:hAnsi="Arial" w:cs="Arial"/>
                <w:sz w:val="20"/>
              </w:rPr>
            </w:pPr>
          </w:p>
        </w:tc>
        <w:tc>
          <w:tcPr>
            <w:tcW w:w="0" w:type="auto"/>
            <w:tcBorders>
              <w:top w:val="single" w:sz="12" w:space="0" w:color="auto"/>
            </w:tcBorders>
            <w:vAlign w:val="center"/>
          </w:tcPr>
          <w:p w14:paraId="5C41F258" w14:textId="18381881" w:rsidR="00A11176" w:rsidRDefault="006805DD" w:rsidP="00702E0F">
            <w:pPr>
              <w:ind w:right="-108"/>
              <w:jc w:val="center"/>
              <w:rPr>
                <w:rFonts w:ascii="Arial" w:hAnsi="Arial" w:cs="Arial"/>
                <w:sz w:val="20"/>
              </w:rPr>
            </w:pPr>
            <w:r w:rsidRPr="006805DD">
              <w:rPr>
                <w:rFonts w:ascii="Arial" w:hAnsi="Arial" w:cs="Arial"/>
                <w:sz w:val="20"/>
              </w:rPr>
              <w:t>$22,04</w:t>
            </w:r>
            <w:r w:rsidR="00BD5492">
              <w:rPr>
                <w:rFonts w:ascii="Arial" w:hAnsi="Arial" w:cs="Arial"/>
                <w:sz w:val="20"/>
              </w:rPr>
              <w:t>0.58</w:t>
            </w:r>
            <w:r w:rsidRPr="006805DD">
              <w:rPr>
                <w:rFonts w:ascii="Arial" w:hAnsi="Arial" w:cs="Arial"/>
                <w:sz w:val="20"/>
              </w:rPr>
              <w:t xml:space="preserve"> </w:t>
            </w:r>
            <w:r w:rsidRPr="006805DD">
              <w:rPr>
                <w:rFonts w:ascii="Arial" w:hAnsi="Arial" w:cs="Arial"/>
                <w:sz w:val="20"/>
              </w:rPr>
              <w:tab/>
            </w:r>
            <w:r w:rsidRPr="006805DD">
              <w:rPr>
                <w:rFonts w:ascii="Arial" w:hAnsi="Arial" w:cs="Arial"/>
                <w:sz w:val="20"/>
              </w:rPr>
              <w:tab/>
            </w:r>
            <w:r w:rsidRPr="006805DD">
              <w:rPr>
                <w:rFonts w:ascii="Arial" w:hAnsi="Arial" w:cs="Arial"/>
                <w:sz w:val="20"/>
              </w:rPr>
              <w:tab/>
              <w:t xml:space="preserve"> </w:t>
            </w:r>
          </w:p>
        </w:tc>
      </w:tr>
      <w:tr w:rsidR="001430FC" w14:paraId="6A688CFE" w14:textId="77777777" w:rsidTr="00347FD4">
        <w:trPr>
          <w:trHeight w:val="701"/>
          <w:jc w:val="center"/>
        </w:trPr>
        <w:tc>
          <w:tcPr>
            <w:tcW w:w="0" w:type="auto"/>
          </w:tcPr>
          <w:p w14:paraId="62F6C49B" w14:textId="32504A99" w:rsidR="006D5FBF" w:rsidRPr="00D018CC" w:rsidRDefault="00A11176" w:rsidP="00C45B30">
            <w:pPr>
              <w:rPr>
                <w:rFonts w:ascii="Arial" w:hAnsi="Arial" w:cs="Arial"/>
                <w:sz w:val="20"/>
                <w:szCs w:val="20"/>
              </w:rPr>
            </w:pPr>
            <w:r w:rsidRPr="00D018CC">
              <w:rPr>
                <w:rFonts w:ascii="Arial" w:hAnsi="Arial" w:cs="Arial"/>
                <w:sz w:val="20"/>
                <w:szCs w:val="20"/>
              </w:rPr>
              <w:t>Fringe Benefits</w:t>
            </w:r>
          </w:p>
        </w:tc>
        <w:tc>
          <w:tcPr>
            <w:tcW w:w="0" w:type="auto"/>
          </w:tcPr>
          <w:p w14:paraId="6BC2D4AC" w14:textId="530A1DC6" w:rsidR="00140268" w:rsidRDefault="00140268" w:rsidP="00140268">
            <w:pPr>
              <w:jc w:val="center"/>
              <w:rPr>
                <w:rFonts w:ascii="Arial" w:hAnsi="Arial" w:cs="Arial"/>
                <w:sz w:val="20"/>
              </w:rPr>
            </w:pPr>
            <w:r>
              <w:rPr>
                <w:rFonts w:ascii="Arial" w:hAnsi="Arial" w:cs="Arial"/>
                <w:sz w:val="20"/>
              </w:rPr>
              <w:t>$73</w:t>
            </w:r>
            <w:r w:rsidR="00C57C78">
              <w:rPr>
                <w:rFonts w:ascii="Arial" w:hAnsi="Arial" w:cs="Arial"/>
                <w:sz w:val="20"/>
              </w:rPr>
              <w:t>7</w:t>
            </w:r>
            <w:r w:rsidR="006805DD">
              <w:rPr>
                <w:rFonts w:ascii="Arial" w:hAnsi="Arial" w:cs="Arial"/>
                <w:sz w:val="20"/>
              </w:rPr>
              <w:t>.00</w:t>
            </w:r>
          </w:p>
          <w:p w14:paraId="64F7CAC3" w14:textId="77777777" w:rsidR="00140268" w:rsidRDefault="00140268" w:rsidP="00B31740">
            <w:pPr>
              <w:jc w:val="center"/>
              <w:rPr>
                <w:rFonts w:ascii="Arial" w:hAnsi="Arial" w:cs="Arial"/>
                <w:sz w:val="20"/>
              </w:rPr>
            </w:pPr>
          </w:p>
          <w:p w14:paraId="2FE16200" w14:textId="5BA1DDB2" w:rsidR="00140268" w:rsidRDefault="00140268" w:rsidP="00B31740">
            <w:pPr>
              <w:jc w:val="center"/>
              <w:rPr>
                <w:rFonts w:ascii="Arial" w:hAnsi="Arial" w:cs="Arial"/>
                <w:sz w:val="20"/>
              </w:rPr>
            </w:pPr>
            <w:r>
              <w:rPr>
                <w:rFonts w:ascii="Arial" w:hAnsi="Arial" w:cs="Arial"/>
                <w:sz w:val="20"/>
              </w:rPr>
              <w:t>7.65% FICA</w:t>
            </w:r>
          </w:p>
        </w:tc>
        <w:tc>
          <w:tcPr>
            <w:tcW w:w="0" w:type="auto"/>
          </w:tcPr>
          <w:p w14:paraId="1D03372A" w14:textId="66AEC3A0" w:rsidR="00C57C78" w:rsidRDefault="00BD5492" w:rsidP="00B31740">
            <w:pPr>
              <w:jc w:val="center"/>
              <w:rPr>
                <w:rFonts w:ascii="Arial" w:hAnsi="Arial" w:cs="Arial"/>
                <w:sz w:val="20"/>
              </w:rPr>
            </w:pPr>
            <w:r w:rsidRPr="00BD5492">
              <w:rPr>
                <w:rFonts w:ascii="Arial" w:hAnsi="Arial" w:cs="Arial"/>
                <w:sz w:val="20"/>
              </w:rPr>
              <w:t>$3,543.71</w:t>
            </w:r>
          </w:p>
          <w:p w14:paraId="5993AE1C" w14:textId="77777777" w:rsidR="00BD5492" w:rsidRDefault="00BD5492" w:rsidP="00B31740">
            <w:pPr>
              <w:jc w:val="center"/>
              <w:rPr>
                <w:rFonts w:ascii="Arial" w:hAnsi="Arial" w:cs="Arial"/>
                <w:sz w:val="20"/>
              </w:rPr>
            </w:pPr>
          </w:p>
          <w:p w14:paraId="74796A52" w14:textId="09D25693" w:rsidR="00A11176" w:rsidRDefault="00B31740" w:rsidP="00B31740">
            <w:pPr>
              <w:jc w:val="center"/>
              <w:rPr>
                <w:rFonts w:ascii="Arial" w:hAnsi="Arial" w:cs="Arial"/>
                <w:sz w:val="20"/>
              </w:rPr>
            </w:pPr>
            <w:r>
              <w:rPr>
                <w:rFonts w:ascii="Arial" w:hAnsi="Arial" w:cs="Arial"/>
                <w:sz w:val="20"/>
              </w:rPr>
              <w:t>44.27% of salary + $2.93/hour (FICA, retirement, leave, health)</w:t>
            </w:r>
          </w:p>
        </w:tc>
        <w:tc>
          <w:tcPr>
            <w:tcW w:w="0" w:type="auto"/>
          </w:tcPr>
          <w:p w14:paraId="694AC79B" w14:textId="446F98D9" w:rsidR="00140268" w:rsidRDefault="00C57C78" w:rsidP="00B31740">
            <w:pPr>
              <w:jc w:val="center"/>
              <w:rPr>
                <w:rFonts w:ascii="Arial" w:hAnsi="Arial" w:cs="Arial"/>
                <w:sz w:val="20"/>
              </w:rPr>
            </w:pPr>
            <w:r w:rsidRPr="00C57C78">
              <w:rPr>
                <w:rFonts w:ascii="Arial" w:hAnsi="Arial" w:cs="Arial"/>
                <w:sz w:val="20"/>
              </w:rPr>
              <w:t>$2,242.</w:t>
            </w:r>
            <w:r w:rsidR="00BD5492">
              <w:rPr>
                <w:rFonts w:ascii="Arial" w:hAnsi="Arial" w:cs="Arial"/>
                <w:sz w:val="20"/>
              </w:rPr>
              <w:t>20</w:t>
            </w:r>
          </w:p>
          <w:p w14:paraId="7942951B" w14:textId="77777777" w:rsidR="00C57C78" w:rsidRDefault="00C57C78" w:rsidP="00B31740">
            <w:pPr>
              <w:jc w:val="center"/>
              <w:rPr>
                <w:rFonts w:ascii="Arial" w:hAnsi="Arial" w:cs="Arial"/>
                <w:sz w:val="20"/>
              </w:rPr>
            </w:pPr>
          </w:p>
          <w:p w14:paraId="70F0C133" w14:textId="123C2C39" w:rsidR="00A11176" w:rsidRDefault="00140268" w:rsidP="00B31740">
            <w:pPr>
              <w:jc w:val="center"/>
              <w:rPr>
                <w:rFonts w:ascii="Arial" w:hAnsi="Arial" w:cs="Arial"/>
                <w:sz w:val="20"/>
              </w:rPr>
            </w:pPr>
            <w:r>
              <w:rPr>
                <w:rFonts w:ascii="Arial" w:hAnsi="Arial" w:cs="Arial"/>
                <w:sz w:val="20"/>
              </w:rPr>
              <w:t>44.27% of salary + $2.93/hour (FICA, retirement, leave, health)</w:t>
            </w:r>
          </w:p>
        </w:tc>
        <w:tc>
          <w:tcPr>
            <w:tcW w:w="0" w:type="auto"/>
            <w:vAlign w:val="center"/>
          </w:tcPr>
          <w:p w14:paraId="5F30B3A4" w14:textId="62FC92A0" w:rsidR="00A11176" w:rsidRDefault="00BD5492" w:rsidP="00840C1C">
            <w:pPr>
              <w:jc w:val="center"/>
              <w:rPr>
                <w:rFonts w:ascii="Arial" w:hAnsi="Arial" w:cs="Arial"/>
                <w:sz w:val="20"/>
              </w:rPr>
            </w:pPr>
            <w:r w:rsidRPr="00BD5492">
              <w:rPr>
                <w:rFonts w:ascii="Arial" w:hAnsi="Arial" w:cs="Arial"/>
                <w:sz w:val="20"/>
              </w:rPr>
              <w:t>$6,522.91</w:t>
            </w:r>
          </w:p>
        </w:tc>
      </w:tr>
      <w:tr w:rsidR="001430FC" w14:paraId="55044DF6" w14:textId="77777777" w:rsidTr="00347FD4">
        <w:trPr>
          <w:trHeight w:val="539"/>
          <w:jc w:val="center"/>
        </w:trPr>
        <w:tc>
          <w:tcPr>
            <w:tcW w:w="0" w:type="auto"/>
          </w:tcPr>
          <w:p w14:paraId="47F5D420" w14:textId="2E4D6F4B" w:rsidR="00C45B30" w:rsidRPr="00D018CC" w:rsidRDefault="00C15D5D" w:rsidP="00C45B30">
            <w:pPr>
              <w:rPr>
                <w:rFonts w:ascii="Arial" w:hAnsi="Arial" w:cs="Arial"/>
                <w:sz w:val="20"/>
                <w:szCs w:val="20"/>
              </w:rPr>
            </w:pPr>
            <w:bookmarkStart w:id="8" w:name="_GoBack"/>
            <w:r w:rsidRPr="00D018CC">
              <w:rPr>
                <w:rFonts w:ascii="Arial" w:hAnsi="Arial" w:cs="Arial"/>
                <w:sz w:val="20"/>
                <w:szCs w:val="20"/>
              </w:rPr>
              <w:t xml:space="preserve">Project </w:t>
            </w:r>
            <w:r w:rsidR="00A11176" w:rsidRPr="00D018CC">
              <w:rPr>
                <w:rFonts w:ascii="Arial" w:hAnsi="Arial" w:cs="Arial"/>
                <w:sz w:val="20"/>
                <w:szCs w:val="20"/>
              </w:rPr>
              <w:t>Supplies</w:t>
            </w:r>
            <w:r w:rsidR="00163256" w:rsidRPr="00BC0CC8">
              <w:rPr>
                <w:rFonts w:ascii="Arial" w:hAnsi="Arial" w:cs="Arial"/>
                <w:sz w:val="20"/>
                <w:szCs w:val="20"/>
              </w:rPr>
              <w:t xml:space="preserve"> </w:t>
            </w:r>
          </w:p>
          <w:p w14:paraId="3CD7A006" w14:textId="4D4A9E08" w:rsidR="006D5FBF" w:rsidRPr="00D018CC" w:rsidRDefault="006D5FBF" w:rsidP="00840C1C">
            <w:pPr>
              <w:rPr>
                <w:rFonts w:ascii="Arial" w:hAnsi="Arial" w:cs="Arial"/>
                <w:sz w:val="20"/>
                <w:szCs w:val="20"/>
              </w:rPr>
            </w:pPr>
          </w:p>
        </w:tc>
        <w:tc>
          <w:tcPr>
            <w:tcW w:w="0" w:type="auto"/>
          </w:tcPr>
          <w:p w14:paraId="3722DC33" w14:textId="759BBBCB" w:rsidR="00A11176" w:rsidRDefault="00C57C78" w:rsidP="00B31740">
            <w:pPr>
              <w:jc w:val="center"/>
              <w:rPr>
                <w:rFonts w:ascii="Arial" w:hAnsi="Arial" w:cs="Arial"/>
                <w:sz w:val="20"/>
              </w:rPr>
            </w:pPr>
            <w:r w:rsidRPr="00C57C78">
              <w:rPr>
                <w:rFonts w:ascii="Arial" w:hAnsi="Arial" w:cs="Arial"/>
                <w:sz w:val="20"/>
              </w:rPr>
              <w:t>$2,820</w:t>
            </w:r>
            <w:r w:rsidR="006805DD">
              <w:rPr>
                <w:rFonts w:ascii="Arial" w:hAnsi="Arial" w:cs="Arial"/>
                <w:sz w:val="20"/>
              </w:rPr>
              <w:t>.00</w:t>
            </w:r>
            <w:r w:rsidRPr="00C57C78">
              <w:rPr>
                <w:rFonts w:ascii="Arial" w:hAnsi="Arial" w:cs="Arial"/>
                <w:sz w:val="20"/>
              </w:rPr>
              <w:t xml:space="preserve"> (tank refurbishment, WQ chemicals)</w:t>
            </w:r>
          </w:p>
        </w:tc>
        <w:tc>
          <w:tcPr>
            <w:tcW w:w="0" w:type="auto"/>
          </w:tcPr>
          <w:p w14:paraId="4F665815" w14:textId="2470451C" w:rsidR="00A11176" w:rsidRDefault="00347FD4" w:rsidP="00B31740">
            <w:pPr>
              <w:jc w:val="center"/>
              <w:rPr>
                <w:rFonts w:ascii="Arial" w:hAnsi="Arial" w:cs="Arial"/>
                <w:sz w:val="20"/>
              </w:rPr>
            </w:pPr>
            <w:r w:rsidRPr="00347FD4">
              <w:rPr>
                <w:rFonts w:ascii="Arial" w:hAnsi="Arial" w:cs="Arial"/>
                <w:sz w:val="20"/>
              </w:rPr>
              <w:tab/>
              <w:t xml:space="preserve"> </w:t>
            </w:r>
          </w:p>
        </w:tc>
        <w:tc>
          <w:tcPr>
            <w:tcW w:w="0" w:type="auto"/>
          </w:tcPr>
          <w:p w14:paraId="244E0961" w14:textId="77777777" w:rsidR="00A11176" w:rsidRDefault="00A11176" w:rsidP="00B31740">
            <w:pPr>
              <w:jc w:val="center"/>
              <w:rPr>
                <w:rFonts w:ascii="Arial" w:hAnsi="Arial" w:cs="Arial"/>
                <w:sz w:val="20"/>
              </w:rPr>
            </w:pPr>
          </w:p>
        </w:tc>
        <w:tc>
          <w:tcPr>
            <w:tcW w:w="0" w:type="auto"/>
            <w:vAlign w:val="center"/>
          </w:tcPr>
          <w:p w14:paraId="60CA895B" w14:textId="519D4CBF" w:rsidR="00A11176" w:rsidRDefault="00BD5492" w:rsidP="00840C1C">
            <w:pPr>
              <w:jc w:val="center"/>
              <w:rPr>
                <w:rFonts w:ascii="Arial" w:hAnsi="Arial" w:cs="Arial"/>
                <w:sz w:val="20"/>
              </w:rPr>
            </w:pPr>
            <w:r>
              <w:rPr>
                <w:rFonts w:ascii="Arial" w:hAnsi="Arial" w:cs="Arial"/>
                <w:sz w:val="20"/>
              </w:rPr>
              <w:t>$2,820.00</w:t>
            </w:r>
          </w:p>
        </w:tc>
      </w:tr>
      <w:bookmarkEnd w:id="8"/>
      <w:tr w:rsidR="001430FC" w14:paraId="217B500B" w14:textId="77777777" w:rsidTr="00347FD4">
        <w:trPr>
          <w:trHeight w:val="521"/>
          <w:jc w:val="center"/>
        </w:trPr>
        <w:tc>
          <w:tcPr>
            <w:tcW w:w="0" w:type="auto"/>
          </w:tcPr>
          <w:p w14:paraId="212FB168" w14:textId="56966449" w:rsidR="00C45B30" w:rsidRPr="00D018CC" w:rsidRDefault="00A11176" w:rsidP="00C45B30">
            <w:pPr>
              <w:rPr>
                <w:rFonts w:ascii="Arial" w:hAnsi="Arial" w:cs="Arial"/>
                <w:sz w:val="20"/>
                <w:szCs w:val="20"/>
              </w:rPr>
            </w:pPr>
            <w:r w:rsidRPr="00D018CC">
              <w:rPr>
                <w:rFonts w:ascii="Arial" w:hAnsi="Arial" w:cs="Arial"/>
                <w:sz w:val="20"/>
                <w:szCs w:val="20"/>
              </w:rPr>
              <w:t>Equipment</w:t>
            </w:r>
            <w:r w:rsidR="00163256" w:rsidRPr="00D018CC">
              <w:rPr>
                <w:rFonts w:ascii="Arial" w:hAnsi="Arial" w:cs="Arial"/>
                <w:sz w:val="20"/>
                <w:szCs w:val="20"/>
              </w:rPr>
              <w:t xml:space="preserve"> </w:t>
            </w:r>
          </w:p>
          <w:p w14:paraId="3DB5B0DB" w14:textId="6BB34BE3" w:rsidR="00A11176" w:rsidRPr="00D018CC" w:rsidRDefault="00A11176" w:rsidP="00840C1C">
            <w:pPr>
              <w:rPr>
                <w:rFonts w:ascii="Arial" w:hAnsi="Arial" w:cs="Arial"/>
                <w:sz w:val="20"/>
                <w:szCs w:val="20"/>
              </w:rPr>
            </w:pPr>
          </w:p>
        </w:tc>
        <w:tc>
          <w:tcPr>
            <w:tcW w:w="0" w:type="auto"/>
          </w:tcPr>
          <w:p w14:paraId="7E4EA5BC" w14:textId="77777777" w:rsidR="00A11176" w:rsidRDefault="00A11176" w:rsidP="00B31740">
            <w:pPr>
              <w:jc w:val="center"/>
              <w:rPr>
                <w:rFonts w:ascii="Arial" w:hAnsi="Arial" w:cs="Arial"/>
                <w:sz w:val="20"/>
              </w:rPr>
            </w:pPr>
          </w:p>
        </w:tc>
        <w:tc>
          <w:tcPr>
            <w:tcW w:w="0" w:type="auto"/>
          </w:tcPr>
          <w:p w14:paraId="2A3917E2" w14:textId="1E43883B" w:rsidR="001F0893" w:rsidRDefault="001F0893" w:rsidP="00B31740">
            <w:pPr>
              <w:jc w:val="center"/>
              <w:rPr>
                <w:rFonts w:ascii="Arial" w:hAnsi="Arial" w:cs="Arial"/>
                <w:sz w:val="20"/>
              </w:rPr>
            </w:pPr>
          </w:p>
        </w:tc>
        <w:tc>
          <w:tcPr>
            <w:tcW w:w="0" w:type="auto"/>
          </w:tcPr>
          <w:p w14:paraId="6B55F2DE" w14:textId="77777777" w:rsidR="00A11176" w:rsidRDefault="00A11176" w:rsidP="00B31740">
            <w:pPr>
              <w:jc w:val="center"/>
              <w:rPr>
                <w:rFonts w:ascii="Arial" w:hAnsi="Arial" w:cs="Arial"/>
                <w:sz w:val="20"/>
              </w:rPr>
            </w:pPr>
          </w:p>
        </w:tc>
        <w:tc>
          <w:tcPr>
            <w:tcW w:w="0" w:type="auto"/>
            <w:vAlign w:val="center"/>
          </w:tcPr>
          <w:p w14:paraId="5B533093" w14:textId="77777777" w:rsidR="00A11176" w:rsidRDefault="00A11176" w:rsidP="00840C1C">
            <w:pPr>
              <w:jc w:val="center"/>
              <w:rPr>
                <w:rFonts w:ascii="Arial" w:hAnsi="Arial" w:cs="Arial"/>
                <w:sz w:val="20"/>
              </w:rPr>
            </w:pPr>
          </w:p>
        </w:tc>
      </w:tr>
      <w:tr w:rsidR="001430FC" w14:paraId="716B949C" w14:textId="77777777" w:rsidTr="00347FD4">
        <w:trPr>
          <w:trHeight w:val="719"/>
          <w:jc w:val="center"/>
        </w:trPr>
        <w:tc>
          <w:tcPr>
            <w:tcW w:w="0" w:type="auto"/>
          </w:tcPr>
          <w:p w14:paraId="197D7E4E" w14:textId="6669EC68" w:rsidR="00163256" w:rsidRPr="00D018CC" w:rsidRDefault="00A11176" w:rsidP="00840C1C">
            <w:pPr>
              <w:rPr>
                <w:rFonts w:ascii="Arial" w:hAnsi="Arial" w:cs="Arial"/>
                <w:sz w:val="20"/>
                <w:szCs w:val="20"/>
              </w:rPr>
            </w:pPr>
            <w:r w:rsidRPr="00D018CC">
              <w:rPr>
                <w:rFonts w:ascii="Arial" w:hAnsi="Arial" w:cs="Arial"/>
                <w:sz w:val="20"/>
                <w:szCs w:val="20"/>
              </w:rPr>
              <w:t>Transportation</w:t>
            </w:r>
            <w:r w:rsidR="00163256" w:rsidRPr="00D018CC">
              <w:rPr>
                <w:rFonts w:ascii="Arial" w:hAnsi="Arial" w:cs="Arial"/>
                <w:sz w:val="20"/>
                <w:szCs w:val="20"/>
              </w:rPr>
              <w:t>/Travel</w:t>
            </w:r>
          </w:p>
        </w:tc>
        <w:tc>
          <w:tcPr>
            <w:tcW w:w="0" w:type="auto"/>
          </w:tcPr>
          <w:p w14:paraId="7E633E90" w14:textId="003CC1F4" w:rsidR="00A11176" w:rsidRDefault="00C57C78" w:rsidP="00B31740">
            <w:pPr>
              <w:jc w:val="center"/>
              <w:rPr>
                <w:rFonts w:ascii="Arial" w:hAnsi="Arial" w:cs="Arial"/>
                <w:sz w:val="20"/>
              </w:rPr>
            </w:pPr>
            <w:r w:rsidRPr="00C57C78">
              <w:rPr>
                <w:rFonts w:ascii="Arial" w:hAnsi="Arial" w:cs="Arial"/>
                <w:sz w:val="20"/>
              </w:rPr>
              <w:t>$3,000</w:t>
            </w:r>
            <w:r w:rsidR="006805DD">
              <w:rPr>
                <w:rFonts w:ascii="Arial" w:hAnsi="Arial" w:cs="Arial"/>
                <w:sz w:val="20"/>
              </w:rPr>
              <w:t>.00</w:t>
            </w:r>
            <w:r w:rsidRPr="00C57C78">
              <w:rPr>
                <w:rFonts w:ascii="Arial" w:hAnsi="Arial" w:cs="Arial"/>
                <w:sz w:val="20"/>
              </w:rPr>
              <w:t xml:space="preserve"> (Educator Trek transportation, lodging, meals @$1000; travel for egg delivery and releases)</w:t>
            </w:r>
          </w:p>
        </w:tc>
        <w:tc>
          <w:tcPr>
            <w:tcW w:w="0" w:type="auto"/>
          </w:tcPr>
          <w:p w14:paraId="40641E69" w14:textId="77777777" w:rsidR="00A11176" w:rsidRDefault="00A11176" w:rsidP="00B31740">
            <w:pPr>
              <w:jc w:val="center"/>
              <w:rPr>
                <w:rFonts w:ascii="Arial" w:hAnsi="Arial" w:cs="Arial"/>
                <w:sz w:val="20"/>
              </w:rPr>
            </w:pPr>
          </w:p>
        </w:tc>
        <w:tc>
          <w:tcPr>
            <w:tcW w:w="0" w:type="auto"/>
          </w:tcPr>
          <w:p w14:paraId="5BEF84F9" w14:textId="77777777" w:rsidR="00A11176" w:rsidRDefault="00A11176" w:rsidP="00B31740">
            <w:pPr>
              <w:jc w:val="center"/>
              <w:rPr>
                <w:rFonts w:ascii="Arial" w:hAnsi="Arial" w:cs="Arial"/>
                <w:sz w:val="20"/>
              </w:rPr>
            </w:pPr>
          </w:p>
        </w:tc>
        <w:tc>
          <w:tcPr>
            <w:tcW w:w="0" w:type="auto"/>
            <w:vAlign w:val="center"/>
          </w:tcPr>
          <w:p w14:paraId="0ECD34B4" w14:textId="296EA9F9" w:rsidR="00A11176" w:rsidRDefault="00BD5492" w:rsidP="00840C1C">
            <w:pPr>
              <w:jc w:val="center"/>
              <w:rPr>
                <w:rFonts w:ascii="Arial" w:hAnsi="Arial" w:cs="Arial"/>
                <w:sz w:val="20"/>
              </w:rPr>
            </w:pPr>
            <w:r>
              <w:rPr>
                <w:rFonts w:ascii="Arial" w:hAnsi="Arial" w:cs="Arial"/>
                <w:sz w:val="20"/>
              </w:rPr>
              <w:t>$3,000.00</w:t>
            </w:r>
          </w:p>
        </w:tc>
      </w:tr>
      <w:tr w:rsidR="001430FC" w14:paraId="7F8757C5" w14:textId="77777777" w:rsidTr="00347FD4">
        <w:trPr>
          <w:trHeight w:val="791"/>
          <w:jc w:val="center"/>
        </w:trPr>
        <w:tc>
          <w:tcPr>
            <w:tcW w:w="0" w:type="auto"/>
          </w:tcPr>
          <w:p w14:paraId="429FDFB6" w14:textId="60EE9D84" w:rsidR="00C15D5D" w:rsidRPr="00D018CC" w:rsidRDefault="00163256" w:rsidP="00C45B30">
            <w:pPr>
              <w:rPr>
                <w:rFonts w:ascii="Arial" w:hAnsi="Arial" w:cs="Arial"/>
                <w:sz w:val="20"/>
                <w:szCs w:val="20"/>
              </w:rPr>
            </w:pPr>
            <w:r w:rsidRPr="00D018CC">
              <w:rPr>
                <w:rFonts w:ascii="Arial" w:hAnsi="Arial" w:cs="Arial"/>
                <w:sz w:val="20"/>
                <w:szCs w:val="20"/>
              </w:rPr>
              <w:t>Sub-contract Services</w:t>
            </w:r>
          </w:p>
        </w:tc>
        <w:tc>
          <w:tcPr>
            <w:tcW w:w="0" w:type="auto"/>
            <w:vAlign w:val="center"/>
          </w:tcPr>
          <w:p w14:paraId="0A562A14" w14:textId="3F2D8E9D" w:rsidR="00A11176" w:rsidRDefault="00A126AE" w:rsidP="00840C1C">
            <w:pPr>
              <w:jc w:val="center"/>
              <w:rPr>
                <w:rFonts w:ascii="Arial" w:hAnsi="Arial" w:cs="Arial"/>
                <w:sz w:val="20"/>
              </w:rPr>
            </w:pPr>
            <w:r>
              <w:rPr>
                <w:rFonts w:ascii="Arial" w:hAnsi="Arial" w:cs="Arial"/>
                <w:sz w:val="20"/>
              </w:rPr>
              <w:t>$2,000</w:t>
            </w:r>
            <w:r w:rsidR="006805DD">
              <w:rPr>
                <w:rFonts w:ascii="Arial" w:hAnsi="Arial" w:cs="Arial"/>
                <w:sz w:val="20"/>
              </w:rPr>
              <w:t>.00</w:t>
            </w:r>
            <w:r>
              <w:rPr>
                <w:rFonts w:ascii="Arial" w:hAnsi="Arial" w:cs="Arial"/>
                <w:sz w:val="20"/>
              </w:rPr>
              <w:t xml:space="preserve"> (video updates)</w:t>
            </w:r>
          </w:p>
        </w:tc>
        <w:tc>
          <w:tcPr>
            <w:tcW w:w="0" w:type="auto"/>
            <w:vAlign w:val="center"/>
          </w:tcPr>
          <w:p w14:paraId="2698F664" w14:textId="77777777" w:rsidR="00A11176" w:rsidRDefault="00A11176" w:rsidP="00840C1C">
            <w:pPr>
              <w:jc w:val="center"/>
              <w:rPr>
                <w:rFonts w:ascii="Arial" w:hAnsi="Arial" w:cs="Arial"/>
                <w:sz w:val="20"/>
              </w:rPr>
            </w:pPr>
          </w:p>
        </w:tc>
        <w:tc>
          <w:tcPr>
            <w:tcW w:w="0" w:type="auto"/>
            <w:vAlign w:val="center"/>
          </w:tcPr>
          <w:p w14:paraId="55312BD9" w14:textId="77777777" w:rsidR="00A11176" w:rsidRDefault="00A11176" w:rsidP="00840C1C">
            <w:pPr>
              <w:jc w:val="center"/>
              <w:rPr>
                <w:rFonts w:ascii="Arial" w:hAnsi="Arial" w:cs="Arial"/>
                <w:sz w:val="20"/>
              </w:rPr>
            </w:pPr>
          </w:p>
        </w:tc>
        <w:tc>
          <w:tcPr>
            <w:tcW w:w="0" w:type="auto"/>
            <w:vAlign w:val="center"/>
          </w:tcPr>
          <w:p w14:paraId="5A6C15A6" w14:textId="4F76A8C2" w:rsidR="00A11176" w:rsidRDefault="00BD5492" w:rsidP="00840C1C">
            <w:pPr>
              <w:jc w:val="center"/>
              <w:rPr>
                <w:rFonts w:ascii="Arial" w:hAnsi="Arial" w:cs="Arial"/>
                <w:sz w:val="20"/>
              </w:rPr>
            </w:pPr>
            <w:r>
              <w:rPr>
                <w:rFonts w:ascii="Arial" w:hAnsi="Arial" w:cs="Arial"/>
                <w:sz w:val="20"/>
              </w:rPr>
              <w:t>$2,000.00</w:t>
            </w:r>
          </w:p>
        </w:tc>
      </w:tr>
      <w:tr w:rsidR="001430FC" w14:paraId="2B4FEFE2" w14:textId="77777777" w:rsidTr="00347FD4">
        <w:trPr>
          <w:trHeight w:val="710"/>
          <w:jc w:val="center"/>
        </w:trPr>
        <w:tc>
          <w:tcPr>
            <w:tcW w:w="0" w:type="auto"/>
          </w:tcPr>
          <w:p w14:paraId="3C9FD0EC" w14:textId="5737BD22" w:rsidR="00C15D5D" w:rsidRPr="00D018CC" w:rsidRDefault="009A6B6B" w:rsidP="00C15D5D">
            <w:pPr>
              <w:rPr>
                <w:rFonts w:ascii="Arial" w:hAnsi="Arial" w:cs="Arial"/>
                <w:sz w:val="20"/>
                <w:szCs w:val="20"/>
              </w:rPr>
            </w:pPr>
            <w:r w:rsidRPr="00D018CC">
              <w:rPr>
                <w:rFonts w:ascii="Arial" w:hAnsi="Arial" w:cs="Arial"/>
                <w:sz w:val="20"/>
                <w:szCs w:val="20"/>
              </w:rPr>
              <w:lastRenderedPageBreak/>
              <w:t>Other Direct Costs</w:t>
            </w:r>
          </w:p>
        </w:tc>
        <w:tc>
          <w:tcPr>
            <w:tcW w:w="0" w:type="auto"/>
            <w:vAlign w:val="center"/>
          </w:tcPr>
          <w:p w14:paraId="5A1EB211" w14:textId="77777777" w:rsidR="00A11176" w:rsidRDefault="00A11176" w:rsidP="00840C1C">
            <w:pPr>
              <w:jc w:val="center"/>
              <w:rPr>
                <w:rFonts w:ascii="Arial" w:hAnsi="Arial" w:cs="Arial"/>
                <w:sz w:val="20"/>
              </w:rPr>
            </w:pPr>
          </w:p>
        </w:tc>
        <w:tc>
          <w:tcPr>
            <w:tcW w:w="0" w:type="auto"/>
            <w:vAlign w:val="center"/>
          </w:tcPr>
          <w:p w14:paraId="66A22930" w14:textId="77777777" w:rsidR="00A11176" w:rsidRDefault="00A11176" w:rsidP="00840C1C">
            <w:pPr>
              <w:jc w:val="center"/>
              <w:rPr>
                <w:rFonts w:ascii="Arial" w:hAnsi="Arial" w:cs="Arial"/>
                <w:sz w:val="20"/>
              </w:rPr>
            </w:pPr>
          </w:p>
        </w:tc>
        <w:tc>
          <w:tcPr>
            <w:tcW w:w="0" w:type="auto"/>
            <w:vAlign w:val="center"/>
          </w:tcPr>
          <w:p w14:paraId="76130FAB" w14:textId="77777777" w:rsidR="00A11176" w:rsidRDefault="00A11176" w:rsidP="00840C1C">
            <w:pPr>
              <w:jc w:val="center"/>
              <w:rPr>
                <w:rFonts w:ascii="Arial" w:hAnsi="Arial" w:cs="Arial"/>
                <w:sz w:val="20"/>
              </w:rPr>
            </w:pPr>
          </w:p>
        </w:tc>
        <w:tc>
          <w:tcPr>
            <w:tcW w:w="0" w:type="auto"/>
            <w:vAlign w:val="center"/>
          </w:tcPr>
          <w:p w14:paraId="544D0F47" w14:textId="77777777" w:rsidR="00A11176" w:rsidRDefault="00A11176" w:rsidP="00840C1C">
            <w:pPr>
              <w:jc w:val="center"/>
              <w:rPr>
                <w:rFonts w:ascii="Arial" w:hAnsi="Arial" w:cs="Arial"/>
                <w:sz w:val="20"/>
              </w:rPr>
            </w:pPr>
          </w:p>
        </w:tc>
      </w:tr>
      <w:tr w:rsidR="001430FC" w14:paraId="27828678" w14:textId="77777777" w:rsidTr="00347FD4">
        <w:trPr>
          <w:trHeight w:val="368"/>
          <w:jc w:val="center"/>
        </w:trPr>
        <w:tc>
          <w:tcPr>
            <w:tcW w:w="0" w:type="auto"/>
            <w:tcBorders>
              <w:bottom w:val="double" w:sz="4" w:space="0" w:color="auto"/>
            </w:tcBorders>
          </w:tcPr>
          <w:p w14:paraId="34B289D1" w14:textId="77777777" w:rsidR="00840C1C" w:rsidRPr="00D018CC" w:rsidRDefault="00840C1C" w:rsidP="00840C1C">
            <w:pPr>
              <w:rPr>
                <w:rFonts w:ascii="Arial" w:hAnsi="Arial" w:cs="Arial"/>
                <w:sz w:val="20"/>
                <w:szCs w:val="20"/>
              </w:rPr>
            </w:pPr>
            <w:r w:rsidRPr="00D018CC">
              <w:rPr>
                <w:rFonts w:ascii="Arial" w:hAnsi="Arial" w:cs="Arial"/>
                <w:sz w:val="20"/>
                <w:szCs w:val="20"/>
              </w:rPr>
              <w:t>Total Direct Cost</w:t>
            </w:r>
          </w:p>
        </w:tc>
        <w:tc>
          <w:tcPr>
            <w:tcW w:w="0" w:type="auto"/>
            <w:tcBorders>
              <w:bottom w:val="double" w:sz="4" w:space="0" w:color="auto"/>
            </w:tcBorders>
            <w:vAlign w:val="center"/>
          </w:tcPr>
          <w:p w14:paraId="405DF32A" w14:textId="5FC1ECAE" w:rsidR="00840C1C" w:rsidRDefault="00B368BA" w:rsidP="00B31740">
            <w:pPr>
              <w:jc w:val="center"/>
              <w:rPr>
                <w:rFonts w:ascii="Arial" w:hAnsi="Arial" w:cs="Arial"/>
                <w:sz w:val="20"/>
              </w:rPr>
            </w:pPr>
            <w:r>
              <w:rPr>
                <w:rFonts w:ascii="Arial" w:hAnsi="Arial" w:cs="Arial"/>
                <w:sz w:val="20"/>
              </w:rPr>
              <w:t>$18,182</w:t>
            </w:r>
            <w:r w:rsidR="006805DD">
              <w:rPr>
                <w:rFonts w:ascii="Arial" w:hAnsi="Arial" w:cs="Arial"/>
                <w:sz w:val="20"/>
              </w:rPr>
              <w:t>.00</w:t>
            </w:r>
          </w:p>
        </w:tc>
        <w:tc>
          <w:tcPr>
            <w:tcW w:w="0" w:type="auto"/>
            <w:tcBorders>
              <w:bottom w:val="double" w:sz="4" w:space="0" w:color="auto"/>
            </w:tcBorders>
            <w:vAlign w:val="center"/>
          </w:tcPr>
          <w:p w14:paraId="6F465CBC" w14:textId="3A65FCA7" w:rsidR="00840C1C" w:rsidRDefault="00C57C78" w:rsidP="00C57C78">
            <w:pPr>
              <w:jc w:val="center"/>
              <w:rPr>
                <w:rFonts w:ascii="Arial" w:hAnsi="Arial" w:cs="Arial"/>
                <w:sz w:val="20"/>
              </w:rPr>
            </w:pPr>
            <w:r w:rsidRPr="00C57C78">
              <w:rPr>
                <w:rFonts w:ascii="Arial" w:hAnsi="Arial" w:cs="Arial"/>
                <w:sz w:val="20"/>
              </w:rPr>
              <w:t>$11,05</w:t>
            </w:r>
            <w:r w:rsidR="00BD5492">
              <w:rPr>
                <w:rFonts w:ascii="Arial" w:hAnsi="Arial" w:cs="Arial"/>
                <w:sz w:val="20"/>
              </w:rPr>
              <w:t>7.29</w:t>
            </w:r>
          </w:p>
        </w:tc>
        <w:tc>
          <w:tcPr>
            <w:tcW w:w="0" w:type="auto"/>
            <w:tcBorders>
              <w:bottom w:val="double" w:sz="4" w:space="0" w:color="auto"/>
            </w:tcBorders>
            <w:vAlign w:val="center"/>
          </w:tcPr>
          <w:p w14:paraId="79608743" w14:textId="746A7B1F" w:rsidR="00840C1C" w:rsidRDefault="00C57C78" w:rsidP="00B31740">
            <w:pPr>
              <w:jc w:val="center"/>
              <w:rPr>
                <w:rFonts w:ascii="Arial" w:hAnsi="Arial" w:cs="Arial"/>
                <w:sz w:val="20"/>
              </w:rPr>
            </w:pPr>
            <w:r w:rsidRPr="00C57C78">
              <w:rPr>
                <w:rFonts w:ascii="Arial" w:hAnsi="Arial" w:cs="Arial"/>
                <w:sz w:val="20"/>
              </w:rPr>
              <w:t>$7,144.</w:t>
            </w:r>
            <w:r w:rsidR="00BD5492">
              <w:rPr>
                <w:rFonts w:ascii="Arial" w:hAnsi="Arial" w:cs="Arial"/>
                <w:sz w:val="20"/>
              </w:rPr>
              <w:t>20</w:t>
            </w:r>
          </w:p>
        </w:tc>
        <w:tc>
          <w:tcPr>
            <w:tcW w:w="0" w:type="auto"/>
            <w:tcBorders>
              <w:bottom w:val="double" w:sz="4" w:space="0" w:color="auto"/>
            </w:tcBorders>
            <w:vAlign w:val="center"/>
          </w:tcPr>
          <w:p w14:paraId="073215FF" w14:textId="54FE368B" w:rsidR="00840C1C" w:rsidRDefault="006805DD" w:rsidP="00B31740">
            <w:pPr>
              <w:jc w:val="center"/>
              <w:rPr>
                <w:rFonts w:ascii="Arial" w:hAnsi="Arial" w:cs="Arial"/>
                <w:sz w:val="20"/>
              </w:rPr>
            </w:pPr>
            <w:r w:rsidRPr="006805DD">
              <w:rPr>
                <w:rFonts w:ascii="Arial" w:hAnsi="Arial" w:cs="Arial"/>
                <w:sz w:val="20"/>
              </w:rPr>
              <w:t>$36,38</w:t>
            </w:r>
            <w:r w:rsidR="00BD5492">
              <w:rPr>
                <w:rFonts w:ascii="Arial" w:hAnsi="Arial" w:cs="Arial"/>
                <w:sz w:val="20"/>
              </w:rPr>
              <w:t>3.49</w:t>
            </w:r>
          </w:p>
        </w:tc>
      </w:tr>
      <w:tr w:rsidR="001430FC" w14:paraId="6647A88D" w14:textId="77777777" w:rsidTr="00347FD4">
        <w:trPr>
          <w:trHeight w:val="753"/>
          <w:jc w:val="center"/>
        </w:trPr>
        <w:tc>
          <w:tcPr>
            <w:tcW w:w="0" w:type="auto"/>
            <w:tcBorders>
              <w:bottom w:val="double" w:sz="4" w:space="0" w:color="auto"/>
            </w:tcBorders>
          </w:tcPr>
          <w:p w14:paraId="556D7139" w14:textId="77777777" w:rsidR="00C15D5D" w:rsidRPr="00C703ED" w:rsidRDefault="001864EF" w:rsidP="00840C1C">
            <w:pPr>
              <w:rPr>
                <w:rFonts w:ascii="Arial" w:hAnsi="Arial" w:cs="Arial"/>
                <w:sz w:val="20"/>
                <w:szCs w:val="20"/>
              </w:rPr>
            </w:pPr>
            <w:r w:rsidRPr="00BC0CC8">
              <w:rPr>
                <w:rFonts w:ascii="Arial" w:hAnsi="Arial" w:cs="Arial"/>
                <w:sz w:val="20"/>
                <w:szCs w:val="20"/>
              </w:rPr>
              <w:t>*</w:t>
            </w:r>
            <w:r w:rsidR="00C15D5D" w:rsidRPr="00D018CC">
              <w:rPr>
                <w:rFonts w:ascii="Arial" w:hAnsi="Arial" w:cs="Arial"/>
                <w:sz w:val="20"/>
                <w:szCs w:val="20"/>
              </w:rPr>
              <w:t>Indirect Cost</w:t>
            </w:r>
            <w:r w:rsidR="00C15D5D" w:rsidRPr="00BC0CC8">
              <w:rPr>
                <w:rFonts w:ascii="Arial" w:hAnsi="Arial" w:cs="Arial"/>
                <w:sz w:val="20"/>
                <w:szCs w:val="20"/>
              </w:rPr>
              <w:t xml:space="preserve"> (F&amp;A)</w:t>
            </w:r>
            <w:r w:rsidR="00D460D7" w:rsidRPr="001D028B">
              <w:rPr>
                <w:rFonts w:ascii="Arial" w:hAnsi="Arial" w:cs="Arial"/>
                <w:sz w:val="20"/>
                <w:szCs w:val="20"/>
              </w:rPr>
              <w:t xml:space="preserve"> (not to exceed </w:t>
            </w:r>
            <w:r w:rsidR="002D0084" w:rsidRPr="00C703ED">
              <w:rPr>
                <w:rFonts w:ascii="Arial" w:hAnsi="Arial" w:cs="Arial"/>
                <w:sz w:val="20"/>
                <w:szCs w:val="20"/>
              </w:rPr>
              <w:t>10</w:t>
            </w:r>
            <w:r w:rsidR="00D460D7" w:rsidRPr="00C703ED">
              <w:rPr>
                <w:rFonts w:ascii="Arial" w:hAnsi="Arial" w:cs="Arial"/>
                <w:sz w:val="20"/>
                <w:szCs w:val="20"/>
              </w:rPr>
              <w:t>%)</w:t>
            </w:r>
          </w:p>
          <w:p w14:paraId="629D8A6C" w14:textId="77777777" w:rsidR="00C15D5D" w:rsidRPr="00D018CC" w:rsidRDefault="00840C1C" w:rsidP="00840C1C">
            <w:pPr>
              <w:rPr>
                <w:rFonts w:ascii="Arial" w:hAnsi="Arial" w:cs="Arial"/>
                <w:sz w:val="20"/>
                <w:szCs w:val="20"/>
              </w:rPr>
            </w:pPr>
            <w:r w:rsidRPr="00C703ED">
              <w:rPr>
                <w:rFonts w:ascii="Arial" w:hAnsi="Arial" w:cs="Arial"/>
                <w:bCs/>
                <w:sz w:val="20"/>
                <w:szCs w:val="20"/>
              </w:rPr>
              <w:t xml:space="preserve">(e.g. </w:t>
            </w:r>
            <w:r w:rsidR="00BE2D89" w:rsidRPr="00D018CC">
              <w:rPr>
                <w:rFonts w:ascii="Arial" w:hAnsi="Arial" w:cs="Arial"/>
                <w:bCs/>
                <w:sz w:val="20"/>
                <w:szCs w:val="20"/>
              </w:rPr>
              <w:t>10</w:t>
            </w:r>
            <w:r w:rsidR="00C15D5D" w:rsidRPr="00D018CC">
              <w:rPr>
                <w:rFonts w:ascii="Arial" w:hAnsi="Arial" w:cs="Arial"/>
                <w:bCs/>
                <w:sz w:val="20"/>
                <w:szCs w:val="20"/>
              </w:rPr>
              <w:t>% of the total direct costs $10,000 = $1,</w:t>
            </w:r>
            <w:r w:rsidR="00BE2D89" w:rsidRPr="00D018CC">
              <w:rPr>
                <w:rFonts w:ascii="Arial" w:hAnsi="Arial" w:cs="Arial"/>
                <w:bCs/>
                <w:sz w:val="20"/>
                <w:szCs w:val="20"/>
              </w:rPr>
              <w:t>0</w:t>
            </w:r>
            <w:r w:rsidR="00C15D5D" w:rsidRPr="00D018CC">
              <w:rPr>
                <w:rFonts w:ascii="Arial" w:hAnsi="Arial" w:cs="Arial"/>
                <w:bCs/>
                <w:sz w:val="20"/>
                <w:szCs w:val="20"/>
              </w:rPr>
              <w:t>00</w:t>
            </w:r>
            <w:r w:rsidRPr="00D018CC">
              <w:rPr>
                <w:rFonts w:ascii="Arial" w:hAnsi="Arial" w:cs="Arial"/>
                <w:bCs/>
                <w:sz w:val="20"/>
                <w:szCs w:val="20"/>
              </w:rPr>
              <w:t>)</w:t>
            </w:r>
          </w:p>
        </w:tc>
        <w:tc>
          <w:tcPr>
            <w:tcW w:w="0" w:type="auto"/>
            <w:tcBorders>
              <w:bottom w:val="double" w:sz="4" w:space="0" w:color="auto"/>
            </w:tcBorders>
            <w:vAlign w:val="center"/>
          </w:tcPr>
          <w:p w14:paraId="50D42E98" w14:textId="00BE25BA" w:rsidR="00A11176" w:rsidRDefault="00A126AE" w:rsidP="00B31740">
            <w:pPr>
              <w:jc w:val="center"/>
              <w:rPr>
                <w:rFonts w:ascii="Arial" w:hAnsi="Arial" w:cs="Arial"/>
                <w:sz w:val="20"/>
              </w:rPr>
            </w:pPr>
            <w:r>
              <w:rPr>
                <w:rFonts w:ascii="Arial" w:hAnsi="Arial" w:cs="Arial"/>
                <w:sz w:val="20"/>
              </w:rPr>
              <w:t>$</w:t>
            </w:r>
            <w:r w:rsidR="007B214C">
              <w:rPr>
                <w:rFonts w:ascii="Arial" w:hAnsi="Arial" w:cs="Arial"/>
                <w:sz w:val="20"/>
              </w:rPr>
              <w:t>1,818</w:t>
            </w:r>
            <w:r w:rsidR="006805DD">
              <w:rPr>
                <w:rFonts w:ascii="Arial" w:hAnsi="Arial" w:cs="Arial"/>
                <w:sz w:val="20"/>
              </w:rPr>
              <w:t>.00</w:t>
            </w:r>
          </w:p>
        </w:tc>
        <w:tc>
          <w:tcPr>
            <w:tcW w:w="0" w:type="auto"/>
            <w:tcBorders>
              <w:bottom w:val="double" w:sz="4" w:space="0" w:color="auto"/>
            </w:tcBorders>
            <w:vAlign w:val="center"/>
          </w:tcPr>
          <w:p w14:paraId="770C637E" w14:textId="598D6BCB" w:rsidR="00A11176" w:rsidRDefault="00347FD4" w:rsidP="00347FD4">
            <w:pPr>
              <w:jc w:val="center"/>
              <w:rPr>
                <w:rFonts w:ascii="Arial" w:hAnsi="Arial" w:cs="Arial"/>
                <w:sz w:val="20"/>
              </w:rPr>
            </w:pPr>
            <w:r w:rsidRPr="00347FD4">
              <w:rPr>
                <w:rFonts w:ascii="Arial" w:hAnsi="Arial" w:cs="Arial"/>
                <w:sz w:val="20"/>
              </w:rPr>
              <w:t>$1,105.73</w:t>
            </w:r>
          </w:p>
        </w:tc>
        <w:tc>
          <w:tcPr>
            <w:tcW w:w="0" w:type="auto"/>
            <w:tcBorders>
              <w:bottom w:val="double" w:sz="4" w:space="0" w:color="auto"/>
            </w:tcBorders>
            <w:vAlign w:val="center"/>
          </w:tcPr>
          <w:p w14:paraId="3151D6A7" w14:textId="4BAC91A4" w:rsidR="00A11176" w:rsidRDefault="00C57C78" w:rsidP="00B31740">
            <w:pPr>
              <w:jc w:val="center"/>
              <w:rPr>
                <w:rFonts w:ascii="Arial" w:hAnsi="Arial" w:cs="Arial"/>
                <w:sz w:val="20"/>
              </w:rPr>
            </w:pPr>
            <w:r w:rsidRPr="00C57C78">
              <w:rPr>
                <w:rFonts w:ascii="Arial" w:hAnsi="Arial" w:cs="Arial"/>
                <w:sz w:val="20"/>
              </w:rPr>
              <w:t>$</w:t>
            </w:r>
            <w:r w:rsidR="0013437D">
              <w:rPr>
                <w:rFonts w:ascii="Arial" w:hAnsi="Arial" w:cs="Arial"/>
                <w:sz w:val="20"/>
              </w:rPr>
              <w:t>692.78</w:t>
            </w:r>
          </w:p>
        </w:tc>
        <w:tc>
          <w:tcPr>
            <w:tcW w:w="0" w:type="auto"/>
            <w:tcBorders>
              <w:bottom w:val="double" w:sz="4" w:space="0" w:color="auto"/>
            </w:tcBorders>
            <w:vAlign w:val="center"/>
          </w:tcPr>
          <w:p w14:paraId="2BA4A481" w14:textId="61E32D8D" w:rsidR="00A11176" w:rsidRDefault="00347FD4" w:rsidP="00B31740">
            <w:pPr>
              <w:jc w:val="center"/>
              <w:rPr>
                <w:rFonts w:ascii="Arial" w:hAnsi="Arial" w:cs="Arial"/>
                <w:sz w:val="20"/>
              </w:rPr>
            </w:pPr>
            <w:r w:rsidRPr="00347FD4">
              <w:rPr>
                <w:rFonts w:ascii="Arial" w:hAnsi="Arial" w:cs="Arial"/>
                <w:sz w:val="20"/>
              </w:rPr>
              <w:t>$3,6</w:t>
            </w:r>
            <w:r w:rsidR="0013437D">
              <w:rPr>
                <w:rFonts w:ascii="Arial" w:hAnsi="Arial" w:cs="Arial"/>
                <w:sz w:val="20"/>
              </w:rPr>
              <w:t>16.51</w:t>
            </w:r>
          </w:p>
        </w:tc>
      </w:tr>
      <w:tr w:rsidR="001430FC" w14:paraId="434155EB" w14:textId="77777777" w:rsidTr="00347FD4">
        <w:trPr>
          <w:trHeight w:val="357"/>
          <w:jc w:val="center"/>
        </w:trPr>
        <w:tc>
          <w:tcPr>
            <w:tcW w:w="0" w:type="auto"/>
            <w:tcBorders>
              <w:top w:val="double" w:sz="4" w:space="0" w:color="auto"/>
            </w:tcBorders>
          </w:tcPr>
          <w:p w14:paraId="661A1232" w14:textId="05E0A0EA" w:rsidR="00A11176" w:rsidRPr="00D018CC" w:rsidRDefault="00A11176" w:rsidP="00840C1C">
            <w:pPr>
              <w:rPr>
                <w:rFonts w:ascii="Arial" w:hAnsi="Arial" w:cs="Arial"/>
                <w:sz w:val="20"/>
                <w:szCs w:val="20"/>
              </w:rPr>
            </w:pPr>
            <w:r w:rsidRPr="00D018CC">
              <w:rPr>
                <w:rFonts w:ascii="Arial" w:hAnsi="Arial" w:cs="Arial"/>
                <w:sz w:val="20"/>
                <w:szCs w:val="20"/>
              </w:rPr>
              <w:t>Total</w:t>
            </w:r>
            <w:r w:rsidR="009A6B6B" w:rsidRPr="00D018CC">
              <w:rPr>
                <w:rFonts w:ascii="Arial" w:hAnsi="Arial" w:cs="Arial"/>
                <w:sz w:val="20"/>
                <w:szCs w:val="20"/>
              </w:rPr>
              <w:t xml:space="preserve"> Cost</w:t>
            </w:r>
          </w:p>
        </w:tc>
        <w:tc>
          <w:tcPr>
            <w:tcW w:w="0" w:type="auto"/>
            <w:tcBorders>
              <w:top w:val="double" w:sz="4" w:space="0" w:color="auto"/>
            </w:tcBorders>
            <w:vAlign w:val="center"/>
          </w:tcPr>
          <w:p w14:paraId="1138F45D" w14:textId="6393DBF4" w:rsidR="00A11176" w:rsidRDefault="00A126AE" w:rsidP="00B31740">
            <w:pPr>
              <w:jc w:val="center"/>
              <w:rPr>
                <w:rFonts w:ascii="Arial" w:hAnsi="Arial" w:cs="Arial"/>
                <w:sz w:val="20"/>
              </w:rPr>
            </w:pPr>
            <w:r>
              <w:rPr>
                <w:rFonts w:ascii="Arial" w:hAnsi="Arial" w:cs="Arial"/>
                <w:sz w:val="20"/>
              </w:rPr>
              <w:t>$20,000</w:t>
            </w:r>
            <w:r w:rsidR="006805DD">
              <w:rPr>
                <w:rFonts w:ascii="Arial" w:hAnsi="Arial" w:cs="Arial"/>
                <w:sz w:val="20"/>
              </w:rPr>
              <w:t>.00</w:t>
            </w:r>
          </w:p>
        </w:tc>
        <w:tc>
          <w:tcPr>
            <w:tcW w:w="0" w:type="auto"/>
            <w:tcBorders>
              <w:top w:val="double" w:sz="4" w:space="0" w:color="auto"/>
            </w:tcBorders>
            <w:vAlign w:val="center"/>
          </w:tcPr>
          <w:p w14:paraId="51035259" w14:textId="443F231A" w:rsidR="00B31740" w:rsidRDefault="00B31740" w:rsidP="00B31740">
            <w:pPr>
              <w:jc w:val="center"/>
              <w:rPr>
                <w:rFonts w:ascii="Arial" w:hAnsi="Arial" w:cs="Arial"/>
                <w:sz w:val="20"/>
              </w:rPr>
            </w:pPr>
            <w:r>
              <w:rPr>
                <w:rFonts w:ascii="Arial" w:hAnsi="Arial" w:cs="Arial"/>
                <w:sz w:val="20"/>
              </w:rPr>
              <w:t>$1</w:t>
            </w:r>
            <w:r w:rsidR="00BD5492">
              <w:rPr>
                <w:rFonts w:ascii="Arial" w:hAnsi="Arial" w:cs="Arial"/>
                <w:sz w:val="20"/>
              </w:rPr>
              <w:t>2,163.02</w:t>
            </w:r>
          </w:p>
        </w:tc>
        <w:tc>
          <w:tcPr>
            <w:tcW w:w="0" w:type="auto"/>
            <w:tcBorders>
              <w:top w:val="double" w:sz="4" w:space="0" w:color="auto"/>
            </w:tcBorders>
            <w:vAlign w:val="center"/>
          </w:tcPr>
          <w:p w14:paraId="077B13E0" w14:textId="1C682607" w:rsidR="00A11176" w:rsidRDefault="00C57C78" w:rsidP="00B31740">
            <w:pPr>
              <w:jc w:val="center"/>
              <w:rPr>
                <w:rFonts w:ascii="Arial" w:hAnsi="Arial" w:cs="Arial"/>
                <w:sz w:val="20"/>
              </w:rPr>
            </w:pPr>
            <w:r w:rsidRPr="00C57C78">
              <w:rPr>
                <w:rFonts w:ascii="Arial" w:hAnsi="Arial" w:cs="Arial"/>
                <w:sz w:val="20"/>
              </w:rPr>
              <w:t>$7,8</w:t>
            </w:r>
            <w:r w:rsidR="0013437D">
              <w:rPr>
                <w:rFonts w:ascii="Arial" w:hAnsi="Arial" w:cs="Arial"/>
                <w:sz w:val="20"/>
              </w:rPr>
              <w:t>36.98</w:t>
            </w:r>
          </w:p>
        </w:tc>
        <w:tc>
          <w:tcPr>
            <w:tcW w:w="0" w:type="auto"/>
            <w:tcBorders>
              <w:top w:val="double" w:sz="4" w:space="0" w:color="auto"/>
            </w:tcBorders>
            <w:vAlign w:val="center"/>
          </w:tcPr>
          <w:p w14:paraId="17B62F4D" w14:textId="567D264C" w:rsidR="00A11176" w:rsidRDefault="006805DD" w:rsidP="00B31740">
            <w:pPr>
              <w:jc w:val="center"/>
              <w:rPr>
                <w:rFonts w:ascii="Arial" w:hAnsi="Arial" w:cs="Arial"/>
                <w:sz w:val="20"/>
              </w:rPr>
            </w:pPr>
            <w:r w:rsidRPr="006805DD">
              <w:rPr>
                <w:rFonts w:ascii="Arial" w:hAnsi="Arial" w:cs="Arial"/>
                <w:sz w:val="20"/>
              </w:rPr>
              <w:t>$40,0</w:t>
            </w:r>
            <w:r w:rsidR="0013437D">
              <w:rPr>
                <w:rFonts w:ascii="Arial" w:hAnsi="Arial" w:cs="Arial"/>
                <w:sz w:val="20"/>
              </w:rPr>
              <w:t>00.00</w:t>
            </w:r>
          </w:p>
        </w:tc>
      </w:tr>
    </w:tbl>
    <w:p w14:paraId="3C89F402" w14:textId="77777777" w:rsidR="009566C8" w:rsidRDefault="009566C8">
      <w:pPr>
        <w:rPr>
          <w:rFonts w:ascii="Arial" w:hAnsi="Arial" w:cs="Arial"/>
          <w:sz w:val="20"/>
        </w:rPr>
        <w:sectPr w:rsidR="009566C8" w:rsidSect="00303AF9">
          <w:pgSz w:w="15840" w:h="12240" w:orient="landscape" w:code="1"/>
          <w:pgMar w:top="540" w:right="1440" w:bottom="90" w:left="1440" w:header="720" w:footer="100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5325A" w:rsidRPr="008B564A" w14:paraId="50D984A6" w14:textId="77777777" w:rsidTr="00F85AD0">
        <w:trPr>
          <w:trHeight w:val="360"/>
        </w:trPr>
        <w:tc>
          <w:tcPr>
            <w:tcW w:w="9648" w:type="dxa"/>
            <w:shd w:val="clear" w:color="auto" w:fill="E0E0E0"/>
          </w:tcPr>
          <w:p w14:paraId="1362D030" w14:textId="075CCC5F" w:rsidR="0075325A" w:rsidRPr="008B564A" w:rsidRDefault="00BF1CF8" w:rsidP="00F85AD0">
            <w:pPr>
              <w:rPr>
                <w:rFonts w:ascii="Arial" w:hAnsi="Arial" w:cs="Arial"/>
                <w:i/>
                <w:sz w:val="20"/>
                <w:szCs w:val="20"/>
                <w:vertAlign w:val="superscript"/>
              </w:rPr>
            </w:pPr>
            <w:r>
              <w:rPr>
                <w:rFonts w:ascii="Arial" w:hAnsi="Arial" w:cs="Arial"/>
                <w:b/>
                <w:bCs/>
                <w:i/>
                <w:sz w:val="20"/>
              </w:rPr>
              <w:lastRenderedPageBreak/>
              <w:t>1</w:t>
            </w:r>
            <w:r w:rsidR="00D018CC">
              <w:rPr>
                <w:rFonts w:ascii="Arial" w:hAnsi="Arial" w:cs="Arial"/>
                <w:b/>
                <w:bCs/>
                <w:i/>
                <w:sz w:val="20"/>
              </w:rPr>
              <w:t>1</w:t>
            </w:r>
            <w:r w:rsidR="0075325A" w:rsidRPr="008B564A">
              <w:rPr>
                <w:rFonts w:ascii="Arial" w:hAnsi="Arial" w:cs="Arial"/>
                <w:b/>
                <w:bCs/>
                <w:i/>
                <w:sz w:val="20"/>
              </w:rPr>
              <w:t xml:space="preserve">.  </w:t>
            </w:r>
            <w:r w:rsidR="0075325A" w:rsidRPr="008B564A">
              <w:rPr>
                <w:rFonts w:ascii="Arial" w:hAnsi="Arial" w:cs="Arial"/>
                <w:b/>
                <w:bCs/>
                <w:i/>
                <w:iCs/>
                <w:sz w:val="20"/>
                <w:shd w:val="clear" w:color="auto" w:fill="E0E0E0"/>
              </w:rPr>
              <w:t xml:space="preserve">Describe </w:t>
            </w:r>
            <w:r w:rsidR="0075325A">
              <w:rPr>
                <w:rFonts w:ascii="Arial" w:hAnsi="Arial" w:cs="Arial"/>
                <w:b/>
                <w:bCs/>
                <w:i/>
                <w:iCs/>
                <w:sz w:val="20"/>
                <w:shd w:val="clear" w:color="auto" w:fill="E0E0E0"/>
              </w:rPr>
              <w:t>leveraging of funds from project partners (Optional)</w:t>
            </w:r>
            <w:r w:rsidR="0075325A" w:rsidRPr="008B564A">
              <w:rPr>
                <w:rFonts w:ascii="Arial" w:hAnsi="Arial" w:cs="Arial"/>
                <w:b/>
                <w:bCs/>
                <w:i/>
                <w:iCs/>
                <w:sz w:val="20"/>
                <w:shd w:val="clear" w:color="auto" w:fill="E0E0E0"/>
              </w:rPr>
              <w:t>:</w:t>
            </w:r>
          </w:p>
        </w:tc>
      </w:tr>
      <w:tr w:rsidR="0075325A" w14:paraId="415C1E34" w14:textId="77777777" w:rsidTr="00F85AD0">
        <w:trPr>
          <w:trHeight w:val="2078"/>
        </w:trPr>
        <w:tc>
          <w:tcPr>
            <w:tcW w:w="9648" w:type="dxa"/>
            <w:tcBorders>
              <w:bottom w:val="single" w:sz="4" w:space="0" w:color="auto"/>
            </w:tcBorders>
          </w:tcPr>
          <w:p w14:paraId="43C2AB85" w14:textId="1589E6A9" w:rsidR="0075325A" w:rsidRDefault="00C45B30" w:rsidP="00F85AD0">
            <w:pPr>
              <w:rPr>
                <w:rFonts w:ascii="Arial" w:hAnsi="Arial" w:cs="Arial"/>
                <w:sz w:val="20"/>
              </w:rPr>
            </w:pPr>
            <w:r w:rsidRPr="00211B85">
              <w:rPr>
                <w:rFonts w:ascii="Arial" w:hAnsi="Arial" w:cs="Arial"/>
                <w:noProof/>
                <w:sz w:val="20"/>
              </w:rPr>
              <mc:AlternateContent>
                <mc:Choice Requires="wps">
                  <w:drawing>
                    <wp:anchor distT="45720" distB="45720" distL="114300" distR="114300" simplePos="0" relativeHeight="251661312" behindDoc="0" locked="0" layoutInCell="1" allowOverlap="1" wp14:anchorId="0778D5D1" wp14:editId="6F467D0F">
                      <wp:simplePos x="0" y="0"/>
                      <wp:positionH relativeFrom="column">
                        <wp:posOffset>-855980</wp:posOffset>
                      </wp:positionH>
                      <wp:positionV relativeFrom="paragraph">
                        <wp:posOffset>-57008395</wp:posOffset>
                      </wp:positionV>
                      <wp:extent cx="8046720"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640080"/>
                              </a:xfrm>
                              <a:prstGeom prst="rect">
                                <a:avLst/>
                              </a:prstGeom>
                              <a:noFill/>
                              <a:ln w="9525">
                                <a:noFill/>
                                <a:miter lim="800000"/>
                                <a:headEnd/>
                                <a:tailEnd/>
                              </a:ln>
                            </wps:spPr>
                            <wps:txb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778D5D1" id="_x0000_t202" coordsize="21600,21600" o:spt="202" path="m,l,21600r21600,l21600,xe">
                      <v:stroke joinstyle="miter"/>
                      <v:path gradientshapeok="t" o:connecttype="rect"/>
                    </v:shapetype>
                    <v:shape id="Text Box 2" o:spid="_x0000_s1026" type="#_x0000_t202" style="position:absolute;margin-left:-67.4pt;margin-top:-4488.85pt;width:633.6pt;height:5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" filled="f" stroked="f">
                      <v:textbo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v:textbox>
                    </v:shape>
                  </w:pict>
                </mc:Fallback>
              </mc:AlternateContent>
            </w:r>
          </w:p>
          <w:p w14:paraId="32EE2319" w14:textId="77777777" w:rsidR="008750A1" w:rsidRDefault="004941E2" w:rsidP="00F85AD0">
            <w:pPr>
              <w:rPr>
                <w:rFonts w:ascii="Arial" w:hAnsi="Arial" w:cs="Arial"/>
                <w:sz w:val="22"/>
                <w:szCs w:val="22"/>
              </w:rPr>
            </w:pPr>
            <w:r w:rsidRPr="00CA432A">
              <w:rPr>
                <w:rFonts w:ascii="Arial" w:hAnsi="Arial" w:cs="Arial"/>
                <w:sz w:val="22"/>
                <w:szCs w:val="22"/>
              </w:rPr>
              <w:t xml:space="preserve">In the past </w:t>
            </w:r>
            <w:r w:rsidR="005C3CBB" w:rsidRPr="00CA432A">
              <w:rPr>
                <w:rFonts w:ascii="Arial" w:hAnsi="Arial" w:cs="Arial"/>
                <w:sz w:val="22"/>
                <w:szCs w:val="22"/>
              </w:rPr>
              <w:t>three</w:t>
            </w:r>
            <w:r w:rsidRPr="00CA432A">
              <w:rPr>
                <w:rFonts w:ascii="Arial" w:hAnsi="Arial" w:cs="Arial"/>
                <w:sz w:val="22"/>
                <w:szCs w:val="22"/>
              </w:rPr>
              <w:t xml:space="preserve"> years, we have </w:t>
            </w:r>
            <w:r w:rsidR="008750A1">
              <w:rPr>
                <w:rFonts w:ascii="Arial" w:hAnsi="Arial" w:cs="Arial"/>
                <w:sz w:val="22"/>
                <w:szCs w:val="22"/>
              </w:rPr>
              <w:t>received</w:t>
            </w:r>
            <w:r w:rsidR="005C3CBB" w:rsidRPr="00CA432A">
              <w:rPr>
                <w:rFonts w:ascii="Arial" w:hAnsi="Arial" w:cs="Arial"/>
                <w:sz w:val="22"/>
                <w:szCs w:val="22"/>
              </w:rPr>
              <w:t xml:space="preserve"> in-kind</w:t>
            </w:r>
            <w:r w:rsidR="008750A1">
              <w:rPr>
                <w:rFonts w:ascii="Arial" w:hAnsi="Arial" w:cs="Arial"/>
                <w:sz w:val="22"/>
                <w:szCs w:val="22"/>
              </w:rPr>
              <w:t xml:space="preserve"> project</w:t>
            </w:r>
            <w:r w:rsidR="005C3CBB" w:rsidRPr="00CA432A">
              <w:rPr>
                <w:rFonts w:ascii="Arial" w:hAnsi="Arial" w:cs="Arial"/>
                <w:sz w:val="22"/>
                <w:szCs w:val="22"/>
              </w:rPr>
              <w:t xml:space="preserve"> support from NCMNS staff, USFWS staff, NCWRC Staff, NCSU staff and </w:t>
            </w:r>
            <w:r w:rsidR="005C3CBB" w:rsidRPr="001352AE">
              <w:rPr>
                <w:rFonts w:ascii="Arial" w:hAnsi="Arial" w:cs="Arial"/>
                <w:sz w:val="22"/>
                <w:szCs w:val="22"/>
              </w:rPr>
              <w:t>students, and ECU students</w:t>
            </w:r>
            <w:r w:rsidR="00CA432A" w:rsidRPr="001352AE">
              <w:rPr>
                <w:rFonts w:ascii="Arial" w:hAnsi="Arial" w:cs="Arial"/>
                <w:sz w:val="22"/>
                <w:szCs w:val="22"/>
              </w:rPr>
              <w:t xml:space="preserve">. </w:t>
            </w:r>
            <w:r w:rsidR="008750A1">
              <w:rPr>
                <w:rFonts w:ascii="Arial" w:hAnsi="Arial" w:cs="Arial"/>
                <w:sz w:val="22"/>
                <w:szCs w:val="22"/>
              </w:rPr>
              <w:t>This level of support is anticipated to continue with this proposal.</w:t>
            </w:r>
          </w:p>
          <w:p w14:paraId="4DE8E151" w14:textId="77777777" w:rsidR="008750A1" w:rsidRDefault="008750A1" w:rsidP="00F85AD0">
            <w:pPr>
              <w:rPr>
                <w:rFonts w:ascii="Arial" w:hAnsi="Arial" w:cs="Arial"/>
                <w:sz w:val="22"/>
                <w:szCs w:val="22"/>
              </w:rPr>
            </w:pPr>
          </w:p>
          <w:p w14:paraId="41EEF1CA" w14:textId="1590E25B" w:rsidR="005330B3" w:rsidRPr="001352AE" w:rsidRDefault="005330B3" w:rsidP="00F85AD0">
            <w:pPr>
              <w:rPr>
                <w:rFonts w:ascii="Arial" w:hAnsi="Arial" w:cs="Arial"/>
                <w:sz w:val="22"/>
                <w:szCs w:val="22"/>
              </w:rPr>
            </w:pPr>
            <w:r w:rsidRPr="001352AE">
              <w:rPr>
                <w:rFonts w:ascii="Arial" w:hAnsi="Arial" w:cs="Arial"/>
                <w:sz w:val="22"/>
                <w:szCs w:val="22"/>
              </w:rPr>
              <w:t xml:space="preserve">American Shad are a priority species to the USFWS and the </w:t>
            </w:r>
            <w:r w:rsidR="006316E0" w:rsidRPr="001352AE">
              <w:rPr>
                <w:rFonts w:ascii="Arial" w:hAnsi="Arial" w:cs="Arial"/>
                <w:sz w:val="22"/>
                <w:szCs w:val="22"/>
              </w:rPr>
              <w:t>NCWRC and</w:t>
            </w:r>
            <w:r w:rsidRPr="001352AE">
              <w:rPr>
                <w:rFonts w:ascii="Arial" w:hAnsi="Arial" w:cs="Arial"/>
                <w:sz w:val="22"/>
                <w:szCs w:val="22"/>
              </w:rPr>
              <w:t xml:space="preserve"> are managed by the NCWRC for in-land waters.  They are integral partners to the success of the program.  Even though the NCWRC are not stocking American Shad </w:t>
            </w:r>
            <w:r w:rsidR="006316E0" w:rsidRPr="001352AE">
              <w:rPr>
                <w:rFonts w:ascii="Arial" w:hAnsi="Arial" w:cs="Arial"/>
                <w:sz w:val="22"/>
                <w:szCs w:val="22"/>
              </w:rPr>
              <w:t>currently</w:t>
            </w:r>
            <w:r w:rsidRPr="001352AE">
              <w:rPr>
                <w:rFonts w:ascii="Arial" w:hAnsi="Arial" w:cs="Arial"/>
                <w:sz w:val="22"/>
                <w:szCs w:val="22"/>
              </w:rPr>
              <w:t xml:space="preserve">, they contribute significant resources to the collection and husbandry of the </w:t>
            </w:r>
            <w:proofErr w:type="spellStart"/>
            <w:r w:rsidRPr="001352AE">
              <w:rPr>
                <w:rFonts w:ascii="Arial" w:hAnsi="Arial" w:cs="Arial"/>
                <w:sz w:val="22"/>
                <w:szCs w:val="22"/>
              </w:rPr>
              <w:t>broodstock</w:t>
            </w:r>
            <w:proofErr w:type="spellEnd"/>
            <w:r w:rsidRPr="001352AE">
              <w:rPr>
                <w:rFonts w:ascii="Arial" w:hAnsi="Arial" w:cs="Arial"/>
                <w:sz w:val="22"/>
                <w:szCs w:val="22"/>
              </w:rPr>
              <w:t xml:space="preserve"> to provide the program with American Shad embryos. </w:t>
            </w:r>
            <w:r w:rsidR="008750A1">
              <w:rPr>
                <w:rFonts w:ascii="Arial" w:hAnsi="Arial" w:cs="Arial"/>
                <w:sz w:val="22"/>
                <w:szCs w:val="22"/>
              </w:rPr>
              <w:t xml:space="preserve">The USFWS provides assistance with delivery and release. NCSU and ECU provide educational enrichment to participating students. </w:t>
            </w:r>
          </w:p>
          <w:p w14:paraId="5DBF0E60" w14:textId="77777777" w:rsidR="005330B3" w:rsidRPr="001352AE" w:rsidRDefault="005330B3" w:rsidP="00F85AD0">
            <w:pPr>
              <w:rPr>
                <w:rFonts w:ascii="Arial" w:hAnsi="Arial" w:cs="Arial"/>
                <w:sz w:val="22"/>
                <w:szCs w:val="22"/>
              </w:rPr>
            </w:pPr>
          </w:p>
          <w:p w14:paraId="7F98D682" w14:textId="400F7FC6" w:rsidR="0075325A" w:rsidRPr="008750A1" w:rsidRDefault="0079497C" w:rsidP="00F85AD0">
            <w:pPr>
              <w:rPr>
                <w:rFonts w:ascii="Arial" w:hAnsi="Arial" w:cs="Arial"/>
                <w:sz w:val="22"/>
                <w:szCs w:val="22"/>
              </w:rPr>
            </w:pPr>
            <w:r w:rsidRPr="001352AE">
              <w:rPr>
                <w:rFonts w:ascii="Arial" w:hAnsi="Arial" w:cs="Arial"/>
                <w:sz w:val="22"/>
                <w:szCs w:val="22"/>
              </w:rPr>
              <w:t xml:space="preserve">In addition, </w:t>
            </w:r>
            <w:r w:rsidR="005330B3" w:rsidRPr="001352AE">
              <w:rPr>
                <w:rFonts w:ascii="Arial" w:hAnsi="Arial" w:cs="Arial"/>
                <w:sz w:val="22"/>
                <w:szCs w:val="22"/>
              </w:rPr>
              <w:t xml:space="preserve">a new partner, </w:t>
            </w:r>
            <w:r w:rsidRPr="001352AE">
              <w:rPr>
                <w:rFonts w:ascii="Arial" w:hAnsi="Arial" w:cs="Arial"/>
                <w:sz w:val="22"/>
                <w:szCs w:val="22"/>
              </w:rPr>
              <w:t>Triangle Fly Fishers have already donated $250 in support of the 2022 Shad in the Classroom Program.</w:t>
            </w:r>
          </w:p>
          <w:p w14:paraId="256A33E3" w14:textId="77777777" w:rsidR="0075325A" w:rsidRDefault="0075325A" w:rsidP="00F85AD0">
            <w:pPr>
              <w:rPr>
                <w:rFonts w:ascii="Arial" w:hAnsi="Arial" w:cs="Arial"/>
                <w:sz w:val="20"/>
              </w:rPr>
            </w:pPr>
          </w:p>
          <w:p w14:paraId="76554C46" w14:textId="77777777" w:rsidR="0075325A" w:rsidRDefault="0075325A" w:rsidP="00F85AD0">
            <w:pPr>
              <w:rPr>
                <w:rFonts w:ascii="Arial" w:hAnsi="Arial" w:cs="Arial"/>
                <w:sz w:val="20"/>
              </w:rPr>
            </w:pPr>
          </w:p>
        </w:tc>
      </w:tr>
    </w:tbl>
    <w:p w14:paraId="05FF85A3" w14:textId="77777777" w:rsidR="009566C8" w:rsidRDefault="009566C8">
      <w:pPr>
        <w:rPr>
          <w:rFonts w:ascii="Arial" w:hAnsi="Arial" w:cs="Arial"/>
          <w:sz w:val="20"/>
        </w:rPr>
      </w:pPr>
    </w:p>
    <w:p w14:paraId="36B68267" w14:textId="77777777" w:rsidR="0075325A" w:rsidRDefault="0075325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659"/>
        <w:gridCol w:w="1244"/>
        <w:gridCol w:w="2310"/>
      </w:tblGrid>
      <w:tr w:rsidR="009566C8" w14:paraId="5468BB77" w14:textId="77777777" w:rsidTr="00040421">
        <w:trPr>
          <w:trHeight w:val="288"/>
        </w:trPr>
        <w:tc>
          <w:tcPr>
            <w:tcW w:w="9350" w:type="dxa"/>
            <w:gridSpan w:val="4"/>
            <w:shd w:val="clear" w:color="auto" w:fill="E0E0E0"/>
          </w:tcPr>
          <w:p w14:paraId="12B56823" w14:textId="73BF65A1" w:rsidR="009566C8" w:rsidRPr="00364602" w:rsidRDefault="00BF1CF8" w:rsidP="007A3582">
            <w:pPr>
              <w:pStyle w:val="Heading3"/>
              <w:rPr>
                <w:iCs w:val="0"/>
                <w:vertAlign w:val="superscript"/>
              </w:rPr>
            </w:pPr>
            <w:r>
              <w:t>1</w:t>
            </w:r>
            <w:r w:rsidR="00D018CC">
              <w:t>2</w:t>
            </w:r>
            <w:r w:rsidR="009566C8" w:rsidRPr="00364602">
              <w:t>.  Project Partners (may add more if needed)</w:t>
            </w:r>
          </w:p>
        </w:tc>
      </w:tr>
      <w:tr w:rsidR="009566C8" w14:paraId="48237A01" w14:textId="77777777" w:rsidTr="00040421">
        <w:trPr>
          <w:cantSplit/>
          <w:trHeight w:val="288"/>
        </w:trPr>
        <w:tc>
          <w:tcPr>
            <w:tcW w:w="2137" w:type="dxa"/>
          </w:tcPr>
          <w:p w14:paraId="50EC9946"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FC0F27D" w14:textId="74F35307" w:rsidR="009566C8" w:rsidRPr="003A026C" w:rsidRDefault="00115F60" w:rsidP="00D0395F">
            <w:pPr>
              <w:rPr>
                <w:rFonts w:ascii="Arial" w:hAnsi="Arial" w:cs="Arial"/>
                <w:sz w:val="20"/>
                <w:szCs w:val="20"/>
              </w:rPr>
            </w:pPr>
            <w:r>
              <w:rPr>
                <w:rFonts w:ascii="Arial" w:hAnsi="Arial" w:cs="Arial"/>
                <w:sz w:val="20"/>
              </w:rPr>
              <w:t>NC Wildlife Resources Commission</w:t>
            </w:r>
          </w:p>
        </w:tc>
      </w:tr>
      <w:tr w:rsidR="009566C8" w14:paraId="752AC9A7" w14:textId="77777777" w:rsidTr="00040421">
        <w:trPr>
          <w:cantSplit/>
          <w:trHeight w:val="288"/>
        </w:trPr>
        <w:tc>
          <w:tcPr>
            <w:tcW w:w="2137" w:type="dxa"/>
          </w:tcPr>
          <w:p w14:paraId="140C54FA"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3824C1C7" w14:textId="2ABC8D47" w:rsidR="006462AC" w:rsidRPr="003A026C" w:rsidRDefault="00115F60">
            <w:pPr>
              <w:rPr>
                <w:rFonts w:ascii="Arial" w:hAnsi="Arial" w:cs="Arial"/>
                <w:sz w:val="20"/>
                <w:szCs w:val="20"/>
              </w:rPr>
            </w:pPr>
            <w:r w:rsidRPr="00115F60">
              <w:rPr>
                <w:rFonts w:ascii="Arial" w:hAnsi="Arial" w:cs="Arial"/>
                <w:sz w:val="20"/>
                <w:szCs w:val="20"/>
              </w:rPr>
              <w:t xml:space="preserve">1751 Varsity </w:t>
            </w:r>
            <w:proofErr w:type="spellStart"/>
            <w:r w:rsidRPr="00115F60">
              <w:rPr>
                <w:rFonts w:ascii="Arial" w:hAnsi="Arial" w:cs="Arial"/>
                <w:sz w:val="20"/>
                <w:szCs w:val="20"/>
              </w:rPr>
              <w:t>Dr</w:t>
            </w:r>
            <w:proofErr w:type="spellEnd"/>
            <w:r w:rsidRPr="00115F60">
              <w:rPr>
                <w:rFonts w:ascii="Arial" w:hAnsi="Arial" w:cs="Arial"/>
                <w:sz w:val="20"/>
                <w:szCs w:val="20"/>
              </w:rPr>
              <w:t>, Raleigh, NC 27606</w:t>
            </w:r>
          </w:p>
        </w:tc>
      </w:tr>
      <w:tr w:rsidR="009566C8" w14:paraId="0344CA8F" w14:textId="77777777" w:rsidTr="00040421">
        <w:trPr>
          <w:cantSplit/>
          <w:trHeight w:val="288"/>
        </w:trPr>
        <w:tc>
          <w:tcPr>
            <w:tcW w:w="2137" w:type="dxa"/>
          </w:tcPr>
          <w:p w14:paraId="05870E1F"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293577E1" w14:textId="3E74566E" w:rsidR="009566C8" w:rsidRPr="003A026C" w:rsidRDefault="00115F60">
            <w:pPr>
              <w:rPr>
                <w:rFonts w:ascii="Arial" w:hAnsi="Arial" w:cs="Arial"/>
                <w:sz w:val="20"/>
                <w:szCs w:val="20"/>
              </w:rPr>
            </w:pPr>
            <w:r>
              <w:rPr>
                <w:rFonts w:ascii="Arial" w:hAnsi="Arial" w:cs="Arial"/>
                <w:sz w:val="20"/>
              </w:rPr>
              <w:t xml:space="preserve">Collecting American shad </w:t>
            </w:r>
            <w:proofErr w:type="spellStart"/>
            <w:r>
              <w:rPr>
                <w:rFonts w:ascii="Arial" w:hAnsi="Arial" w:cs="Arial"/>
                <w:sz w:val="20"/>
              </w:rPr>
              <w:t>broodstock</w:t>
            </w:r>
            <w:proofErr w:type="spellEnd"/>
            <w:r>
              <w:rPr>
                <w:rFonts w:ascii="Arial" w:hAnsi="Arial" w:cs="Arial"/>
                <w:sz w:val="20"/>
              </w:rPr>
              <w:t>, preparing eggs for delivery to schools, attendance at releases</w:t>
            </w:r>
          </w:p>
        </w:tc>
      </w:tr>
      <w:tr w:rsidR="009566C8" w14:paraId="1DEC833A" w14:textId="77777777" w:rsidTr="00040421">
        <w:trPr>
          <w:trHeight w:val="288"/>
        </w:trPr>
        <w:tc>
          <w:tcPr>
            <w:tcW w:w="2137" w:type="dxa"/>
            <w:tcBorders>
              <w:bottom w:val="single" w:sz="4" w:space="0" w:color="auto"/>
            </w:tcBorders>
          </w:tcPr>
          <w:p w14:paraId="011B7EEF"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16E14609" w14:textId="06F4AE90" w:rsidR="009566C8" w:rsidRPr="003A026C" w:rsidRDefault="00115F60">
            <w:pPr>
              <w:rPr>
                <w:rFonts w:ascii="Arial" w:hAnsi="Arial" w:cs="Arial"/>
                <w:sz w:val="20"/>
                <w:szCs w:val="20"/>
              </w:rPr>
            </w:pPr>
            <w:r>
              <w:rPr>
                <w:rFonts w:ascii="Arial" w:hAnsi="Arial" w:cs="Arial"/>
                <w:sz w:val="20"/>
              </w:rPr>
              <w:t>Christian Waters</w:t>
            </w:r>
          </w:p>
        </w:tc>
        <w:tc>
          <w:tcPr>
            <w:tcW w:w="1244" w:type="dxa"/>
            <w:tcBorders>
              <w:bottom w:val="single" w:sz="4" w:space="0" w:color="auto"/>
            </w:tcBorders>
          </w:tcPr>
          <w:p w14:paraId="5B487C03"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06CA6760" w14:textId="1CE42B0F" w:rsidR="009566C8" w:rsidRPr="003A026C" w:rsidRDefault="00115F60">
            <w:pPr>
              <w:rPr>
                <w:rFonts w:ascii="Arial" w:hAnsi="Arial" w:cs="Arial"/>
                <w:sz w:val="20"/>
                <w:szCs w:val="20"/>
              </w:rPr>
            </w:pPr>
            <w:r>
              <w:rPr>
                <w:rFonts w:ascii="Arial" w:hAnsi="Arial" w:cs="Arial"/>
                <w:color w:val="222222"/>
                <w:sz w:val="18"/>
                <w:szCs w:val="18"/>
                <w:shd w:val="clear" w:color="auto" w:fill="FCFDFD"/>
              </w:rPr>
              <w:t>919-707-0221</w:t>
            </w:r>
          </w:p>
        </w:tc>
      </w:tr>
      <w:tr w:rsidR="009566C8" w14:paraId="587BE76D" w14:textId="77777777" w:rsidTr="00040421">
        <w:trPr>
          <w:cantSplit/>
          <w:trHeight w:val="288"/>
        </w:trPr>
        <w:tc>
          <w:tcPr>
            <w:tcW w:w="2137" w:type="dxa"/>
            <w:tcBorders>
              <w:bottom w:val="single" w:sz="24" w:space="0" w:color="auto"/>
            </w:tcBorders>
          </w:tcPr>
          <w:p w14:paraId="15730823"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90BE5CD" w14:textId="769C70FA" w:rsidR="009566C8" w:rsidRPr="003A026C" w:rsidRDefault="00115F60">
            <w:pPr>
              <w:rPr>
                <w:rFonts w:ascii="Arial" w:hAnsi="Arial" w:cs="Arial"/>
                <w:sz w:val="20"/>
                <w:szCs w:val="20"/>
              </w:rPr>
            </w:pPr>
            <w:r>
              <w:rPr>
                <w:rFonts w:ascii="Arial" w:hAnsi="Arial" w:cs="Arial"/>
                <w:sz w:val="20"/>
              </w:rPr>
              <w:t>christian.waters@wildlife.org</w:t>
            </w:r>
          </w:p>
        </w:tc>
      </w:tr>
      <w:tr w:rsidR="009566C8" w14:paraId="2013F7CA" w14:textId="77777777" w:rsidTr="00040421">
        <w:trPr>
          <w:cantSplit/>
          <w:trHeight w:val="288"/>
        </w:trPr>
        <w:tc>
          <w:tcPr>
            <w:tcW w:w="2137" w:type="dxa"/>
          </w:tcPr>
          <w:p w14:paraId="246A277A"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77935DC" w14:textId="36F839EE" w:rsidR="009566C8" w:rsidRPr="003A026C" w:rsidRDefault="00115F60">
            <w:pPr>
              <w:rPr>
                <w:rFonts w:ascii="Arial" w:hAnsi="Arial" w:cs="Arial"/>
                <w:sz w:val="20"/>
                <w:szCs w:val="20"/>
              </w:rPr>
            </w:pPr>
            <w:r>
              <w:rPr>
                <w:rFonts w:ascii="Arial" w:hAnsi="Arial" w:cs="Arial"/>
                <w:sz w:val="20"/>
              </w:rPr>
              <w:t>US Fish and Wildlife Service</w:t>
            </w:r>
          </w:p>
        </w:tc>
      </w:tr>
      <w:tr w:rsidR="009566C8" w14:paraId="1CA2286A" w14:textId="77777777" w:rsidTr="00040421">
        <w:trPr>
          <w:cantSplit/>
          <w:trHeight w:val="288"/>
        </w:trPr>
        <w:tc>
          <w:tcPr>
            <w:tcW w:w="2137" w:type="dxa"/>
          </w:tcPr>
          <w:p w14:paraId="3915C312"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12E95658" w14:textId="4A9861C9" w:rsidR="009566C8" w:rsidRPr="003A026C" w:rsidRDefault="00115F60">
            <w:pPr>
              <w:rPr>
                <w:rFonts w:ascii="Arial" w:hAnsi="Arial" w:cs="Arial"/>
                <w:sz w:val="20"/>
                <w:szCs w:val="20"/>
              </w:rPr>
            </w:pPr>
            <w:r>
              <w:rPr>
                <w:rFonts w:ascii="Arial" w:hAnsi="Arial" w:cs="Arial"/>
                <w:sz w:val="20"/>
              </w:rPr>
              <w:t>Raleigh Field Office</w:t>
            </w:r>
          </w:p>
        </w:tc>
      </w:tr>
      <w:tr w:rsidR="009566C8" w14:paraId="2B2815B0" w14:textId="77777777" w:rsidTr="00040421">
        <w:trPr>
          <w:cantSplit/>
          <w:trHeight w:val="288"/>
        </w:trPr>
        <w:tc>
          <w:tcPr>
            <w:tcW w:w="2137" w:type="dxa"/>
          </w:tcPr>
          <w:p w14:paraId="13F53810"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41747137" w14:textId="066DA8B5" w:rsidR="009566C8" w:rsidRPr="003A026C" w:rsidRDefault="00115F60">
            <w:pPr>
              <w:rPr>
                <w:rFonts w:ascii="Arial" w:hAnsi="Arial" w:cs="Arial"/>
                <w:sz w:val="20"/>
                <w:szCs w:val="20"/>
              </w:rPr>
            </w:pPr>
            <w:r>
              <w:rPr>
                <w:rFonts w:ascii="Arial" w:hAnsi="Arial" w:cs="Arial"/>
                <w:sz w:val="20"/>
              </w:rPr>
              <w:t>Shad egg delivery, shad release participation</w:t>
            </w:r>
          </w:p>
        </w:tc>
      </w:tr>
      <w:tr w:rsidR="009566C8" w14:paraId="049B7852" w14:textId="77777777" w:rsidTr="00040421">
        <w:trPr>
          <w:trHeight w:val="288"/>
        </w:trPr>
        <w:tc>
          <w:tcPr>
            <w:tcW w:w="2137" w:type="dxa"/>
            <w:tcBorders>
              <w:bottom w:val="single" w:sz="4" w:space="0" w:color="auto"/>
            </w:tcBorders>
          </w:tcPr>
          <w:p w14:paraId="3BD4B816"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6AA6F1D7" w14:textId="71351DEC" w:rsidR="009566C8" w:rsidRPr="003A026C" w:rsidRDefault="00115F60">
            <w:pPr>
              <w:rPr>
                <w:rFonts w:ascii="Arial" w:hAnsi="Arial" w:cs="Arial"/>
                <w:sz w:val="20"/>
                <w:szCs w:val="20"/>
              </w:rPr>
            </w:pPr>
            <w:r>
              <w:rPr>
                <w:rFonts w:ascii="Arial" w:hAnsi="Arial" w:cs="Arial"/>
                <w:sz w:val="20"/>
              </w:rPr>
              <w:t>Mike Wicker</w:t>
            </w:r>
          </w:p>
        </w:tc>
        <w:tc>
          <w:tcPr>
            <w:tcW w:w="1244" w:type="dxa"/>
            <w:tcBorders>
              <w:bottom w:val="single" w:sz="4" w:space="0" w:color="auto"/>
            </w:tcBorders>
          </w:tcPr>
          <w:p w14:paraId="2198BABF"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7B40EB9A" w14:textId="602B5DCF" w:rsidR="009566C8" w:rsidRPr="003A026C" w:rsidRDefault="00115F60">
            <w:pPr>
              <w:rPr>
                <w:rFonts w:ascii="Arial" w:hAnsi="Arial" w:cs="Arial"/>
                <w:sz w:val="20"/>
                <w:szCs w:val="20"/>
              </w:rPr>
            </w:pPr>
            <w:r>
              <w:rPr>
                <w:rFonts w:ascii="Arial" w:hAnsi="Arial" w:cs="Arial"/>
                <w:sz w:val="20"/>
              </w:rPr>
              <w:t>919-856-4520</w:t>
            </w:r>
          </w:p>
        </w:tc>
      </w:tr>
      <w:tr w:rsidR="009566C8" w14:paraId="730FC955" w14:textId="77777777" w:rsidTr="00040421">
        <w:trPr>
          <w:cantSplit/>
          <w:trHeight w:val="288"/>
        </w:trPr>
        <w:tc>
          <w:tcPr>
            <w:tcW w:w="2137" w:type="dxa"/>
            <w:tcBorders>
              <w:bottom w:val="single" w:sz="24" w:space="0" w:color="auto"/>
            </w:tcBorders>
          </w:tcPr>
          <w:p w14:paraId="5B63A18D"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18398E2B" w14:textId="17FD16FC" w:rsidR="009566C8" w:rsidRPr="003A026C" w:rsidRDefault="00115F60">
            <w:pPr>
              <w:rPr>
                <w:rFonts w:ascii="Arial" w:hAnsi="Arial" w:cs="Arial"/>
                <w:sz w:val="20"/>
                <w:szCs w:val="20"/>
              </w:rPr>
            </w:pPr>
            <w:r>
              <w:rPr>
                <w:rFonts w:ascii="Arial" w:hAnsi="Arial" w:cs="Arial"/>
                <w:sz w:val="20"/>
              </w:rPr>
              <w:t>mike_wicker@fws.gov</w:t>
            </w:r>
          </w:p>
        </w:tc>
      </w:tr>
    </w:tbl>
    <w:p w14:paraId="74437B65" w14:textId="0D9751B0" w:rsidR="009566C8" w:rsidRDefault="009566C8">
      <w:pPr>
        <w:pStyle w:val="Header"/>
        <w:tabs>
          <w:tab w:val="clear" w:pos="4320"/>
          <w:tab w:val="clear" w:pos="8640"/>
        </w:tabs>
      </w:pPr>
    </w:p>
    <w:p w14:paraId="5BE1D809" w14:textId="77777777" w:rsidR="0075325A" w:rsidRDefault="0075325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14:paraId="17843595" w14:textId="77777777" w:rsidTr="00F85AD0">
        <w:trPr>
          <w:trHeight w:val="360"/>
        </w:trPr>
        <w:tc>
          <w:tcPr>
            <w:tcW w:w="9350" w:type="dxa"/>
            <w:shd w:val="clear" w:color="auto" w:fill="E0E0E0"/>
          </w:tcPr>
          <w:p w14:paraId="0229C556" w14:textId="01D9E078" w:rsidR="009566C8" w:rsidRDefault="00BF1CF8">
            <w:pPr>
              <w:rPr>
                <w:rFonts w:ascii="Arial" w:hAnsi="Arial" w:cs="Arial"/>
                <w:sz w:val="20"/>
              </w:rPr>
            </w:pPr>
            <w:r>
              <w:rPr>
                <w:rFonts w:ascii="Arial" w:hAnsi="Arial" w:cs="Arial"/>
                <w:b/>
                <w:bCs/>
                <w:i/>
                <w:iCs/>
                <w:sz w:val="20"/>
              </w:rPr>
              <w:t>1</w:t>
            </w:r>
            <w:r w:rsidR="00D018CC">
              <w:rPr>
                <w:rFonts w:ascii="Arial" w:hAnsi="Arial" w:cs="Arial"/>
                <w:b/>
                <w:bCs/>
                <w:i/>
                <w:iCs/>
                <w:sz w:val="20"/>
              </w:rPr>
              <w:t>3</w:t>
            </w:r>
            <w:r w:rsidR="007A3582">
              <w:rPr>
                <w:rFonts w:ascii="Arial" w:hAnsi="Arial" w:cs="Arial"/>
                <w:b/>
                <w:bCs/>
                <w:i/>
                <w:iCs/>
                <w:sz w:val="20"/>
              </w:rPr>
              <w:t>.</w:t>
            </w:r>
            <w:r w:rsidR="009566C8">
              <w:rPr>
                <w:rFonts w:ascii="Arial" w:hAnsi="Arial" w:cs="Arial"/>
                <w:b/>
                <w:bCs/>
                <w:i/>
                <w:iCs/>
                <w:sz w:val="20"/>
              </w:rPr>
              <w:t xml:space="preserve">  Project Milestone Schedule</w:t>
            </w:r>
          </w:p>
        </w:tc>
      </w:tr>
    </w:tbl>
    <w:tbl>
      <w:tblPr>
        <w:tblStyle w:val="TableGrid"/>
        <w:tblW w:w="9360" w:type="dxa"/>
        <w:tblInd w:w="-5" w:type="dxa"/>
        <w:tblLook w:val="04A0" w:firstRow="1" w:lastRow="0" w:firstColumn="1" w:lastColumn="0" w:noHBand="0" w:noVBand="1"/>
      </w:tblPr>
      <w:tblGrid>
        <w:gridCol w:w="2250"/>
        <w:gridCol w:w="7110"/>
      </w:tblGrid>
      <w:tr w:rsidR="003341C4" w:rsidRPr="009B6D03" w14:paraId="4C8FB84D" w14:textId="77777777" w:rsidTr="00F64E27">
        <w:tc>
          <w:tcPr>
            <w:tcW w:w="2250" w:type="dxa"/>
          </w:tcPr>
          <w:p w14:paraId="0910A584"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Time Period / Date</w:t>
            </w:r>
          </w:p>
        </w:tc>
        <w:tc>
          <w:tcPr>
            <w:tcW w:w="7110" w:type="dxa"/>
          </w:tcPr>
          <w:p w14:paraId="5EAA7678"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Activities (List specific outputs or activities that will be achieved during each quarter.)</w:t>
            </w:r>
          </w:p>
        </w:tc>
      </w:tr>
      <w:tr w:rsidR="003341C4" w:rsidRPr="009B6D03" w14:paraId="6E7B937C" w14:textId="77777777" w:rsidTr="00F64E27">
        <w:tc>
          <w:tcPr>
            <w:tcW w:w="2250" w:type="dxa"/>
          </w:tcPr>
          <w:p w14:paraId="409E5297"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First Quarter</w:t>
            </w:r>
          </w:p>
          <w:p w14:paraId="14D344EC" w14:textId="5A6D930F" w:rsidR="003341C4" w:rsidRPr="00D018CC" w:rsidRDefault="00115F60" w:rsidP="00F85AD0">
            <w:pPr>
              <w:pStyle w:val="NoSpacing"/>
              <w:rPr>
                <w:rFonts w:ascii="Arial" w:hAnsi="Arial" w:cs="Arial"/>
                <w:sz w:val="20"/>
                <w:szCs w:val="20"/>
              </w:rPr>
            </w:pPr>
            <w:r>
              <w:rPr>
                <w:rFonts w:ascii="Arial" w:hAnsi="Arial" w:cs="Arial"/>
                <w:sz w:val="20"/>
              </w:rPr>
              <w:t>July-Sept 2021</w:t>
            </w:r>
          </w:p>
        </w:tc>
        <w:tc>
          <w:tcPr>
            <w:tcW w:w="7110" w:type="dxa"/>
          </w:tcPr>
          <w:p w14:paraId="454ED03A" w14:textId="43A6CCCC" w:rsidR="00115F60" w:rsidRDefault="00115F60" w:rsidP="00115F60">
            <w:pPr>
              <w:rPr>
                <w:rFonts w:ascii="Arial" w:hAnsi="Arial" w:cs="Arial"/>
                <w:sz w:val="20"/>
              </w:rPr>
            </w:pPr>
            <w:r>
              <w:rPr>
                <w:rFonts w:ascii="Arial" w:hAnsi="Arial" w:cs="Arial"/>
                <w:sz w:val="20"/>
              </w:rPr>
              <w:t>Communication with interested teachers for 2022 program</w:t>
            </w:r>
          </w:p>
          <w:p w14:paraId="30EC2606" w14:textId="38F130AB" w:rsidR="003341C4" w:rsidRPr="00D018CC" w:rsidRDefault="00115F60" w:rsidP="00115F60">
            <w:pPr>
              <w:pStyle w:val="NoSpacing"/>
              <w:rPr>
                <w:rFonts w:ascii="Arial" w:hAnsi="Arial" w:cs="Arial"/>
                <w:sz w:val="20"/>
                <w:szCs w:val="20"/>
              </w:rPr>
            </w:pPr>
            <w:r>
              <w:rPr>
                <w:rFonts w:ascii="Arial" w:hAnsi="Arial" w:cs="Arial"/>
                <w:sz w:val="20"/>
                <w:szCs w:val="20"/>
              </w:rPr>
              <w:t>Developing additional activities</w:t>
            </w:r>
          </w:p>
        </w:tc>
      </w:tr>
      <w:tr w:rsidR="003341C4" w:rsidRPr="009B6D03" w14:paraId="7CEB7915" w14:textId="77777777" w:rsidTr="00F64E27">
        <w:tc>
          <w:tcPr>
            <w:tcW w:w="2250" w:type="dxa"/>
          </w:tcPr>
          <w:p w14:paraId="15D5FE0D"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Second Quarter</w:t>
            </w:r>
          </w:p>
          <w:p w14:paraId="4D7FF1E4" w14:textId="48BCED60" w:rsidR="003341C4" w:rsidRPr="00D018CC" w:rsidRDefault="00115F60" w:rsidP="00F85AD0">
            <w:pPr>
              <w:pStyle w:val="NoSpacing"/>
              <w:rPr>
                <w:rFonts w:ascii="Arial" w:hAnsi="Arial" w:cs="Arial"/>
                <w:sz w:val="20"/>
                <w:szCs w:val="20"/>
              </w:rPr>
            </w:pPr>
            <w:r>
              <w:rPr>
                <w:rFonts w:ascii="Arial" w:hAnsi="Arial" w:cs="Arial"/>
                <w:sz w:val="20"/>
              </w:rPr>
              <w:t>Oct-Dec 2021</w:t>
            </w:r>
          </w:p>
        </w:tc>
        <w:tc>
          <w:tcPr>
            <w:tcW w:w="7110" w:type="dxa"/>
          </w:tcPr>
          <w:p w14:paraId="6DD1D753" w14:textId="77777777" w:rsidR="00115F60" w:rsidRDefault="00115F60" w:rsidP="00115F60">
            <w:pPr>
              <w:rPr>
                <w:rFonts w:ascii="Arial" w:hAnsi="Arial" w:cs="Arial"/>
                <w:sz w:val="20"/>
              </w:rPr>
            </w:pPr>
            <w:r>
              <w:rPr>
                <w:rFonts w:ascii="Arial" w:hAnsi="Arial" w:cs="Arial"/>
                <w:sz w:val="20"/>
              </w:rPr>
              <w:t>Applications distributed</w:t>
            </w:r>
          </w:p>
          <w:p w14:paraId="6C89C8DB" w14:textId="0C7D4744" w:rsidR="003341C4" w:rsidRPr="00115F60" w:rsidRDefault="00115F60" w:rsidP="00115F60">
            <w:pPr>
              <w:rPr>
                <w:rFonts w:ascii="Arial" w:hAnsi="Arial" w:cs="Arial"/>
                <w:sz w:val="20"/>
              </w:rPr>
            </w:pPr>
            <w:r>
              <w:rPr>
                <w:rFonts w:ascii="Arial" w:hAnsi="Arial" w:cs="Arial"/>
                <w:sz w:val="20"/>
              </w:rPr>
              <w:t>Supply inventory</w:t>
            </w:r>
          </w:p>
        </w:tc>
      </w:tr>
      <w:tr w:rsidR="003341C4" w:rsidRPr="009B6D03" w14:paraId="77E0129E" w14:textId="77777777" w:rsidTr="00F64E27">
        <w:tc>
          <w:tcPr>
            <w:tcW w:w="2250" w:type="dxa"/>
          </w:tcPr>
          <w:p w14:paraId="709120D3"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Third Quarter</w:t>
            </w:r>
          </w:p>
          <w:p w14:paraId="0AA524C8" w14:textId="118B4083" w:rsidR="003341C4" w:rsidRPr="00D018CC" w:rsidRDefault="00115F60" w:rsidP="00F85AD0">
            <w:pPr>
              <w:pStyle w:val="NoSpacing"/>
              <w:rPr>
                <w:rFonts w:ascii="Arial" w:hAnsi="Arial" w:cs="Arial"/>
                <w:sz w:val="20"/>
                <w:szCs w:val="20"/>
              </w:rPr>
            </w:pPr>
            <w:r>
              <w:rPr>
                <w:rFonts w:ascii="Arial" w:hAnsi="Arial" w:cs="Arial"/>
                <w:sz w:val="20"/>
              </w:rPr>
              <w:lastRenderedPageBreak/>
              <w:t>Jan-Mar 2022</w:t>
            </w:r>
          </w:p>
        </w:tc>
        <w:tc>
          <w:tcPr>
            <w:tcW w:w="7110" w:type="dxa"/>
          </w:tcPr>
          <w:p w14:paraId="30C8970E" w14:textId="77777777" w:rsidR="00115F60" w:rsidRDefault="00115F60" w:rsidP="00115F60">
            <w:pPr>
              <w:rPr>
                <w:rFonts w:ascii="Arial" w:hAnsi="Arial" w:cs="Arial"/>
                <w:sz w:val="20"/>
              </w:rPr>
            </w:pPr>
            <w:r>
              <w:rPr>
                <w:rFonts w:ascii="Arial" w:hAnsi="Arial" w:cs="Arial"/>
                <w:sz w:val="20"/>
              </w:rPr>
              <w:lastRenderedPageBreak/>
              <w:t>Applications received, reviewed; selections made</w:t>
            </w:r>
          </w:p>
          <w:p w14:paraId="1A57D3C6" w14:textId="77777777" w:rsidR="00115F60" w:rsidRDefault="00115F60" w:rsidP="00115F60">
            <w:pPr>
              <w:rPr>
                <w:rFonts w:ascii="Arial" w:hAnsi="Arial" w:cs="Arial"/>
                <w:sz w:val="20"/>
              </w:rPr>
            </w:pPr>
            <w:r>
              <w:rPr>
                <w:rFonts w:ascii="Arial" w:hAnsi="Arial" w:cs="Arial"/>
                <w:sz w:val="20"/>
              </w:rPr>
              <w:lastRenderedPageBreak/>
              <w:t>Tank refurbishment</w:t>
            </w:r>
          </w:p>
          <w:p w14:paraId="366404AF" w14:textId="77777777" w:rsidR="00115F60" w:rsidRDefault="00115F60" w:rsidP="00115F60">
            <w:pPr>
              <w:rPr>
                <w:rFonts w:ascii="Arial" w:hAnsi="Arial" w:cs="Arial"/>
                <w:sz w:val="20"/>
              </w:rPr>
            </w:pPr>
            <w:r>
              <w:rPr>
                <w:rFonts w:ascii="Arial" w:hAnsi="Arial" w:cs="Arial"/>
                <w:sz w:val="20"/>
              </w:rPr>
              <w:t>Supplies purchased</w:t>
            </w:r>
          </w:p>
          <w:p w14:paraId="3614786E" w14:textId="77777777" w:rsidR="00115F60" w:rsidRDefault="00115F60" w:rsidP="00115F60">
            <w:pPr>
              <w:rPr>
                <w:rFonts w:ascii="Arial" w:hAnsi="Arial" w:cs="Arial"/>
                <w:sz w:val="20"/>
              </w:rPr>
            </w:pPr>
            <w:r>
              <w:rPr>
                <w:rFonts w:ascii="Arial" w:hAnsi="Arial" w:cs="Arial"/>
                <w:sz w:val="20"/>
              </w:rPr>
              <w:t>Virtual teacher training planned and facilitated</w:t>
            </w:r>
          </w:p>
          <w:p w14:paraId="4A5CD90B" w14:textId="77777777" w:rsidR="00115F60" w:rsidRDefault="00115F60" w:rsidP="00115F60">
            <w:pPr>
              <w:rPr>
                <w:rFonts w:ascii="Arial" w:hAnsi="Arial" w:cs="Arial"/>
                <w:sz w:val="20"/>
              </w:rPr>
            </w:pPr>
            <w:r>
              <w:rPr>
                <w:rFonts w:ascii="Arial" w:hAnsi="Arial" w:cs="Arial"/>
                <w:sz w:val="20"/>
              </w:rPr>
              <w:t>Shad weeks scheduled with USFWS, NCWRC, classrooms</w:t>
            </w:r>
          </w:p>
          <w:p w14:paraId="721A5948" w14:textId="66FF66F7" w:rsidR="003341C4" w:rsidRPr="00D018CC" w:rsidRDefault="00115F60" w:rsidP="00115F60">
            <w:pPr>
              <w:pStyle w:val="NoSpacing"/>
              <w:rPr>
                <w:rFonts w:ascii="Arial" w:hAnsi="Arial" w:cs="Arial"/>
                <w:sz w:val="20"/>
                <w:szCs w:val="20"/>
              </w:rPr>
            </w:pPr>
            <w:r>
              <w:rPr>
                <w:rFonts w:ascii="Arial" w:hAnsi="Arial" w:cs="Arial"/>
                <w:sz w:val="20"/>
              </w:rPr>
              <w:t>Extension educational activities coordinated</w:t>
            </w:r>
          </w:p>
        </w:tc>
      </w:tr>
      <w:tr w:rsidR="0006143F" w:rsidRPr="009B6D03" w14:paraId="7C2A3219" w14:textId="77777777" w:rsidTr="00D018CC">
        <w:trPr>
          <w:trHeight w:val="422"/>
        </w:trPr>
        <w:tc>
          <w:tcPr>
            <w:tcW w:w="2250" w:type="dxa"/>
          </w:tcPr>
          <w:p w14:paraId="4CB059AB" w14:textId="3835F3AC" w:rsidR="0006143F" w:rsidRPr="00D018CC" w:rsidRDefault="0006143F" w:rsidP="00F85AD0">
            <w:pPr>
              <w:pStyle w:val="NoSpacing"/>
              <w:rPr>
                <w:rFonts w:ascii="Arial" w:hAnsi="Arial" w:cs="Arial"/>
                <w:sz w:val="20"/>
                <w:szCs w:val="20"/>
              </w:rPr>
            </w:pPr>
            <w:r>
              <w:rPr>
                <w:rFonts w:ascii="Arial" w:hAnsi="Arial" w:cs="Arial"/>
                <w:sz w:val="20"/>
                <w:szCs w:val="20"/>
              </w:rPr>
              <w:lastRenderedPageBreak/>
              <w:t>Fourth Quarter</w:t>
            </w:r>
            <w:r w:rsidR="00115F60">
              <w:rPr>
                <w:rFonts w:ascii="Arial" w:hAnsi="Arial" w:cs="Arial"/>
                <w:sz w:val="20"/>
              </w:rPr>
              <w:t xml:space="preserve"> Apr-Jun 2022</w:t>
            </w:r>
          </w:p>
        </w:tc>
        <w:tc>
          <w:tcPr>
            <w:tcW w:w="7110" w:type="dxa"/>
          </w:tcPr>
          <w:p w14:paraId="135B45E2" w14:textId="77777777" w:rsidR="00115F60" w:rsidRDefault="00115F60" w:rsidP="00115F60">
            <w:pPr>
              <w:rPr>
                <w:rFonts w:ascii="Arial" w:hAnsi="Arial" w:cs="Arial"/>
                <w:sz w:val="20"/>
              </w:rPr>
            </w:pPr>
            <w:r>
              <w:rPr>
                <w:rFonts w:ascii="Arial" w:hAnsi="Arial" w:cs="Arial"/>
                <w:sz w:val="20"/>
              </w:rPr>
              <w:t>Shad delivered to classrooms/teachers, raised, released</w:t>
            </w:r>
          </w:p>
          <w:p w14:paraId="2F94A906" w14:textId="77777777" w:rsidR="00115F60" w:rsidRDefault="00115F60" w:rsidP="00115F60">
            <w:pPr>
              <w:rPr>
                <w:rFonts w:ascii="Arial" w:hAnsi="Arial" w:cs="Arial"/>
                <w:sz w:val="20"/>
              </w:rPr>
            </w:pPr>
            <w:r>
              <w:rPr>
                <w:rFonts w:ascii="Arial" w:hAnsi="Arial" w:cs="Arial"/>
                <w:sz w:val="20"/>
              </w:rPr>
              <w:t>Extension education activities coordinated</w:t>
            </w:r>
          </w:p>
          <w:p w14:paraId="75250E50" w14:textId="7530A878" w:rsidR="00115F60" w:rsidRDefault="00A126AE" w:rsidP="00115F60">
            <w:pPr>
              <w:rPr>
                <w:rFonts w:ascii="Arial" w:hAnsi="Arial" w:cs="Arial"/>
                <w:sz w:val="20"/>
              </w:rPr>
            </w:pPr>
            <w:r>
              <w:rPr>
                <w:rFonts w:ascii="Arial" w:hAnsi="Arial" w:cs="Arial"/>
                <w:sz w:val="20"/>
              </w:rPr>
              <w:t>Coastal</w:t>
            </w:r>
            <w:r w:rsidR="00115F60" w:rsidRPr="00A126AE">
              <w:rPr>
                <w:rFonts w:ascii="Arial" w:hAnsi="Arial" w:cs="Arial"/>
                <w:sz w:val="20"/>
              </w:rPr>
              <w:t xml:space="preserve"> Educator Trek</w:t>
            </w:r>
            <w:r>
              <w:rPr>
                <w:rFonts w:ascii="Arial" w:hAnsi="Arial" w:cs="Arial"/>
                <w:sz w:val="20"/>
              </w:rPr>
              <w:t>(s)</w:t>
            </w:r>
            <w:r w:rsidR="00115F60" w:rsidRPr="00A126AE">
              <w:rPr>
                <w:rFonts w:ascii="Arial" w:hAnsi="Arial" w:cs="Arial"/>
                <w:sz w:val="20"/>
              </w:rPr>
              <w:t xml:space="preserve"> offered (pending any COVID restrictions)</w:t>
            </w:r>
          </w:p>
          <w:p w14:paraId="29A309AD" w14:textId="77777777" w:rsidR="00115F60" w:rsidRDefault="00115F60" w:rsidP="00115F60">
            <w:pPr>
              <w:rPr>
                <w:rFonts w:ascii="Arial" w:hAnsi="Arial" w:cs="Arial"/>
                <w:sz w:val="20"/>
              </w:rPr>
            </w:pPr>
            <w:r>
              <w:rPr>
                <w:rFonts w:ascii="Arial" w:hAnsi="Arial" w:cs="Arial"/>
                <w:sz w:val="20"/>
              </w:rPr>
              <w:t>Evaluations returned from classrooms</w:t>
            </w:r>
          </w:p>
          <w:p w14:paraId="246CC765" w14:textId="6EB6FA00" w:rsidR="0006143F" w:rsidRPr="00D018CC" w:rsidRDefault="00115F60" w:rsidP="0090535F">
            <w:pPr>
              <w:pStyle w:val="NoSpacing"/>
              <w:rPr>
                <w:rFonts w:ascii="Arial" w:hAnsi="Arial" w:cs="Arial"/>
                <w:sz w:val="20"/>
                <w:szCs w:val="20"/>
              </w:rPr>
            </w:pPr>
            <w:r>
              <w:rPr>
                <w:rFonts w:ascii="Arial" w:hAnsi="Arial" w:cs="Arial"/>
                <w:sz w:val="20"/>
              </w:rPr>
              <w:t>Summary of program completed</w:t>
            </w:r>
          </w:p>
        </w:tc>
      </w:tr>
    </w:tbl>
    <w:p w14:paraId="6BD54C98" w14:textId="77777777" w:rsidR="0006143F" w:rsidRDefault="0006143F">
      <w:pPr>
        <w:pStyle w:val="Header"/>
        <w:tabs>
          <w:tab w:val="clear" w:pos="4320"/>
          <w:tab w:val="clear" w:pos="8640"/>
        </w:tabs>
        <w:rPr>
          <w:rFonts w:ascii="Arial" w:hAnsi="Arial" w:cs="Arial"/>
          <w:b/>
          <w:bCs/>
          <w:iCs/>
          <w:sz w:val="18"/>
          <w:szCs w:val="18"/>
        </w:rPr>
      </w:pPr>
    </w:p>
    <w:p w14:paraId="19B1AC3B" w14:textId="77777777" w:rsidR="0006143F" w:rsidRDefault="0006143F">
      <w:pPr>
        <w:pStyle w:val="Header"/>
        <w:tabs>
          <w:tab w:val="clear" w:pos="4320"/>
          <w:tab w:val="clear" w:pos="8640"/>
        </w:tabs>
        <w:rPr>
          <w:rFonts w:ascii="Arial" w:hAnsi="Arial" w:cs="Arial"/>
          <w:b/>
          <w:bCs/>
          <w:iCs/>
          <w:sz w:val="18"/>
          <w:szCs w:val="18"/>
        </w:rPr>
      </w:pPr>
    </w:p>
    <w:p w14:paraId="0F24070C" w14:textId="70E84526" w:rsidR="00AD33E7" w:rsidRPr="00D018CC" w:rsidRDefault="00227F5A">
      <w:pPr>
        <w:pStyle w:val="Header"/>
        <w:tabs>
          <w:tab w:val="clear" w:pos="4320"/>
          <w:tab w:val="clear" w:pos="8640"/>
        </w:tabs>
        <w:rPr>
          <w:rFonts w:ascii="Arial" w:hAnsi="Arial" w:cs="Arial"/>
          <w:b/>
          <w:sz w:val="18"/>
          <w:szCs w:val="18"/>
          <w:u w:val="single"/>
        </w:rPr>
      </w:pPr>
      <w:r w:rsidRPr="00D018CC">
        <w:rPr>
          <w:rFonts w:ascii="Arial" w:hAnsi="Arial" w:cs="Arial"/>
          <w:b/>
          <w:bCs/>
          <w:iCs/>
          <w:sz w:val="18"/>
          <w:szCs w:val="18"/>
        </w:rPr>
        <w:t xml:space="preserve">Note: All projects must submit a detailed </w:t>
      </w:r>
      <w:r w:rsidRPr="00D018CC">
        <w:rPr>
          <w:rFonts w:ascii="Arial" w:hAnsi="Arial" w:cs="Arial"/>
          <w:b/>
          <w:bCs/>
          <w:iCs/>
          <w:sz w:val="18"/>
          <w:szCs w:val="18"/>
          <w:u w:val="single"/>
        </w:rPr>
        <w:t>Final Project Report</w:t>
      </w:r>
      <w:r w:rsidRPr="00D018CC">
        <w:rPr>
          <w:rFonts w:ascii="Arial" w:hAnsi="Arial" w:cs="Arial"/>
          <w:b/>
          <w:bCs/>
          <w:iCs/>
          <w:sz w:val="18"/>
          <w:szCs w:val="18"/>
        </w:rPr>
        <w:t xml:space="preserve"> that is due by the end of the contract for APNEP review and approval.  Supplemental information should include (when relevant) a file containing data collected during the project, GIS Data, brochures, outreach tools, photographs or videos taken during the project, and a summary of survey results.</w:t>
      </w:r>
    </w:p>
    <w:p w14:paraId="6377C1F4" w14:textId="77777777" w:rsidR="00DB7060" w:rsidRDefault="00DB7060">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B7060" w:rsidRPr="00DB7060" w14:paraId="53244D6C" w14:textId="77777777" w:rsidTr="00F85AD0">
        <w:trPr>
          <w:trHeight w:val="360"/>
        </w:trPr>
        <w:tc>
          <w:tcPr>
            <w:tcW w:w="9350" w:type="dxa"/>
            <w:shd w:val="clear" w:color="auto" w:fill="E0E0E0"/>
          </w:tcPr>
          <w:p w14:paraId="04588649" w14:textId="714C9AF6" w:rsidR="00DB7060" w:rsidRPr="00364602" w:rsidRDefault="00BF1CF8" w:rsidP="00DB7060">
            <w:pPr>
              <w:pStyle w:val="Header"/>
              <w:tabs>
                <w:tab w:val="clear" w:pos="4320"/>
                <w:tab w:val="clear" w:pos="8640"/>
              </w:tabs>
              <w:rPr>
                <w:rFonts w:ascii="Arial" w:hAnsi="Arial" w:cs="Arial"/>
                <w:b/>
                <w:bCs/>
                <w:i/>
                <w:iCs/>
                <w:sz w:val="20"/>
              </w:rPr>
            </w:pPr>
            <w:r w:rsidRPr="00364602">
              <w:rPr>
                <w:rFonts w:ascii="Arial" w:hAnsi="Arial" w:cs="Arial"/>
                <w:b/>
                <w:bCs/>
                <w:i/>
                <w:iCs/>
                <w:sz w:val="20"/>
              </w:rPr>
              <w:t>1</w:t>
            </w:r>
            <w:r w:rsidR="00D018CC">
              <w:rPr>
                <w:rFonts w:ascii="Arial" w:hAnsi="Arial" w:cs="Arial"/>
                <w:b/>
                <w:bCs/>
                <w:i/>
                <w:iCs/>
                <w:sz w:val="20"/>
              </w:rPr>
              <w:t>4</w:t>
            </w:r>
            <w:r w:rsidR="00DB7060" w:rsidRPr="00364602">
              <w:rPr>
                <w:rFonts w:ascii="Arial" w:hAnsi="Arial" w:cs="Arial"/>
                <w:b/>
                <w:bCs/>
                <w:i/>
                <w:iCs/>
                <w:sz w:val="20"/>
              </w:rPr>
              <w:t>. References and Literature Cited (if applicable)</w:t>
            </w:r>
          </w:p>
        </w:tc>
      </w:tr>
      <w:tr w:rsidR="00DB7060" w:rsidRPr="00DB7060" w14:paraId="1316307D" w14:textId="77777777" w:rsidTr="00F85AD0">
        <w:trPr>
          <w:trHeight w:val="5136"/>
        </w:trPr>
        <w:tc>
          <w:tcPr>
            <w:tcW w:w="9350" w:type="dxa"/>
            <w:tcBorders>
              <w:bottom w:val="single" w:sz="4" w:space="0" w:color="auto"/>
            </w:tcBorders>
          </w:tcPr>
          <w:p w14:paraId="2F9C1D20" w14:textId="77777777" w:rsidR="00DB7060" w:rsidRPr="00DB7060" w:rsidRDefault="00DB7060" w:rsidP="00C45B30">
            <w:pPr>
              <w:pStyle w:val="Header"/>
            </w:pPr>
          </w:p>
        </w:tc>
      </w:tr>
    </w:tbl>
    <w:p w14:paraId="1DE8402B" w14:textId="26982F3D" w:rsidR="003A4A06" w:rsidRDefault="003A4A06" w:rsidP="00C45B30">
      <w:pPr>
        <w:pStyle w:val="Header"/>
        <w:tabs>
          <w:tab w:val="clear" w:pos="4320"/>
          <w:tab w:val="clear" w:pos="8640"/>
        </w:tabs>
      </w:pPr>
    </w:p>
    <w:sectPr w:rsidR="003A4A06" w:rsidSect="006A5F9E">
      <w:pgSz w:w="12240" w:h="15840"/>
      <w:pgMar w:top="1530" w:right="1440" w:bottom="162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6B520" w14:textId="77777777" w:rsidR="00141BEE" w:rsidRDefault="00141BEE">
      <w:r>
        <w:separator/>
      </w:r>
    </w:p>
  </w:endnote>
  <w:endnote w:type="continuationSeparator" w:id="0">
    <w:p w14:paraId="76831873" w14:textId="77777777" w:rsidR="00141BEE" w:rsidRDefault="0014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1AE4" w14:textId="77777777" w:rsidR="00141BEE" w:rsidRDefault="00141BEE">
      <w:r>
        <w:separator/>
      </w:r>
    </w:p>
  </w:footnote>
  <w:footnote w:type="continuationSeparator" w:id="0">
    <w:p w14:paraId="457D2386" w14:textId="77777777" w:rsidR="00141BEE" w:rsidRDefault="0014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000" w:firstRow="0" w:lastRow="0" w:firstColumn="0" w:lastColumn="0" w:noHBand="0" w:noVBand="0"/>
    </w:tblPr>
    <w:tblGrid>
      <w:gridCol w:w="1900"/>
      <w:gridCol w:w="7568"/>
    </w:tblGrid>
    <w:tr w:rsidR="00F85AD0" w14:paraId="59DBBE6D" w14:textId="77777777" w:rsidTr="00F85AD0">
      <w:tc>
        <w:tcPr>
          <w:tcW w:w="1900" w:type="dxa"/>
          <w:vAlign w:val="center"/>
        </w:tcPr>
        <w:p w14:paraId="002EAFF5" w14:textId="77777777" w:rsidR="00F85AD0" w:rsidRDefault="00F85AD0" w:rsidP="00711E16">
          <w:pPr>
            <w:pStyle w:val="Header"/>
          </w:pPr>
          <w:r>
            <w:rPr>
              <w:noProof/>
            </w:rPr>
            <w:drawing>
              <wp:inline distT="0" distB="0" distL="0" distR="0" wp14:anchorId="47D54A12" wp14:editId="5C876157">
                <wp:extent cx="91440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pic:spPr>
                    </pic:pic>
                  </a:graphicData>
                </a:graphic>
              </wp:inline>
            </w:drawing>
          </w:r>
        </w:p>
      </w:tc>
      <w:tc>
        <w:tcPr>
          <w:tcW w:w="7568" w:type="dxa"/>
        </w:tcPr>
        <w:p w14:paraId="1A210666" w14:textId="70FF2F38" w:rsidR="00F85AD0" w:rsidRDefault="00F85AD0" w:rsidP="00711E16">
          <w:pPr>
            <w:pStyle w:val="Header"/>
            <w:rPr>
              <w:rFonts w:ascii="Arial" w:hAnsi="Arial" w:cs="Arial"/>
            </w:rPr>
          </w:pPr>
          <w:r>
            <w:rPr>
              <w:rFonts w:ascii="Arial" w:hAnsi="Arial" w:cs="Arial"/>
              <w:sz w:val="32"/>
            </w:rPr>
            <w:t>Scope of Work</w:t>
          </w:r>
          <w:r>
            <w:rPr>
              <w:rFonts w:ascii="Arial" w:hAnsi="Arial" w:cs="Arial"/>
              <w:sz w:val="32"/>
            </w:rPr>
            <w:br/>
            <w:t>Albemarle-Pamlico Natio</w:t>
          </w:r>
          <w:r w:rsidR="00BB595E">
            <w:rPr>
              <w:rFonts w:ascii="Arial" w:hAnsi="Arial" w:cs="Arial"/>
              <w:sz w:val="32"/>
            </w:rPr>
            <w:t>nal Estuary Partnership ---FY202</w:t>
          </w:r>
          <w:r w:rsidR="00F74FB0">
            <w:rPr>
              <w:rFonts w:ascii="Arial" w:hAnsi="Arial" w:cs="Arial"/>
              <w:sz w:val="32"/>
            </w:rPr>
            <w:t>1</w:t>
          </w:r>
          <w:r>
            <w:rPr>
              <w:rFonts w:ascii="Arial" w:hAnsi="Arial" w:cs="Arial"/>
              <w:sz w:val="32"/>
            </w:rPr>
            <w:t xml:space="preserve"> </w:t>
          </w:r>
          <w:r w:rsidR="00141BEE">
            <w:rPr>
              <w:rFonts w:ascii="Arial" w:hAnsi="Arial" w:cs="Arial"/>
              <w:noProof/>
            </w:rPr>
            <w:pict w14:anchorId="50AE276A">
              <v:rect id="_x0000_i1025" alt="" style="width:.05pt;height:.05pt;mso-width-percent:0;mso-height-percent:0;mso-width-percent:0;mso-height-percent:0" o:hralign="center" o:hrstd="t" o:hr="t" fillcolor="gray" stroked="f"/>
            </w:pict>
          </w:r>
        </w:p>
        <w:p w14:paraId="7FFF39F7" w14:textId="77777777" w:rsidR="00F85AD0" w:rsidRDefault="00F85AD0" w:rsidP="00711E16">
          <w:pPr>
            <w:pStyle w:val="Header"/>
            <w:rPr>
              <w:rFonts w:ascii="Arial" w:hAnsi="Arial" w:cs="Arial"/>
            </w:rPr>
          </w:pPr>
          <w:r>
            <w:rPr>
              <w:rFonts w:ascii="Arial" w:hAnsi="Arial" w:cs="Arial"/>
            </w:rPr>
            <w:t>North Carolina Department of Environmental Quality</w:t>
          </w:r>
        </w:p>
        <w:p w14:paraId="7D5FA8CD" w14:textId="77777777" w:rsidR="00F85AD0" w:rsidRDefault="00F85AD0" w:rsidP="00711E16">
          <w:pPr>
            <w:pStyle w:val="Header"/>
            <w:rPr>
              <w:sz w:val="32"/>
            </w:rPr>
          </w:pPr>
          <w:r>
            <w:rPr>
              <w:rFonts w:ascii="Arial" w:hAnsi="Arial" w:cs="Arial"/>
            </w:rPr>
            <w:t>C</w:t>
          </w:r>
          <w:r w:rsidRPr="004668A7">
            <w:rPr>
              <w:rFonts w:ascii="Arial" w:hAnsi="Arial" w:cs="Arial"/>
            </w:rPr>
            <w:t xml:space="preserve">ontact </w:t>
          </w:r>
          <w:r>
            <w:rPr>
              <w:rFonts w:ascii="Arial" w:hAnsi="Arial" w:cs="Arial"/>
            </w:rPr>
            <w:t>Heather Jennings</w:t>
          </w:r>
          <w:r w:rsidRPr="004668A7">
            <w:rPr>
              <w:rFonts w:ascii="Arial" w:hAnsi="Arial" w:cs="Arial"/>
            </w:rPr>
            <w:t xml:space="preserve"> at (919) 707-8632</w:t>
          </w:r>
          <w:r>
            <w:rPr>
              <w:rFonts w:ascii="Arial" w:hAnsi="Arial" w:cs="Arial"/>
            </w:rPr>
            <w:t xml:space="preserve"> for questions</w:t>
          </w:r>
        </w:p>
      </w:tc>
    </w:tr>
  </w:tbl>
  <w:p w14:paraId="5E254279" w14:textId="77777777" w:rsidR="00F85AD0" w:rsidRDefault="00F85AD0" w:rsidP="000E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C3590"/>
    <w:multiLevelType w:val="hybridMultilevel"/>
    <w:tmpl w:val="2800F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8B498A"/>
    <w:multiLevelType w:val="hybridMultilevel"/>
    <w:tmpl w:val="0B5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465C4"/>
    <w:multiLevelType w:val="hybridMultilevel"/>
    <w:tmpl w:val="97E0D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A33A78"/>
    <w:multiLevelType w:val="hybridMultilevel"/>
    <w:tmpl w:val="BCC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28ED"/>
    <w:multiLevelType w:val="hybridMultilevel"/>
    <w:tmpl w:val="A7C8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D96BE8"/>
    <w:multiLevelType w:val="hybridMultilevel"/>
    <w:tmpl w:val="0698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81C09"/>
    <w:multiLevelType w:val="hybridMultilevel"/>
    <w:tmpl w:val="608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44D21"/>
    <w:multiLevelType w:val="hybridMultilevel"/>
    <w:tmpl w:val="C8D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63C67"/>
    <w:multiLevelType w:val="hybridMultilevel"/>
    <w:tmpl w:val="F83231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2B6058C"/>
    <w:multiLevelType w:val="hybridMultilevel"/>
    <w:tmpl w:val="D4F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A977CA"/>
    <w:multiLevelType w:val="hybridMultilevel"/>
    <w:tmpl w:val="984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67B55"/>
    <w:multiLevelType w:val="hybridMultilevel"/>
    <w:tmpl w:val="C810A4DC"/>
    <w:lvl w:ilvl="0" w:tplc="EA0A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129DA"/>
    <w:multiLevelType w:val="hybridMultilevel"/>
    <w:tmpl w:val="D1FA0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B6C3123"/>
    <w:multiLevelType w:val="hybridMultilevel"/>
    <w:tmpl w:val="B5F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13F82"/>
    <w:multiLevelType w:val="hybridMultilevel"/>
    <w:tmpl w:val="EBBC26A8"/>
    <w:lvl w:ilvl="0" w:tplc="C096D86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D2BC2"/>
    <w:multiLevelType w:val="hybridMultilevel"/>
    <w:tmpl w:val="F9B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955A8"/>
    <w:multiLevelType w:val="hybridMultilevel"/>
    <w:tmpl w:val="DCD4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11"/>
  </w:num>
  <w:num w:numId="5">
    <w:abstractNumId w:val="2"/>
  </w:num>
  <w:num w:numId="6">
    <w:abstractNumId w:val="14"/>
  </w:num>
  <w:num w:numId="7">
    <w:abstractNumId w:val="16"/>
  </w:num>
  <w:num w:numId="8">
    <w:abstractNumId w:val="12"/>
  </w:num>
  <w:num w:numId="9">
    <w:abstractNumId w:val="1"/>
  </w:num>
  <w:num w:numId="10">
    <w:abstractNumId w:val="13"/>
  </w:num>
  <w:num w:numId="11">
    <w:abstractNumId w:val="5"/>
  </w:num>
  <w:num w:numId="12">
    <w:abstractNumId w:val="8"/>
  </w:num>
  <w:num w:numId="13">
    <w:abstractNumId w:val="9"/>
  </w:num>
  <w:num w:numId="14">
    <w:abstractNumId w:val="17"/>
  </w:num>
  <w:num w:numId="15">
    <w:abstractNumId w:val="4"/>
  </w:num>
  <w:num w:numId="16">
    <w:abstractNumId w:val="3"/>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59"/>
    <w:rsid w:val="000247D7"/>
    <w:rsid w:val="00040421"/>
    <w:rsid w:val="00041942"/>
    <w:rsid w:val="00044074"/>
    <w:rsid w:val="000553AE"/>
    <w:rsid w:val="0005667B"/>
    <w:rsid w:val="000578B8"/>
    <w:rsid w:val="0006143F"/>
    <w:rsid w:val="00074C84"/>
    <w:rsid w:val="000831C4"/>
    <w:rsid w:val="00086EE0"/>
    <w:rsid w:val="00094F91"/>
    <w:rsid w:val="000959DC"/>
    <w:rsid w:val="00095A08"/>
    <w:rsid w:val="000C0851"/>
    <w:rsid w:val="000D545C"/>
    <w:rsid w:val="000E34F4"/>
    <w:rsid w:val="000E4E17"/>
    <w:rsid w:val="000E7135"/>
    <w:rsid w:val="000F72F8"/>
    <w:rsid w:val="00115F60"/>
    <w:rsid w:val="001204C6"/>
    <w:rsid w:val="001300F1"/>
    <w:rsid w:val="0013071C"/>
    <w:rsid w:val="0013437D"/>
    <w:rsid w:val="001352AE"/>
    <w:rsid w:val="00136CA0"/>
    <w:rsid w:val="00140268"/>
    <w:rsid w:val="00141BEE"/>
    <w:rsid w:val="001430FC"/>
    <w:rsid w:val="001560C3"/>
    <w:rsid w:val="00163256"/>
    <w:rsid w:val="00165CC3"/>
    <w:rsid w:val="001665CE"/>
    <w:rsid w:val="001864EF"/>
    <w:rsid w:val="001A180B"/>
    <w:rsid w:val="001A7AC3"/>
    <w:rsid w:val="001B7804"/>
    <w:rsid w:val="001C063F"/>
    <w:rsid w:val="001C31EC"/>
    <w:rsid w:val="001D028B"/>
    <w:rsid w:val="001D7475"/>
    <w:rsid w:val="001D7C7D"/>
    <w:rsid w:val="001E6321"/>
    <w:rsid w:val="001F0893"/>
    <w:rsid w:val="001F1C6C"/>
    <w:rsid w:val="0020719B"/>
    <w:rsid w:val="00211B85"/>
    <w:rsid w:val="002238ED"/>
    <w:rsid w:val="00227F5A"/>
    <w:rsid w:val="00264701"/>
    <w:rsid w:val="00281144"/>
    <w:rsid w:val="002B224D"/>
    <w:rsid w:val="002B75B3"/>
    <w:rsid w:val="002D0084"/>
    <w:rsid w:val="002D1CA9"/>
    <w:rsid w:val="002D2540"/>
    <w:rsid w:val="002F04A7"/>
    <w:rsid w:val="002F2D19"/>
    <w:rsid w:val="002F75A0"/>
    <w:rsid w:val="00303AF9"/>
    <w:rsid w:val="00320953"/>
    <w:rsid w:val="00330B6D"/>
    <w:rsid w:val="003341C4"/>
    <w:rsid w:val="00347FD4"/>
    <w:rsid w:val="00354F7C"/>
    <w:rsid w:val="00357065"/>
    <w:rsid w:val="003578C1"/>
    <w:rsid w:val="00363755"/>
    <w:rsid w:val="00364247"/>
    <w:rsid w:val="00364602"/>
    <w:rsid w:val="0037287A"/>
    <w:rsid w:val="00390712"/>
    <w:rsid w:val="00392C89"/>
    <w:rsid w:val="003A026C"/>
    <w:rsid w:val="003A4A06"/>
    <w:rsid w:val="003A7279"/>
    <w:rsid w:val="003E1BB6"/>
    <w:rsid w:val="003F0A12"/>
    <w:rsid w:val="00401059"/>
    <w:rsid w:val="00410799"/>
    <w:rsid w:val="00443444"/>
    <w:rsid w:val="00457E6D"/>
    <w:rsid w:val="00463D9C"/>
    <w:rsid w:val="00465ACF"/>
    <w:rsid w:val="004668A7"/>
    <w:rsid w:val="00476A81"/>
    <w:rsid w:val="00477856"/>
    <w:rsid w:val="00486500"/>
    <w:rsid w:val="00491CD9"/>
    <w:rsid w:val="00492306"/>
    <w:rsid w:val="004941E2"/>
    <w:rsid w:val="00494CC7"/>
    <w:rsid w:val="004A3BB0"/>
    <w:rsid w:val="004A51F0"/>
    <w:rsid w:val="004A7FBC"/>
    <w:rsid w:val="004B3ED2"/>
    <w:rsid w:val="004B4540"/>
    <w:rsid w:val="004D7339"/>
    <w:rsid w:val="004E37EF"/>
    <w:rsid w:val="004F62BC"/>
    <w:rsid w:val="005045D8"/>
    <w:rsid w:val="005171CA"/>
    <w:rsid w:val="00531572"/>
    <w:rsid w:val="005330B3"/>
    <w:rsid w:val="00544267"/>
    <w:rsid w:val="005463CC"/>
    <w:rsid w:val="00565B3F"/>
    <w:rsid w:val="00566548"/>
    <w:rsid w:val="00574813"/>
    <w:rsid w:val="005859E5"/>
    <w:rsid w:val="0058692D"/>
    <w:rsid w:val="00591ACA"/>
    <w:rsid w:val="005A2A06"/>
    <w:rsid w:val="005A6134"/>
    <w:rsid w:val="005B03B6"/>
    <w:rsid w:val="005C3CBB"/>
    <w:rsid w:val="005D72C0"/>
    <w:rsid w:val="005F50A9"/>
    <w:rsid w:val="005F52EA"/>
    <w:rsid w:val="00615D94"/>
    <w:rsid w:val="00617335"/>
    <w:rsid w:val="00621BEA"/>
    <w:rsid w:val="006316E0"/>
    <w:rsid w:val="006462AC"/>
    <w:rsid w:val="006651B5"/>
    <w:rsid w:val="006805DD"/>
    <w:rsid w:val="006A5373"/>
    <w:rsid w:val="006A5F9E"/>
    <w:rsid w:val="006B09D5"/>
    <w:rsid w:val="006B3875"/>
    <w:rsid w:val="006D1412"/>
    <w:rsid w:val="006D283C"/>
    <w:rsid w:val="006D5FBF"/>
    <w:rsid w:val="00702E0F"/>
    <w:rsid w:val="00711E16"/>
    <w:rsid w:val="00732317"/>
    <w:rsid w:val="00741B04"/>
    <w:rsid w:val="0075325A"/>
    <w:rsid w:val="007669E1"/>
    <w:rsid w:val="007919D1"/>
    <w:rsid w:val="0079497C"/>
    <w:rsid w:val="007A1598"/>
    <w:rsid w:val="007A3582"/>
    <w:rsid w:val="007A7C37"/>
    <w:rsid w:val="007B057E"/>
    <w:rsid w:val="007B1068"/>
    <w:rsid w:val="007B214C"/>
    <w:rsid w:val="007B4B62"/>
    <w:rsid w:val="007C4560"/>
    <w:rsid w:val="007F3DD9"/>
    <w:rsid w:val="00831F3A"/>
    <w:rsid w:val="00834944"/>
    <w:rsid w:val="008409CF"/>
    <w:rsid w:val="00840C1C"/>
    <w:rsid w:val="0084175F"/>
    <w:rsid w:val="00847C18"/>
    <w:rsid w:val="008726C4"/>
    <w:rsid w:val="0087415A"/>
    <w:rsid w:val="008750A1"/>
    <w:rsid w:val="008765A0"/>
    <w:rsid w:val="008A4CFA"/>
    <w:rsid w:val="008B2745"/>
    <w:rsid w:val="008B564A"/>
    <w:rsid w:val="008C106B"/>
    <w:rsid w:val="008D3618"/>
    <w:rsid w:val="008E6F05"/>
    <w:rsid w:val="008F3709"/>
    <w:rsid w:val="0090535F"/>
    <w:rsid w:val="00915514"/>
    <w:rsid w:val="009243A8"/>
    <w:rsid w:val="0095276C"/>
    <w:rsid w:val="0095447E"/>
    <w:rsid w:val="009566C8"/>
    <w:rsid w:val="00956EA7"/>
    <w:rsid w:val="00975BA0"/>
    <w:rsid w:val="00982086"/>
    <w:rsid w:val="00996E45"/>
    <w:rsid w:val="009A014E"/>
    <w:rsid w:val="009A1133"/>
    <w:rsid w:val="009A6B6B"/>
    <w:rsid w:val="009B5DD9"/>
    <w:rsid w:val="009D5827"/>
    <w:rsid w:val="00A11176"/>
    <w:rsid w:val="00A126AE"/>
    <w:rsid w:val="00A25DCB"/>
    <w:rsid w:val="00A32C45"/>
    <w:rsid w:val="00A33676"/>
    <w:rsid w:val="00A54CBB"/>
    <w:rsid w:val="00A82D24"/>
    <w:rsid w:val="00A87135"/>
    <w:rsid w:val="00A94A5C"/>
    <w:rsid w:val="00AB0C07"/>
    <w:rsid w:val="00AB4DBB"/>
    <w:rsid w:val="00AB6211"/>
    <w:rsid w:val="00AB6B44"/>
    <w:rsid w:val="00AC0F98"/>
    <w:rsid w:val="00AC177A"/>
    <w:rsid w:val="00AD33E7"/>
    <w:rsid w:val="00AD49D6"/>
    <w:rsid w:val="00AD622B"/>
    <w:rsid w:val="00B10C0A"/>
    <w:rsid w:val="00B13116"/>
    <w:rsid w:val="00B31740"/>
    <w:rsid w:val="00B368BA"/>
    <w:rsid w:val="00B43B06"/>
    <w:rsid w:val="00B6409C"/>
    <w:rsid w:val="00B7426D"/>
    <w:rsid w:val="00B76A24"/>
    <w:rsid w:val="00B7795C"/>
    <w:rsid w:val="00B802BF"/>
    <w:rsid w:val="00BB595E"/>
    <w:rsid w:val="00BC0CC8"/>
    <w:rsid w:val="00BD5492"/>
    <w:rsid w:val="00BD5920"/>
    <w:rsid w:val="00BD6244"/>
    <w:rsid w:val="00BE2D89"/>
    <w:rsid w:val="00BF0460"/>
    <w:rsid w:val="00BF1CF8"/>
    <w:rsid w:val="00C019DB"/>
    <w:rsid w:val="00C01EC3"/>
    <w:rsid w:val="00C03ED6"/>
    <w:rsid w:val="00C07CA7"/>
    <w:rsid w:val="00C15D5D"/>
    <w:rsid w:val="00C22DEB"/>
    <w:rsid w:val="00C26C59"/>
    <w:rsid w:val="00C27845"/>
    <w:rsid w:val="00C30C8F"/>
    <w:rsid w:val="00C34658"/>
    <w:rsid w:val="00C35475"/>
    <w:rsid w:val="00C45B30"/>
    <w:rsid w:val="00C5732C"/>
    <w:rsid w:val="00C57C78"/>
    <w:rsid w:val="00C67B59"/>
    <w:rsid w:val="00C703ED"/>
    <w:rsid w:val="00C95183"/>
    <w:rsid w:val="00CA017F"/>
    <w:rsid w:val="00CA432A"/>
    <w:rsid w:val="00CD45CC"/>
    <w:rsid w:val="00CF786A"/>
    <w:rsid w:val="00D018CC"/>
    <w:rsid w:val="00D0395F"/>
    <w:rsid w:val="00D11415"/>
    <w:rsid w:val="00D334A0"/>
    <w:rsid w:val="00D352B6"/>
    <w:rsid w:val="00D36060"/>
    <w:rsid w:val="00D44106"/>
    <w:rsid w:val="00D45A65"/>
    <w:rsid w:val="00D460D7"/>
    <w:rsid w:val="00D47B3C"/>
    <w:rsid w:val="00D5404D"/>
    <w:rsid w:val="00D64B50"/>
    <w:rsid w:val="00D7293D"/>
    <w:rsid w:val="00DB1E5D"/>
    <w:rsid w:val="00DB5E90"/>
    <w:rsid w:val="00DB7060"/>
    <w:rsid w:val="00DC3B73"/>
    <w:rsid w:val="00DC5E88"/>
    <w:rsid w:val="00DD2705"/>
    <w:rsid w:val="00DE7670"/>
    <w:rsid w:val="00E15575"/>
    <w:rsid w:val="00E37782"/>
    <w:rsid w:val="00E44958"/>
    <w:rsid w:val="00E47ABF"/>
    <w:rsid w:val="00E674D8"/>
    <w:rsid w:val="00E8701C"/>
    <w:rsid w:val="00E873E1"/>
    <w:rsid w:val="00E9021D"/>
    <w:rsid w:val="00E91AF8"/>
    <w:rsid w:val="00E9668A"/>
    <w:rsid w:val="00EA4A6B"/>
    <w:rsid w:val="00EA54AF"/>
    <w:rsid w:val="00EB1C4E"/>
    <w:rsid w:val="00EB5FD1"/>
    <w:rsid w:val="00EC2EFE"/>
    <w:rsid w:val="00EC6A27"/>
    <w:rsid w:val="00EF29B3"/>
    <w:rsid w:val="00F0011C"/>
    <w:rsid w:val="00F14BA7"/>
    <w:rsid w:val="00F167ED"/>
    <w:rsid w:val="00F43333"/>
    <w:rsid w:val="00F43651"/>
    <w:rsid w:val="00F64E27"/>
    <w:rsid w:val="00F74FB0"/>
    <w:rsid w:val="00F75630"/>
    <w:rsid w:val="00F85AD0"/>
    <w:rsid w:val="00F85E21"/>
    <w:rsid w:val="00F91E8D"/>
    <w:rsid w:val="00FA11BC"/>
    <w:rsid w:val="00FB47BB"/>
    <w:rsid w:val="00FB5341"/>
    <w:rsid w:val="00FC1E3F"/>
    <w:rsid w:val="00FE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F0B679"/>
  <w15:docId w15:val="{FC4A4471-E043-4DD8-BCB6-A33E5EB0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06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410129935">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962808114">
      <w:bodyDiv w:val="1"/>
      <w:marLeft w:val="0"/>
      <w:marRight w:val="0"/>
      <w:marTop w:val="0"/>
      <w:marBottom w:val="0"/>
      <w:divBdr>
        <w:top w:val="none" w:sz="0" w:space="0" w:color="auto"/>
        <w:left w:val="none" w:sz="0" w:space="0" w:color="auto"/>
        <w:bottom w:val="none" w:sz="0" w:space="0" w:color="auto"/>
        <w:right w:val="none" w:sz="0" w:space="0" w:color="auto"/>
      </w:divBdr>
    </w:div>
    <w:div w:id="1079399389">
      <w:bodyDiv w:val="1"/>
      <w:marLeft w:val="0"/>
      <w:marRight w:val="0"/>
      <w:marTop w:val="0"/>
      <w:marBottom w:val="0"/>
      <w:divBdr>
        <w:top w:val="none" w:sz="0" w:space="0" w:color="auto"/>
        <w:left w:val="none" w:sz="0" w:space="0" w:color="auto"/>
        <w:bottom w:val="none" w:sz="0" w:space="0" w:color="auto"/>
        <w:right w:val="none" w:sz="0" w:space="0" w:color="auto"/>
      </w:divBdr>
    </w:div>
    <w:div w:id="1187448871">
      <w:bodyDiv w:val="1"/>
      <w:marLeft w:val="0"/>
      <w:marRight w:val="0"/>
      <w:marTop w:val="0"/>
      <w:marBottom w:val="0"/>
      <w:divBdr>
        <w:top w:val="none" w:sz="0" w:space="0" w:color="auto"/>
        <w:left w:val="none" w:sz="0" w:space="0" w:color="auto"/>
        <w:bottom w:val="none" w:sz="0" w:space="0" w:color="auto"/>
        <w:right w:val="none" w:sz="0" w:space="0" w:color="auto"/>
      </w:divBdr>
    </w:div>
    <w:div w:id="1276447069">
      <w:bodyDiv w:val="1"/>
      <w:marLeft w:val="0"/>
      <w:marRight w:val="0"/>
      <w:marTop w:val="0"/>
      <w:marBottom w:val="0"/>
      <w:divBdr>
        <w:top w:val="none" w:sz="0" w:space="0" w:color="auto"/>
        <w:left w:val="none" w:sz="0" w:space="0" w:color="auto"/>
        <w:bottom w:val="none" w:sz="0" w:space="0" w:color="auto"/>
        <w:right w:val="none" w:sz="0" w:space="0" w:color="auto"/>
      </w:divBdr>
    </w:div>
    <w:div w:id="1410689688">
      <w:bodyDiv w:val="1"/>
      <w:marLeft w:val="0"/>
      <w:marRight w:val="0"/>
      <w:marTop w:val="0"/>
      <w:marBottom w:val="0"/>
      <w:divBdr>
        <w:top w:val="none" w:sz="0" w:space="0" w:color="auto"/>
        <w:left w:val="none" w:sz="0" w:space="0" w:color="auto"/>
        <w:bottom w:val="none" w:sz="0" w:space="0" w:color="auto"/>
        <w:right w:val="none" w:sz="0" w:space="0" w:color="auto"/>
      </w:divBdr>
    </w:div>
    <w:div w:id="1604530040">
      <w:bodyDiv w:val="1"/>
      <w:marLeft w:val="0"/>
      <w:marRight w:val="0"/>
      <w:marTop w:val="0"/>
      <w:marBottom w:val="0"/>
      <w:divBdr>
        <w:top w:val="none" w:sz="0" w:space="0" w:color="auto"/>
        <w:left w:val="none" w:sz="0" w:space="0" w:color="auto"/>
        <w:bottom w:val="none" w:sz="0" w:space="0" w:color="auto"/>
        <w:right w:val="none" w:sz="0" w:space="0" w:color="auto"/>
      </w:divBdr>
    </w:div>
    <w:div w:id="20778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dowland@naturalscience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nep.nc.gov/documents/engagement-outputsoutcomes-guidance" TargetMode="External"/><Relationship Id="rId4" Type="http://schemas.openxmlformats.org/officeDocument/2006/relationships/settings" Target="settings.xml"/><Relationship Id="rId9" Type="http://schemas.openxmlformats.org/officeDocument/2006/relationships/hyperlink" Target="https://apnep.nc.gov/resources/publications-and-reports/cc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501A-704D-DC44-81CF-730F81BF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19742</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Marcia_Lieber</dc:creator>
  <cp:lastModifiedBy>Melissa Dowland</cp:lastModifiedBy>
  <cp:revision>2</cp:revision>
  <cp:lastPrinted>2005-02-17T13:41:00Z</cp:lastPrinted>
  <dcterms:created xsi:type="dcterms:W3CDTF">2021-07-22T19:46:00Z</dcterms:created>
  <dcterms:modified xsi:type="dcterms:W3CDTF">2021-07-22T19:46:00Z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-1868978395</vt:i4>
  </property>
</Properties>
</file>