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B3B3" w14:textId="5C2571D3" w:rsidR="00416BEA" w:rsidRPr="0016188C" w:rsidRDefault="00260DDF">
      <w:pPr>
        <w:rPr>
          <w:rFonts w:ascii="Cambria" w:eastAsia="Cambria" w:hAnsi="Cambria" w:cs="Cambria"/>
          <w:b/>
        </w:rPr>
      </w:pPr>
      <w:r w:rsidRPr="0016188C">
        <w:rPr>
          <w:noProof/>
        </w:rPr>
        <w:drawing>
          <wp:anchor distT="0" distB="0" distL="114300" distR="114300" simplePos="0" relativeHeight="251658240" behindDoc="1" locked="0" layoutInCell="1" hidden="0" allowOverlap="1" wp14:anchorId="5232F287" wp14:editId="60E0BB90">
            <wp:simplePos x="0" y="0"/>
            <wp:positionH relativeFrom="column">
              <wp:posOffset>-100564</wp:posOffset>
            </wp:positionH>
            <wp:positionV relativeFrom="page">
              <wp:posOffset>1179454</wp:posOffset>
            </wp:positionV>
            <wp:extent cx="6747510" cy="1393825"/>
            <wp:effectExtent l="0" t="0" r="0" b="3175"/>
            <wp:wrapTight wrapText="bothSides">
              <wp:wrapPolygon edited="0">
                <wp:start x="0" y="0"/>
                <wp:lineTo x="0" y="21452"/>
                <wp:lineTo x="21547" y="21452"/>
                <wp:lineTo x="21547" y="0"/>
                <wp:lineTo x="0" y="0"/>
              </wp:wrapPolygon>
            </wp:wrapTight>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47510" cy="1393825"/>
                    </a:xfrm>
                    <a:prstGeom prst="rect">
                      <a:avLst/>
                    </a:prstGeom>
                    <a:ln/>
                  </pic:spPr>
                </pic:pic>
              </a:graphicData>
            </a:graphic>
          </wp:anchor>
        </w:drawing>
      </w:r>
    </w:p>
    <w:p w14:paraId="75079CA3" w14:textId="4D5583C8" w:rsidR="00416BEA" w:rsidRPr="0016188C" w:rsidRDefault="00416BEA">
      <w:pPr>
        <w:rPr>
          <w:rFonts w:ascii="Cambria" w:eastAsia="Cambria" w:hAnsi="Cambria" w:cs="Cambria"/>
          <w:b/>
        </w:rPr>
      </w:pPr>
    </w:p>
    <w:p w14:paraId="40110569" w14:textId="25D6F63D" w:rsidR="00416BEA" w:rsidRPr="0016188C" w:rsidRDefault="00416BEA">
      <w:pPr>
        <w:rPr>
          <w:rFonts w:ascii="Cambria" w:eastAsia="Cambria" w:hAnsi="Cambria" w:cs="Cambria"/>
          <w:b/>
        </w:rPr>
      </w:pPr>
    </w:p>
    <w:p w14:paraId="2AED490C" w14:textId="5C57E578" w:rsidR="00EA78F9" w:rsidRPr="0016188C" w:rsidRDefault="00EA78F9" w:rsidP="002A7CFE">
      <w:pPr>
        <w:rPr>
          <w:rFonts w:ascii="Cambria" w:eastAsia="Cambria" w:hAnsi="Cambria" w:cs="Cambria"/>
          <w:b/>
        </w:rPr>
      </w:pPr>
    </w:p>
    <w:p w14:paraId="6C180A74" w14:textId="5E95ED45" w:rsidR="00416BEA" w:rsidRPr="0016188C" w:rsidRDefault="00416BEA" w:rsidP="00D71071">
      <w:pPr>
        <w:rPr>
          <w:rFonts w:ascii="Cambria" w:eastAsia="Cambria" w:hAnsi="Cambria" w:cs="Cambria"/>
          <w:b/>
        </w:rPr>
      </w:pPr>
    </w:p>
    <w:p w14:paraId="7155EDB6" w14:textId="4561B06F" w:rsidR="00416BEA" w:rsidRPr="0016188C" w:rsidRDefault="00416BEA">
      <w:pPr>
        <w:jc w:val="center"/>
        <w:rPr>
          <w:rFonts w:ascii="Cambria" w:eastAsia="Cambria" w:hAnsi="Cambria" w:cs="Cambria"/>
          <w:b/>
        </w:rPr>
      </w:pPr>
    </w:p>
    <w:p w14:paraId="088D5CC7" w14:textId="77777777" w:rsidR="00416BEA" w:rsidRPr="0016188C" w:rsidRDefault="00416BEA">
      <w:pPr>
        <w:jc w:val="center"/>
        <w:rPr>
          <w:rFonts w:ascii="Cambria" w:eastAsia="Cambria" w:hAnsi="Cambria" w:cs="Cambria"/>
          <w:b/>
        </w:rPr>
      </w:pPr>
    </w:p>
    <w:p w14:paraId="322CE2EF" w14:textId="77777777" w:rsidR="00416BEA" w:rsidRPr="0016188C" w:rsidRDefault="00416BEA">
      <w:pPr>
        <w:jc w:val="center"/>
        <w:rPr>
          <w:rFonts w:ascii="Cambria" w:eastAsia="Cambria" w:hAnsi="Cambria" w:cs="Cambria"/>
          <w:b/>
        </w:rPr>
      </w:pPr>
    </w:p>
    <w:p w14:paraId="7F0ABDD7" w14:textId="77777777" w:rsidR="00416BEA" w:rsidRPr="0016188C" w:rsidRDefault="00416BEA">
      <w:pPr>
        <w:jc w:val="center"/>
        <w:rPr>
          <w:rFonts w:ascii="Cambria" w:eastAsia="Cambria" w:hAnsi="Cambria" w:cs="Cambria"/>
          <w:b/>
        </w:rPr>
      </w:pPr>
    </w:p>
    <w:p w14:paraId="5A21EB32" w14:textId="77777777" w:rsidR="00416BEA" w:rsidRPr="0016188C" w:rsidRDefault="00416BEA">
      <w:pPr>
        <w:jc w:val="center"/>
        <w:rPr>
          <w:rFonts w:ascii="Cambria" w:eastAsia="Cambria" w:hAnsi="Cambria" w:cs="Cambria"/>
          <w:b/>
        </w:rPr>
      </w:pPr>
    </w:p>
    <w:p w14:paraId="6248D460" w14:textId="77777777" w:rsidR="00416BEA" w:rsidRPr="0016188C" w:rsidRDefault="00416BEA">
      <w:pPr>
        <w:jc w:val="center"/>
        <w:rPr>
          <w:rFonts w:ascii="Cambria" w:eastAsia="Cambria" w:hAnsi="Cambria" w:cs="Cambria"/>
          <w:b/>
        </w:rPr>
      </w:pPr>
    </w:p>
    <w:p w14:paraId="1F084057" w14:textId="77777777" w:rsidR="00416BEA" w:rsidRPr="0016188C" w:rsidRDefault="00416BEA">
      <w:pPr>
        <w:jc w:val="center"/>
        <w:rPr>
          <w:rFonts w:ascii="Cambria" w:eastAsia="Cambria" w:hAnsi="Cambria" w:cs="Cambria"/>
          <w:b/>
        </w:rPr>
      </w:pPr>
    </w:p>
    <w:p w14:paraId="7F3F661A" w14:textId="77777777" w:rsidR="00416BEA" w:rsidRPr="0016188C" w:rsidRDefault="00416BEA" w:rsidP="00D71071">
      <w:pPr>
        <w:rPr>
          <w:rFonts w:ascii="Cambria" w:eastAsia="Cambria" w:hAnsi="Cambria" w:cs="Cambria"/>
          <w:b/>
        </w:rPr>
        <w:sectPr w:rsidR="00416BEA" w:rsidRPr="0016188C" w:rsidSect="00070F15">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0"/>
          <w:cols w:num="2" w:space="720" w:equalWidth="0">
            <w:col w:w="4680" w:space="720"/>
            <w:col w:w="4680" w:space="0"/>
          </w:cols>
          <w:titlePg/>
        </w:sectPr>
      </w:pPr>
    </w:p>
    <w:p w14:paraId="5E91A1B7" w14:textId="77777777" w:rsidR="005E5C96" w:rsidRPr="00AA3C03" w:rsidRDefault="00870E7D" w:rsidP="005E5C96">
      <w:pPr>
        <w:jc w:val="center"/>
        <w:rPr>
          <w:rFonts w:ascii="Calibri" w:eastAsia="Calibri" w:hAnsi="Calibri" w:cs="Calibri"/>
          <w:i/>
          <w:color w:val="FF0000"/>
          <w:sz w:val="32"/>
          <w:szCs w:val="32"/>
        </w:rPr>
      </w:pPr>
      <w:r>
        <w:rPr>
          <w:rFonts w:asciiTheme="majorHAnsi" w:eastAsia="Cambria" w:hAnsiTheme="majorHAnsi" w:cstheme="majorHAnsi"/>
          <w:b/>
          <w:color w:val="FF0000"/>
          <w:sz w:val="48"/>
          <w:szCs w:val="48"/>
        </w:rPr>
        <w:t xml:space="preserve"> </w:t>
      </w:r>
      <w:r w:rsidR="005E5C96" w:rsidRPr="00AA3C03">
        <w:rPr>
          <w:rFonts w:ascii="Calibri" w:eastAsia="Calibri" w:hAnsi="Calibri" w:cs="Calibri"/>
          <w:i/>
          <w:color w:val="FF0000"/>
          <w:sz w:val="32"/>
          <w:szCs w:val="32"/>
          <w:highlight w:val="yellow"/>
        </w:rPr>
        <w:t>DRAFT</w:t>
      </w:r>
      <w:r w:rsidR="005E5C96" w:rsidRPr="00AA3C03">
        <w:rPr>
          <w:rFonts w:ascii="Calibri" w:eastAsia="Calibri" w:hAnsi="Calibri" w:cs="Calibri"/>
          <w:i/>
          <w:color w:val="FF0000"/>
          <w:sz w:val="32"/>
          <w:szCs w:val="32"/>
        </w:rPr>
        <w:t xml:space="preserve"> </w:t>
      </w:r>
    </w:p>
    <w:p w14:paraId="6227B33C" w14:textId="13F5D335" w:rsidR="00416BEA" w:rsidRPr="002055C0" w:rsidRDefault="00416BEA" w:rsidP="00D71071">
      <w:pPr>
        <w:rPr>
          <w:rFonts w:asciiTheme="majorHAnsi" w:eastAsia="Cambria" w:hAnsiTheme="majorHAnsi" w:cstheme="majorHAnsi"/>
          <w:b/>
          <w:color w:val="FF0000"/>
          <w:sz w:val="48"/>
          <w:szCs w:val="48"/>
        </w:rPr>
      </w:pPr>
    </w:p>
    <w:p w14:paraId="555EB83A" w14:textId="2724E0F5" w:rsidR="00F4526F" w:rsidRDefault="00012D98" w:rsidP="00F4526F">
      <w:pPr>
        <w:jc w:val="center"/>
        <w:rPr>
          <w:rFonts w:ascii="Calibri" w:eastAsia="Calibri" w:hAnsi="Calibri" w:cs="Calibri"/>
          <w:b/>
          <w:color w:val="214293"/>
          <w:sz w:val="48"/>
          <w:szCs w:val="48"/>
        </w:rPr>
      </w:pPr>
      <w:r>
        <w:rPr>
          <w:rFonts w:ascii="Calibri" w:eastAsia="Calibri" w:hAnsi="Calibri" w:cs="Calibri"/>
          <w:b/>
          <w:color w:val="FF0000"/>
          <w:sz w:val="48"/>
          <w:szCs w:val="48"/>
        </w:rPr>
        <w:t xml:space="preserve"> </w:t>
      </w:r>
      <w:r w:rsidR="00260DDF">
        <w:rPr>
          <w:rFonts w:ascii="Calibri" w:eastAsia="Calibri" w:hAnsi="Calibri" w:cs="Calibri"/>
          <w:b/>
          <w:color w:val="214293"/>
          <w:sz w:val="48"/>
          <w:szCs w:val="48"/>
        </w:rPr>
        <w:t xml:space="preserve"> </w:t>
      </w:r>
      <w:r w:rsidR="00047482">
        <w:rPr>
          <w:rFonts w:ascii="Calibri" w:eastAsia="Calibri" w:hAnsi="Calibri" w:cs="Calibri"/>
          <w:b/>
          <w:color w:val="214293"/>
          <w:sz w:val="48"/>
          <w:szCs w:val="48"/>
        </w:rPr>
        <w:t>20</w:t>
      </w:r>
      <w:r w:rsidR="00B563DC">
        <w:rPr>
          <w:rFonts w:ascii="Calibri" w:eastAsia="Calibri" w:hAnsi="Calibri" w:cs="Calibri"/>
          <w:b/>
          <w:color w:val="214293"/>
          <w:sz w:val="48"/>
          <w:szCs w:val="48"/>
        </w:rPr>
        <w:t>2</w:t>
      </w:r>
      <w:r w:rsidR="00AA3C03">
        <w:rPr>
          <w:rFonts w:ascii="Calibri" w:eastAsia="Calibri" w:hAnsi="Calibri" w:cs="Calibri"/>
          <w:b/>
          <w:color w:val="214293"/>
          <w:sz w:val="48"/>
          <w:szCs w:val="48"/>
        </w:rPr>
        <w:t>2</w:t>
      </w:r>
      <w:r w:rsidR="00047482">
        <w:rPr>
          <w:rFonts w:ascii="Calibri" w:eastAsia="Calibri" w:hAnsi="Calibri" w:cs="Calibri"/>
          <w:b/>
          <w:color w:val="214293"/>
          <w:sz w:val="48"/>
          <w:szCs w:val="48"/>
        </w:rPr>
        <w:t>-</w:t>
      </w:r>
      <w:r w:rsidR="009E491A">
        <w:rPr>
          <w:rFonts w:ascii="Calibri" w:eastAsia="Calibri" w:hAnsi="Calibri" w:cs="Calibri"/>
          <w:b/>
          <w:color w:val="214293"/>
          <w:sz w:val="48"/>
          <w:szCs w:val="48"/>
        </w:rPr>
        <w:t>20</w:t>
      </w:r>
      <w:r w:rsidR="00047482">
        <w:rPr>
          <w:rFonts w:ascii="Calibri" w:eastAsia="Calibri" w:hAnsi="Calibri" w:cs="Calibri"/>
          <w:b/>
          <w:color w:val="214293"/>
          <w:sz w:val="48"/>
          <w:szCs w:val="48"/>
        </w:rPr>
        <w:t>2</w:t>
      </w:r>
      <w:r w:rsidR="00AA3C03">
        <w:rPr>
          <w:rFonts w:ascii="Calibri" w:eastAsia="Calibri" w:hAnsi="Calibri" w:cs="Calibri"/>
          <w:b/>
          <w:color w:val="214293"/>
          <w:sz w:val="48"/>
          <w:szCs w:val="48"/>
        </w:rPr>
        <w:t>3</w:t>
      </w:r>
      <w:r w:rsidR="00047482">
        <w:rPr>
          <w:rFonts w:ascii="Calibri" w:eastAsia="Calibri" w:hAnsi="Calibri" w:cs="Calibri"/>
          <w:b/>
          <w:color w:val="214293"/>
          <w:sz w:val="48"/>
          <w:szCs w:val="48"/>
        </w:rPr>
        <w:t xml:space="preserve"> </w:t>
      </w:r>
      <w:r w:rsidR="00F4526F">
        <w:rPr>
          <w:rFonts w:ascii="Calibri" w:eastAsia="Calibri" w:hAnsi="Calibri" w:cs="Calibri"/>
          <w:b/>
          <w:color w:val="214293"/>
          <w:sz w:val="48"/>
          <w:szCs w:val="48"/>
        </w:rPr>
        <w:t>Progress Report</w:t>
      </w:r>
    </w:p>
    <w:p w14:paraId="2DCE6E99" w14:textId="40FAB585" w:rsidR="00F4526F" w:rsidRDefault="00047482" w:rsidP="00F4526F">
      <w:pPr>
        <w:jc w:val="center"/>
        <w:rPr>
          <w:rFonts w:ascii="Calibri" w:eastAsia="Calibri" w:hAnsi="Calibri" w:cs="Calibri"/>
          <w:b/>
          <w:color w:val="214293"/>
          <w:sz w:val="48"/>
          <w:szCs w:val="48"/>
        </w:rPr>
      </w:pPr>
      <w:r>
        <w:rPr>
          <w:rFonts w:ascii="Calibri" w:eastAsia="Calibri" w:hAnsi="Calibri" w:cs="Calibri"/>
          <w:b/>
          <w:color w:val="214293"/>
          <w:sz w:val="48"/>
          <w:szCs w:val="48"/>
        </w:rPr>
        <w:t>&amp;</w:t>
      </w:r>
    </w:p>
    <w:p w14:paraId="6375C224" w14:textId="7D3DC261" w:rsidR="00F4526F" w:rsidRDefault="00F4526F" w:rsidP="00F4526F">
      <w:pPr>
        <w:jc w:val="center"/>
        <w:rPr>
          <w:rFonts w:ascii="Calibri" w:eastAsia="Calibri" w:hAnsi="Calibri" w:cs="Calibri"/>
          <w:b/>
          <w:color w:val="214293"/>
          <w:sz w:val="48"/>
          <w:szCs w:val="48"/>
        </w:rPr>
      </w:pPr>
      <w:r w:rsidRPr="0016188C">
        <w:rPr>
          <w:rFonts w:ascii="Calibri" w:eastAsia="Calibri" w:hAnsi="Calibri" w:cs="Calibri"/>
          <w:b/>
          <w:color w:val="214293"/>
          <w:sz w:val="48"/>
          <w:szCs w:val="48"/>
        </w:rPr>
        <w:t xml:space="preserve">Work Plan </w:t>
      </w:r>
      <w:r>
        <w:rPr>
          <w:rFonts w:ascii="Calibri" w:eastAsia="Calibri" w:hAnsi="Calibri" w:cs="Calibri"/>
          <w:b/>
          <w:color w:val="214293"/>
          <w:sz w:val="48"/>
          <w:szCs w:val="48"/>
        </w:rPr>
        <w:t>Proposal</w:t>
      </w:r>
      <w:r w:rsidR="002E21DB">
        <w:rPr>
          <w:rFonts w:ascii="Calibri" w:eastAsia="Calibri" w:hAnsi="Calibri" w:cs="Calibri"/>
          <w:b/>
          <w:color w:val="214293"/>
          <w:sz w:val="48"/>
          <w:szCs w:val="48"/>
        </w:rPr>
        <w:t xml:space="preserve"> for 202</w:t>
      </w:r>
      <w:r w:rsidR="00AA3C03">
        <w:rPr>
          <w:rFonts w:ascii="Calibri" w:eastAsia="Calibri" w:hAnsi="Calibri" w:cs="Calibri"/>
          <w:b/>
          <w:color w:val="214293"/>
          <w:sz w:val="48"/>
          <w:szCs w:val="48"/>
        </w:rPr>
        <w:t>3</w:t>
      </w:r>
      <w:r w:rsidR="002E21DB">
        <w:rPr>
          <w:rFonts w:ascii="Calibri" w:eastAsia="Calibri" w:hAnsi="Calibri" w:cs="Calibri"/>
          <w:b/>
          <w:color w:val="214293"/>
          <w:sz w:val="48"/>
          <w:szCs w:val="48"/>
        </w:rPr>
        <w:t>-</w:t>
      </w:r>
      <w:r w:rsidR="009E491A">
        <w:rPr>
          <w:rFonts w:ascii="Calibri" w:eastAsia="Calibri" w:hAnsi="Calibri" w:cs="Calibri"/>
          <w:b/>
          <w:color w:val="214293"/>
          <w:sz w:val="48"/>
          <w:szCs w:val="48"/>
        </w:rPr>
        <w:t>20</w:t>
      </w:r>
      <w:r w:rsidR="002E21DB">
        <w:rPr>
          <w:rFonts w:ascii="Calibri" w:eastAsia="Calibri" w:hAnsi="Calibri" w:cs="Calibri"/>
          <w:b/>
          <w:color w:val="214293"/>
          <w:sz w:val="48"/>
          <w:szCs w:val="48"/>
        </w:rPr>
        <w:t>2</w:t>
      </w:r>
      <w:r w:rsidR="00AA3C03">
        <w:rPr>
          <w:rFonts w:ascii="Calibri" w:eastAsia="Calibri" w:hAnsi="Calibri" w:cs="Calibri"/>
          <w:b/>
          <w:color w:val="214293"/>
          <w:sz w:val="48"/>
          <w:szCs w:val="48"/>
        </w:rPr>
        <w:t>4</w:t>
      </w:r>
    </w:p>
    <w:p w14:paraId="60CADA8F" w14:textId="7ACC5408" w:rsidR="00416BEA" w:rsidRDefault="00416BEA">
      <w:pPr>
        <w:jc w:val="center"/>
        <w:rPr>
          <w:rFonts w:ascii="Cambria" w:eastAsia="Cambria" w:hAnsi="Cambria" w:cs="Cambria"/>
          <w:b/>
        </w:rPr>
      </w:pPr>
    </w:p>
    <w:p w14:paraId="0BC0B145" w14:textId="27C3362E" w:rsidR="0070157D" w:rsidRDefault="0070157D">
      <w:pPr>
        <w:jc w:val="center"/>
        <w:rPr>
          <w:rFonts w:ascii="Cambria" w:eastAsia="Cambria" w:hAnsi="Cambria" w:cs="Cambria"/>
          <w:b/>
        </w:rPr>
      </w:pPr>
    </w:p>
    <w:p w14:paraId="07024B78" w14:textId="7E15FC61" w:rsidR="00AC7B26" w:rsidRDefault="00AC7B26">
      <w:pPr>
        <w:jc w:val="center"/>
        <w:rPr>
          <w:rFonts w:ascii="Cambria" w:eastAsia="Cambria" w:hAnsi="Cambria" w:cs="Cambria"/>
          <w:b/>
        </w:rPr>
      </w:pPr>
    </w:p>
    <w:p w14:paraId="67C69A41" w14:textId="4409D102" w:rsidR="0070157D" w:rsidRDefault="00AC7B26" w:rsidP="00AC7B26">
      <w:pPr>
        <w:jc w:val="center"/>
        <w:rPr>
          <w:rFonts w:ascii="Cambria" w:eastAsia="Cambria" w:hAnsi="Cambria" w:cs="Cambria"/>
          <w:b/>
        </w:rPr>
      </w:pPr>
      <w:r>
        <w:rPr>
          <w:rFonts w:ascii="Cambria" w:eastAsia="Cambria" w:hAnsi="Cambria" w:cs="Cambria"/>
          <w:b/>
        </w:rPr>
        <w:t>US EPA 320</w:t>
      </w:r>
    </w:p>
    <w:p w14:paraId="47A415E3" w14:textId="74BBA588" w:rsidR="00AC7B26" w:rsidRPr="0016188C" w:rsidRDefault="00AC7B26" w:rsidP="00AC7B26">
      <w:pPr>
        <w:jc w:val="center"/>
        <w:rPr>
          <w:rFonts w:ascii="Cambria" w:eastAsia="Cambria" w:hAnsi="Cambria" w:cs="Cambria"/>
          <w:b/>
        </w:rPr>
      </w:pPr>
      <w:r w:rsidRPr="00AC7B26">
        <w:rPr>
          <w:rFonts w:ascii="Cambria" w:eastAsia="Cambria" w:hAnsi="Cambria" w:cs="Cambria"/>
          <w:b/>
        </w:rPr>
        <w:t>Cooperative Agreement CE-0</w:t>
      </w:r>
      <w:r w:rsidR="00371A7F">
        <w:rPr>
          <w:rFonts w:ascii="Cambria" w:eastAsia="Cambria" w:hAnsi="Cambria" w:cs="Cambria"/>
          <w:b/>
        </w:rPr>
        <w:t>0</w:t>
      </w:r>
      <w:r w:rsidRPr="00AC7B26">
        <w:rPr>
          <w:rFonts w:ascii="Cambria" w:eastAsia="Cambria" w:hAnsi="Cambria" w:cs="Cambria"/>
          <w:b/>
        </w:rPr>
        <w:t>D</w:t>
      </w:r>
      <w:r w:rsidR="00371A7F">
        <w:rPr>
          <w:rFonts w:ascii="Cambria" w:eastAsia="Cambria" w:hAnsi="Cambria" w:cs="Cambria"/>
          <w:b/>
        </w:rPr>
        <w:t xml:space="preserve">95519 </w:t>
      </w:r>
    </w:p>
    <w:p w14:paraId="612F8E04" w14:textId="77777777" w:rsidR="00416BEA" w:rsidRDefault="00416BEA" w:rsidP="00EA78F9">
      <w:pPr>
        <w:rPr>
          <w:rFonts w:ascii="Cambria" w:eastAsia="Cambria" w:hAnsi="Cambria" w:cs="Cambria"/>
          <w:b/>
        </w:rPr>
      </w:pPr>
    </w:p>
    <w:p w14:paraId="2FFD0550" w14:textId="77777777" w:rsidR="00D71071" w:rsidRDefault="00D71071" w:rsidP="00EA78F9">
      <w:pPr>
        <w:rPr>
          <w:rFonts w:ascii="Cambria" w:eastAsia="Cambria" w:hAnsi="Cambria" w:cs="Cambria"/>
          <w:b/>
        </w:rPr>
      </w:pPr>
    </w:p>
    <w:p w14:paraId="56EBCAC1" w14:textId="77777777" w:rsidR="00D71071" w:rsidRPr="0016188C" w:rsidRDefault="00D71071" w:rsidP="00EA78F9">
      <w:pPr>
        <w:rPr>
          <w:rFonts w:ascii="Cambria" w:eastAsia="Cambria" w:hAnsi="Cambria" w:cs="Cambria"/>
          <w:b/>
        </w:rPr>
      </w:pPr>
    </w:p>
    <w:p w14:paraId="4EFEFCF4" w14:textId="238C9DFF" w:rsidR="00416BEA" w:rsidRDefault="00416BEA">
      <w:pPr>
        <w:jc w:val="center"/>
        <w:rPr>
          <w:rFonts w:ascii="Cambria" w:eastAsia="Cambria" w:hAnsi="Cambria" w:cs="Cambria"/>
          <w:b/>
        </w:rPr>
      </w:pPr>
    </w:p>
    <w:p w14:paraId="6495FA27" w14:textId="68AAA50C" w:rsidR="00260DDF" w:rsidRDefault="00260DDF">
      <w:pPr>
        <w:jc w:val="center"/>
        <w:rPr>
          <w:rFonts w:ascii="Cambria" w:eastAsia="Cambria" w:hAnsi="Cambria" w:cs="Cambria"/>
          <w:b/>
        </w:rPr>
      </w:pPr>
    </w:p>
    <w:p w14:paraId="01D59935" w14:textId="62D020A0" w:rsidR="00FE6701" w:rsidRPr="00AA3C03" w:rsidRDefault="00AA3C03" w:rsidP="002A7CFE">
      <w:pPr>
        <w:jc w:val="center"/>
        <w:rPr>
          <w:rFonts w:ascii="Calibri" w:eastAsia="Calibri" w:hAnsi="Calibri" w:cs="Calibri"/>
          <w:i/>
          <w:color w:val="FF0000"/>
          <w:sz w:val="32"/>
          <w:szCs w:val="32"/>
        </w:rPr>
      </w:pPr>
      <w:r w:rsidRPr="00AA3C03">
        <w:rPr>
          <w:rFonts w:ascii="Calibri" w:eastAsia="Calibri" w:hAnsi="Calibri" w:cs="Calibri"/>
          <w:i/>
          <w:color w:val="FF0000"/>
          <w:sz w:val="32"/>
          <w:szCs w:val="32"/>
          <w:highlight w:val="yellow"/>
        </w:rPr>
        <w:t>DRAFT</w:t>
      </w:r>
      <w:r w:rsidR="00E31268" w:rsidRPr="00AA3C03">
        <w:rPr>
          <w:rFonts w:ascii="Calibri" w:eastAsia="Calibri" w:hAnsi="Calibri" w:cs="Calibri"/>
          <w:i/>
          <w:color w:val="FF0000"/>
          <w:sz w:val="32"/>
          <w:szCs w:val="32"/>
        </w:rPr>
        <w:t xml:space="preserve"> </w:t>
      </w:r>
    </w:p>
    <w:p w14:paraId="13D0BDAD" w14:textId="77777777" w:rsidR="00E31268" w:rsidRPr="00E31268" w:rsidRDefault="00E31268" w:rsidP="002A7CFE">
      <w:pPr>
        <w:jc w:val="center"/>
        <w:rPr>
          <w:rFonts w:ascii="Calibri" w:eastAsia="Calibri" w:hAnsi="Calibri" w:cs="Calibri"/>
          <w:i/>
          <w:sz w:val="32"/>
          <w:szCs w:val="32"/>
        </w:rPr>
      </w:pPr>
    </w:p>
    <w:p w14:paraId="45B5764D" w14:textId="7BC66C65" w:rsidR="000A3CA3" w:rsidRPr="00AA3C03" w:rsidRDefault="00AA3C03" w:rsidP="002A7CFE">
      <w:pPr>
        <w:jc w:val="center"/>
        <w:rPr>
          <w:rFonts w:ascii="Calibri" w:eastAsia="Calibri" w:hAnsi="Calibri" w:cs="Calibri"/>
          <w:i/>
          <w:color w:val="FF0000"/>
        </w:rPr>
      </w:pPr>
      <w:r w:rsidRPr="00AA3C03">
        <w:rPr>
          <w:rFonts w:ascii="Calibri" w:eastAsia="Calibri" w:hAnsi="Calibri" w:cs="Calibri"/>
          <w:i/>
          <w:color w:val="FF0000"/>
        </w:rPr>
        <w:t>To Be Reviewed</w:t>
      </w:r>
      <w:r w:rsidR="00E31268" w:rsidRPr="00AA3C03">
        <w:rPr>
          <w:rFonts w:ascii="Calibri" w:eastAsia="Calibri" w:hAnsi="Calibri" w:cs="Calibri"/>
          <w:i/>
          <w:color w:val="FF0000"/>
        </w:rPr>
        <w:t xml:space="preserve"> by</w:t>
      </w:r>
      <w:r w:rsidR="0070157D" w:rsidRPr="00AA3C03">
        <w:rPr>
          <w:rFonts w:ascii="Calibri" w:eastAsia="Calibri" w:hAnsi="Calibri" w:cs="Calibri"/>
          <w:i/>
          <w:color w:val="FF0000"/>
        </w:rPr>
        <w:t xml:space="preserve"> the</w:t>
      </w:r>
    </w:p>
    <w:p w14:paraId="5E2719AD" w14:textId="266D2F1F" w:rsidR="00A42E4E" w:rsidRPr="00AA3C03" w:rsidRDefault="00F12712" w:rsidP="002A7CFE">
      <w:pPr>
        <w:jc w:val="center"/>
        <w:rPr>
          <w:rFonts w:ascii="Calibri" w:eastAsia="Calibri" w:hAnsi="Calibri" w:cs="Calibri"/>
          <w:i/>
          <w:color w:val="FF0000"/>
        </w:rPr>
      </w:pPr>
      <w:r w:rsidRPr="00AA3C03">
        <w:rPr>
          <w:rFonts w:ascii="Calibri" w:eastAsia="Calibri" w:hAnsi="Calibri" w:cs="Calibri"/>
          <w:i/>
          <w:color w:val="FF0000"/>
        </w:rPr>
        <w:t>APNEP Leadership Council</w:t>
      </w:r>
      <w:r w:rsidR="00A42E4E" w:rsidRPr="00AA3C03">
        <w:rPr>
          <w:rFonts w:ascii="Calibri" w:eastAsia="Calibri" w:hAnsi="Calibri" w:cs="Calibri"/>
          <w:i/>
          <w:color w:val="FF0000"/>
        </w:rPr>
        <w:t xml:space="preserve"> </w:t>
      </w:r>
    </w:p>
    <w:p w14:paraId="4D8B06E1" w14:textId="0296EBCD" w:rsidR="00416BEA" w:rsidRPr="00AA3C03" w:rsidRDefault="00FF1450" w:rsidP="002A7CFE">
      <w:pPr>
        <w:jc w:val="center"/>
        <w:rPr>
          <w:rFonts w:ascii="Calibri" w:eastAsia="Calibri" w:hAnsi="Calibri" w:cs="Calibri"/>
          <w:i/>
          <w:color w:val="FF0000"/>
        </w:rPr>
      </w:pPr>
      <w:r w:rsidRPr="00AA3C03">
        <w:rPr>
          <w:rFonts w:ascii="Calibri" w:eastAsia="Calibri" w:hAnsi="Calibri" w:cs="Calibri"/>
          <w:i/>
          <w:color w:val="FF0000"/>
        </w:rPr>
        <w:t>o</w:t>
      </w:r>
      <w:r w:rsidR="00F12712" w:rsidRPr="00AA3C03">
        <w:rPr>
          <w:rFonts w:ascii="Calibri" w:eastAsia="Calibri" w:hAnsi="Calibri" w:cs="Calibri"/>
          <w:i/>
          <w:color w:val="FF0000"/>
        </w:rPr>
        <w:t>n</w:t>
      </w:r>
      <w:r w:rsidRPr="00AA3C03">
        <w:rPr>
          <w:rFonts w:ascii="Calibri" w:eastAsia="Calibri" w:hAnsi="Calibri" w:cs="Calibri"/>
          <w:i/>
          <w:color w:val="FF0000"/>
        </w:rPr>
        <w:t xml:space="preserve"> </w:t>
      </w:r>
      <w:r w:rsidR="00497211" w:rsidRPr="00AA3C03">
        <w:rPr>
          <w:rFonts w:ascii="Calibri" w:eastAsia="Calibri" w:hAnsi="Calibri" w:cs="Calibri"/>
          <w:i/>
          <w:color w:val="FF0000"/>
        </w:rPr>
        <w:t>May</w:t>
      </w:r>
      <w:r w:rsidRPr="00AA3C03">
        <w:rPr>
          <w:rFonts w:ascii="Calibri" w:eastAsia="Calibri" w:hAnsi="Calibri" w:cs="Calibri"/>
          <w:i/>
          <w:color w:val="FF0000"/>
        </w:rPr>
        <w:t xml:space="preserve"> </w:t>
      </w:r>
      <w:r w:rsidR="00562DA3">
        <w:rPr>
          <w:rFonts w:ascii="Calibri" w:eastAsia="Calibri" w:hAnsi="Calibri" w:cs="Calibri"/>
          <w:i/>
          <w:color w:val="FF0000"/>
        </w:rPr>
        <w:t>22</w:t>
      </w:r>
      <w:r w:rsidRPr="00AA3C03">
        <w:rPr>
          <w:rFonts w:ascii="Calibri" w:eastAsia="Calibri" w:hAnsi="Calibri" w:cs="Calibri"/>
          <w:i/>
          <w:color w:val="FF0000"/>
        </w:rPr>
        <w:t>,</w:t>
      </w:r>
      <w:r w:rsidR="00AC7B26" w:rsidRPr="00AA3C03">
        <w:rPr>
          <w:rFonts w:ascii="Calibri" w:eastAsia="Calibri" w:hAnsi="Calibri" w:cs="Calibri"/>
          <w:i/>
          <w:color w:val="FF0000"/>
        </w:rPr>
        <w:t xml:space="preserve"> 202</w:t>
      </w:r>
      <w:r w:rsidR="00AA3C03" w:rsidRPr="00AA3C03">
        <w:rPr>
          <w:rFonts w:ascii="Calibri" w:eastAsia="Calibri" w:hAnsi="Calibri" w:cs="Calibri"/>
          <w:i/>
          <w:color w:val="FF0000"/>
        </w:rPr>
        <w:t>3</w:t>
      </w:r>
    </w:p>
    <w:p w14:paraId="6993B995" w14:textId="3C31600E" w:rsidR="00416BEA" w:rsidRDefault="00416BEA">
      <w:pPr>
        <w:jc w:val="center"/>
        <w:rPr>
          <w:rFonts w:ascii="Calibri" w:eastAsia="Calibri" w:hAnsi="Calibri" w:cs="Calibri"/>
          <w:sz w:val="40"/>
          <w:szCs w:val="40"/>
        </w:rPr>
      </w:pPr>
    </w:p>
    <w:p w14:paraId="63436CC8" w14:textId="77777777" w:rsidR="00416BEA" w:rsidRPr="0016188C" w:rsidRDefault="00000000">
      <w:pPr>
        <w:jc w:val="center"/>
        <w:rPr>
          <w:rFonts w:ascii="Calibri" w:eastAsia="Calibri" w:hAnsi="Calibri" w:cs="Calibri"/>
          <w:color w:val="12B8A4"/>
          <w:sz w:val="40"/>
          <w:szCs w:val="40"/>
        </w:rPr>
      </w:pPr>
      <w:hyperlink r:id="rId17">
        <w:r w:rsidR="00F12712" w:rsidRPr="0016188C">
          <w:rPr>
            <w:rFonts w:ascii="Calibri" w:eastAsia="Calibri" w:hAnsi="Calibri" w:cs="Calibri"/>
            <w:color w:val="12B8A4"/>
            <w:sz w:val="40"/>
            <w:szCs w:val="40"/>
            <w:u w:val="single"/>
          </w:rPr>
          <w:t>www.apnep.org</w:t>
        </w:r>
      </w:hyperlink>
    </w:p>
    <w:p w14:paraId="2CB124D3" w14:textId="6C055E8D" w:rsidR="00416BEA" w:rsidRDefault="00F12712">
      <w:pPr>
        <w:jc w:val="center"/>
        <w:rPr>
          <w:rFonts w:ascii="Cambria" w:eastAsia="Cambria" w:hAnsi="Cambria" w:cs="Cambria"/>
        </w:rPr>
      </w:pPr>
      <w:r w:rsidRPr="0016188C">
        <w:rPr>
          <w:rFonts w:ascii="Cambria" w:eastAsia="Cambria" w:hAnsi="Cambria" w:cs="Cambria"/>
        </w:rPr>
        <w:t xml:space="preserve"> </w:t>
      </w:r>
    </w:p>
    <w:p w14:paraId="011818B1" w14:textId="35447856" w:rsidR="00ED69F8" w:rsidRPr="00D72F22" w:rsidRDefault="00F12712" w:rsidP="00D72F22">
      <w:pPr>
        <w:pStyle w:val="Heading1"/>
        <w:rPr>
          <w:rFonts w:ascii="Calibri" w:eastAsia="Cambria" w:hAnsi="Calibri" w:cs="Calibri"/>
          <w:bCs/>
          <w:color w:val="0432FF"/>
          <w:sz w:val="48"/>
          <w:szCs w:val="48"/>
        </w:rPr>
      </w:pPr>
      <w:r w:rsidRPr="0016188C">
        <w:br w:type="page"/>
      </w:r>
      <w:bookmarkStart w:id="0" w:name="_Toc134791048"/>
      <w:r w:rsidR="00ED69F8" w:rsidRPr="00D72F22">
        <w:rPr>
          <w:rFonts w:ascii="Calibri" w:eastAsia="Calibri" w:hAnsi="Calibri" w:cs="Calibri"/>
          <w:color w:val="12B8A4"/>
          <w:sz w:val="48"/>
          <w:szCs w:val="48"/>
        </w:rPr>
        <w:lastRenderedPageBreak/>
        <w:t>T</w:t>
      </w:r>
      <w:r w:rsidR="003233D3" w:rsidRPr="00D72F22">
        <w:rPr>
          <w:rFonts w:ascii="Calibri" w:eastAsia="Calibri" w:hAnsi="Calibri" w:cs="Calibri"/>
          <w:color w:val="12B8A4"/>
          <w:sz w:val="48"/>
          <w:szCs w:val="48"/>
        </w:rPr>
        <w:t>able of Contents</w:t>
      </w:r>
      <w:bookmarkEnd w:id="0"/>
      <w:r w:rsidR="00ED69F8" w:rsidRPr="00D72F22">
        <w:rPr>
          <w:rFonts w:ascii="Calibri" w:eastAsia="Calibri" w:hAnsi="Calibri" w:cs="Calibri"/>
          <w:color w:val="12B8A4"/>
          <w:sz w:val="48"/>
          <w:szCs w:val="48"/>
        </w:rPr>
        <w:t xml:space="preserve"> </w:t>
      </w:r>
    </w:p>
    <w:p w14:paraId="0FE9ACA7" w14:textId="5CE2D587" w:rsidR="00B32F2C" w:rsidRDefault="00AA3C03">
      <w:pPr>
        <w:pStyle w:val="TOC1"/>
        <w:rPr>
          <w:rFonts w:asciiTheme="minorHAnsi" w:eastAsiaTheme="minorEastAsia" w:hAnsiTheme="minorHAnsi" w:cstheme="minorBidi"/>
          <w:noProof/>
          <w:lang w:eastAsia="zh-CN"/>
        </w:rPr>
      </w:pPr>
      <w:r>
        <w:rPr>
          <w:rFonts w:ascii="Calibri" w:eastAsia="Calibri" w:hAnsi="Calibri" w:cs="Calibri"/>
          <w:b/>
          <w:color w:val="FF0000"/>
          <w:sz w:val="48"/>
          <w:szCs w:val="48"/>
        </w:rPr>
        <w:fldChar w:fldCharType="begin"/>
      </w:r>
      <w:r>
        <w:rPr>
          <w:rFonts w:ascii="Calibri" w:eastAsia="Calibri" w:hAnsi="Calibri" w:cs="Calibri"/>
          <w:b/>
          <w:color w:val="FF0000"/>
          <w:sz w:val="48"/>
          <w:szCs w:val="48"/>
        </w:rPr>
        <w:instrText xml:space="preserve"> TOC \o "1-3" \h \z \u </w:instrText>
      </w:r>
      <w:r>
        <w:rPr>
          <w:rFonts w:ascii="Calibri" w:eastAsia="Calibri" w:hAnsi="Calibri" w:cs="Calibri"/>
          <w:b/>
          <w:color w:val="FF0000"/>
          <w:sz w:val="48"/>
          <w:szCs w:val="48"/>
        </w:rPr>
        <w:fldChar w:fldCharType="separate"/>
      </w:r>
      <w:hyperlink w:anchor="_Toc134791048" w:history="1">
        <w:r w:rsidR="00B32F2C" w:rsidRPr="008006EA">
          <w:rPr>
            <w:rStyle w:val="Hyperlink"/>
            <w:rFonts w:ascii="Calibri" w:eastAsia="Calibri" w:hAnsi="Calibri" w:cs="Calibri"/>
            <w:noProof/>
          </w:rPr>
          <w:t>Table of Contents</w:t>
        </w:r>
        <w:r w:rsidR="00B32F2C">
          <w:rPr>
            <w:noProof/>
            <w:webHidden/>
          </w:rPr>
          <w:tab/>
        </w:r>
        <w:r w:rsidR="00B32F2C">
          <w:rPr>
            <w:noProof/>
            <w:webHidden/>
          </w:rPr>
          <w:fldChar w:fldCharType="begin"/>
        </w:r>
        <w:r w:rsidR="00B32F2C">
          <w:rPr>
            <w:noProof/>
            <w:webHidden/>
          </w:rPr>
          <w:instrText xml:space="preserve"> PAGEREF _Toc134791048 \h </w:instrText>
        </w:r>
        <w:r w:rsidR="00B32F2C">
          <w:rPr>
            <w:noProof/>
            <w:webHidden/>
          </w:rPr>
        </w:r>
        <w:r w:rsidR="00B32F2C">
          <w:rPr>
            <w:noProof/>
            <w:webHidden/>
          </w:rPr>
          <w:fldChar w:fldCharType="separate"/>
        </w:r>
        <w:r w:rsidR="00B32F2C">
          <w:rPr>
            <w:noProof/>
            <w:webHidden/>
          </w:rPr>
          <w:t>1</w:t>
        </w:r>
        <w:r w:rsidR="00B32F2C">
          <w:rPr>
            <w:noProof/>
            <w:webHidden/>
          </w:rPr>
          <w:fldChar w:fldCharType="end"/>
        </w:r>
      </w:hyperlink>
    </w:p>
    <w:p w14:paraId="12913300" w14:textId="345C1909" w:rsidR="00B32F2C" w:rsidRDefault="00B32F2C">
      <w:pPr>
        <w:pStyle w:val="TOC1"/>
        <w:rPr>
          <w:rFonts w:asciiTheme="minorHAnsi" w:eastAsiaTheme="minorEastAsia" w:hAnsiTheme="minorHAnsi" w:cstheme="minorBidi"/>
          <w:noProof/>
          <w:lang w:eastAsia="zh-CN"/>
        </w:rPr>
      </w:pPr>
      <w:hyperlink w:anchor="_Toc134791049" w:history="1">
        <w:r w:rsidRPr="008006EA">
          <w:rPr>
            <w:rStyle w:val="Hyperlink"/>
            <w:rFonts w:ascii="Calibri" w:eastAsia="Calibri" w:hAnsi="Calibri" w:cs="Calibri"/>
            <w:noProof/>
          </w:rPr>
          <w:t>Executive Summary</w:t>
        </w:r>
        <w:r>
          <w:rPr>
            <w:noProof/>
            <w:webHidden/>
          </w:rPr>
          <w:tab/>
        </w:r>
        <w:r>
          <w:rPr>
            <w:noProof/>
            <w:webHidden/>
          </w:rPr>
          <w:fldChar w:fldCharType="begin"/>
        </w:r>
        <w:r>
          <w:rPr>
            <w:noProof/>
            <w:webHidden/>
          </w:rPr>
          <w:instrText xml:space="preserve"> PAGEREF _Toc134791049 \h </w:instrText>
        </w:r>
        <w:r>
          <w:rPr>
            <w:noProof/>
            <w:webHidden/>
          </w:rPr>
        </w:r>
        <w:r>
          <w:rPr>
            <w:noProof/>
            <w:webHidden/>
          </w:rPr>
          <w:fldChar w:fldCharType="separate"/>
        </w:r>
        <w:r>
          <w:rPr>
            <w:noProof/>
            <w:webHidden/>
          </w:rPr>
          <w:t>3</w:t>
        </w:r>
        <w:r>
          <w:rPr>
            <w:noProof/>
            <w:webHidden/>
          </w:rPr>
          <w:fldChar w:fldCharType="end"/>
        </w:r>
      </w:hyperlink>
    </w:p>
    <w:p w14:paraId="675E408B" w14:textId="4AC72068" w:rsidR="00B32F2C" w:rsidRDefault="00B32F2C">
      <w:pPr>
        <w:pStyle w:val="TOC2"/>
        <w:rPr>
          <w:rFonts w:asciiTheme="minorHAnsi" w:eastAsiaTheme="minorEastAsia" w:hAnsiTheme="minorHAnsi" w:cstheme="minorBidi"/>
          <w:noProof/>
          <w:lang w:eastAsia="zh-CN"/>
        </w:rPr>
      </w:pPr>
      <w:hyperlink w:anchor="_Toc134791050" w:history="1">
        <w:r w:rsidRPr="008006EA">
          <w:rPr>
            <w:rStyle w:val="Hyperlink"/>
            <w:rFonts w:ascii="Calibri" w:eastAsia="Cambria" w:hAnsi="Calibri" w:cs="Calibri"/>
            <w:iCs/>
            <w:noProof/>
          </w:rPr>
          <w:t>Purpose</w:t>
        </w:r>
        <w:r>
          <w:rPr>
            <w:noProof/>
            <w:webHidden/>
          </w:rPr>
          <w:tab/>
        </w:r>
        <w:r>
          <w:rPr>
            <w:noProof/>
            <w:webHidden/>
          </w:rPr>
          <w:fldChar w:fldCharType="begin"/>
        </w:r>
        <w:r>
          <w:rPr>
            <w:noProof/>
            <w:webHidden/>
          </w:rPr>
          <w:instrText xml:space="preserve"> PAGEREF _Toc134791050 \h </w:instrText>
        </w:r>
        <w:r>
          <w:rPr>
            <w:noProof/>
            <w:webHidden/>
          </w:rPr>
        </w:r>
        <w:r>
          <w:rPr>
            <w:noProof/>
            <w:webHidden/>
          </w:rPr>
          <w:fldChar w:fldCharType="separate"/>
        </w:r>
        <w:r>
          <w:rPr>
            <w:noProof/>
            <w:webHidden/>
          </w:rPr>
          <w:t>3</w:t>
        </w:r>
        <w:r>
          <w:rPr>
            <w:noProof/>
            <w:webHidden/>
          </w:rPr>
          <w:fldChar w:fldCharType="end"/>
        </w:r>
      </w:hyperlink>
    </w:p>
    <w:p w14:paraId="25DF0185" w14:textId="464FB3E8" w:rsidR="00B32F2C" w:rsidRDefault="00B32F2C">
      <w:pPr>
        <w:pStyle w:val="TOC2"/>
        <w:rPr>
          <w:rFonts w:asciiTheme="minorHAnsi" w:eastAsiaTheme="minorEastAsia" w:hAnsiTheme="minorHAnsi" w:cstheme="minorBidi"/>
          <w:noProof/>
          <w:lang w:eastAsia="zh-CN"/>
        </w:rPr>
      </w:pPr>
      <w:hyperlink w:anchor="_Toc134791051" w:history="1">
        <w:r w:rsidRPr="008006EA">
          <w:rPr>
            <w:rStyle w:val="Hyperlink"/>
            <w:rFonts w:ascii="Calibri" w:eastAsia="Cambria" w:hAnsi="Calibri" w:cs="Calibri"/>
            <w:iCs/>
            <w:noProof/>
          </w:rPr>
          <w:t>Cooperative Agreement</w:t>
        </w:r>
        <w:r>
          <w:rPr>
            <w:noProof/>
            <w:webHidden/>
          </w:rPr>
          <w:tab/>
        </w:r>
        <w:r>
          <w:rPr>
            <w:noProof/>
            <w:webHidden/>
          </w:rPr>
          <w:fldChar w:fldCharType="begin"/>
        </w:r>
        <w:r>
          <w:rPr>
            <w:noProof/>
            <w:webHidden/>
          </w:rPr>
          <w:instrText xml:space="preserve"> PAGEREF _Toc134791051 \h </w:instrText>
        </w:r>
        <w:r>
          <w:rPr>
            <w:noProof/>
            <w:webHidden/>
          </w:rPr>
        </w:r>
        <w:r>
          <w:rPr>
            <w:noProof/>
            <w:webHidden/>
          </w:rPr>
          <w:fldChar w:fldCharType="separate"/>
        </w:r>
        <w:r>
          <w:rPr>
            <w:noProof/>
            <w:webHidden/>
          </w:rPr>
          <w:t>3</w:t>
        </w:r>
        <w:r>
          <w:rPr>
            <w:noProof/>
            <w:webHidden/>
          </w:rPr>
          <w:fldChar w:fldCharType="end"/>
        </w:r>
      </w:hyperlink>
    </w:p>
    <w:p w14:paraId="774A09CE" w14:textId="26DCB8CE" w:rsidR="00B32F2C" w:rsidRDefault="00B32F2C">
      <w:pPr>
        <w:pStyle w:val="TOC2"/>
        <w:rPr>
          <w:rFonts w:asciiTheme="minorHAnsi" w:eastAsiaTheme="minorEastAsia" w:hAnsiTheme="minorHAnsi" w:cstheme="minorBidi"/>
          <w:noProof/>
          <w:lang w:eastAsia="zh-CN"/>
        </w:rPr>
      </w:pPr>
      <w:hyperlink w:anchor="_Toc134791052" w:history="1">
        <w:r w:rsidRPr="008006EA">
          <w:rPr>
            <w:rStyle w:val="Hyperlink"/>
            <w:rFonts w:ascii="Calibri" w:eastAsia="Cambria" w:hAnsi="Calibri" w:cs="Calibri"/>
            <w:iCs/>
            <w:noProof/>
          </w:rPr>
          <w:t>Principal Contacts</w:t>
        </w:r>
        <w:r>
          <w:rPr>
            <w:noProof/>
            <w:webHidden/>
          </w:rPr>
          <w:tab/>
        </w:r>
        <w:r>
          <w:rPr>
            <w:noProof/>
            <w:webHidden/>
          </w:rPr>
          <w:fldChar w:fldCharType="begin"/>
        </w:r>
        <w:r>
          <w:rPr>
            <w:noProof/>
            <w:webHidden/>
          </w:rPr>
          <w:instrText xml:space="preserve"> PAGEREF _Toc134791052 \h </w:instrText>
        </w:r>
        <w:r>
          <w:rPr>
            <w:noProof/>
            <w:webHidden/>
          </w:rPr>
        </w:r>
        <w:r>
          <w:rPr>
            <w:noProof/>
            <w:webHidden/>
          </w:rPr>
          <w:fldChar w:fldCharType="separate"/>
        </w:r>
        <w:r>
          <w:rPr>
            <w:noProof/>
            <w:webHidden/>
          </w:rPr>
          <w:t>3</w:t>
        </w:r>
        <w:r>
          <w:rPr>
            <w:noProof/>
            <w:webHidden/>
          </w:rPr>
          <w:fldChar w:fldCharType="end"/>
        </w:r>
      </w:hyperlink>
    </w:p>
    <w:p w14:paraId="6E671068" w14:textId="332A34CD" w:rsidR="00B32F2C" w:rsidRDefault="00B32F2C">
      <w:pPr>
        <w:pStyle w:val="TOC1"/>
        <w:rPr>
          <w:rFonts w:asciiTheme="minorHAnsi" w:eastAsiaTheme="minorEastAsia" w:hAnsiTheme="minorHAnsi" w:cstheme="minorBidi"/>
          <w:noProof/>
          <w:lang w:eastAsia="zh-CN"/>
        </w:rPr>
      </w:pPr>
      <w:hyperlink w:anchor="_Toc134791053" w:history="1">
        <w:r w:rsidRPr="008006EA">
          <w:rPr>
            <w:rStyle w:val="Hyperlink"/>
            <w:rFonts w:ascii="Calibri" w:eastAsia="Calibri" w:hAnsi="Calibri" w:cs="Calibri"/>
            <w:noProof/>
          </w:rPr>
          <w:t>2022-2023 Key Accomplishments</w:t>
        </w:r>
        <w:r>
          <w:rPr>
            <w:noProof/>
            <w:webHidden/>
          </w:rPr>
          <w:tab/>
        </w:r>
        <w:r>
          <w:rPr>
            <w:noProof/>
            <w:webHidden/>
          </w:rPr>
          <w:fldChar w:fldCharType="begin"/>
        </w:r>
        <w:r>
          <w:rPr>
            <w:noProof/>
            <w:webHidden/>
          </w:rPr>
          <w:instrText xml:space="preserve"> PAGEREF _Toc134791053 \h </w:instrText>
        </w:r>
        <w:r>
          <w:rPr>
            <w:noProof/>
            <w:webHidden/>
          </w:rPr>
        </w:r>
        <w:r>
          <w:rPr>
            <w:noProof/>
            <w:webHidden/>
          </w:rPr>
          <w:fldChar w:fldCharType="separate"/>
        </w:r>
        <w:r>
          <w:rPr>
            <w:noProof/>
            <w:webHidden/>
          </w:rPr>
          <w:t>4</w:t>
        </w:r>
        <w:r>
          <w:rPr>
            <w:noProof/>
            <w:webHidden/>
          </w:rPr>
          <w:fldChar w:fldCharType="end"/>
        </w:r>
      </w:hyperlink>
    </w:p>
    <w:p w14:paraId="02ED4744" w14:textId="10E93AB4" w:rsidR="00B32F2C" w:rsidRDefault="00B32F2C">
      <w:pPr>
        <w:pStyle w:val="TOC2"/>
        <w:rPr>
          <w:rFonts w:asciiTheme="minorHAnsi" w:eastAsiaTheme="minorEastAsia" w:hAnsiTheme="minorHAnsi" w:cstheme="minorBidi"/>
          <w:noProof/>
          <w:lang w:eastAsia="zh-CN"/>
        </w:rPr>
      </w:pPr>
      <w:hyperlink w:anchor="_Toc134791054" w:history="1">
        <w:r w:rsidRPr="008006EA">
          <w:rPr>
            <w:rStyle w:val="Hyperlink"/>
            <w:rFonts w:ascii="Calibri" w:eastAsia="Calibri" w:hAnsi="Calibri" w:cs="Calibri"/>
            <w:iCs/>
            <w:noProof/>
          </w:rPr>
          <w:t>Priority Focus Areas and Activities</w:t>
        </w:r>
        <w:r>
          <w:rPr>
            <w:noProof/>
            <w:webHidden/>
          </w:rPr>
          <w:tab/>
        </w:r>
        <w:r>
          <w:rPr>
            <w:noProof/>
            <w:webHidden/>
          </w:rPr>
          <w:fldChar w:fldCharType="begin"/>
        </w:r>
        <w:r>
          <w:rPr>
            <w:noProof/>
            <w:webHidden/>
          </w:rPr>
          <w:instrText xml:space="preserve"> PAGEREF _Toc134791054 \h </w:instrText>
        </w:r>
        <w:r>
          <w:rPr>
            <w:noProof/>
            <w:webHidden/>
          </w:rPr>
        </w:r>
        <w:r>
          <w:rPr>
            <w:noProof/>
            <w:webHidden/>
          </w:rPr>
          <w:fldChar w:fldCharType="separate"/>
        </w:r>
        <w:r>
          <w:rPr>
            <w:noProof/>
            <w:webHidden/>
          </w:rPr>
          <w:t>4</w:t>
        </w:r>
        <w:r>
          <w:rPr>
            <w:noProof/>
            <w:webHidden/>
          </w:rPr>
          <w:fldChar w:fldCharType="end"/>
        </w:r>
      </w:hyperlink>
    </w:p>
    <w:p w14:paraId="63D3BB51" w14:textId="1C79F502" w:rsidR="00B32F2C" w:rsidRDefault="00B32F2C">
      <w:pPr>
        <w:pStyle w:val="TOC3"/>
        <w:tabs>
          <w:tab w:val="right" w:leader="dot" w:pos="10070"/>
        </w:tabs>
        <w:rPr>
          <w:rFonts w:asciiTheme="minorHAnsi" w:eastAsiaTheme="minorEastAsia" w:hAnsiTheme="minorHAnsi" w:cstheme="minorBidi"/>
          <w:noProof/>
          <w:lang w:eastAsia="zh-CN"/>
        </w:rPr>
      </w:pPr>
      <w:hyperlink w:anchor="_Toc134791055" w:history="1">
        <w:r w:rsidRPr="008006EA">
          <w:rPr>
            <w:rStyle w:val="Hyperlink"/>
            <w:rFonts w:ascii="Calibri" w:eastAsia="Calibri" w:hAnsi="Calibri" w:cs="Calibri"/>
            <w:noProof/>
          </w:rPr>
          <w:t>Water Quality</w:t>
        </w:r>
        <w:r>
          <w:rPr>
            <w:noProof/>
            <w:webHidden/>
          </w:rPr>
          <w:tab/>
        </w:r>
        <w:r>
          <w:rPr>
            <w:noProof/>
            <w:webHidden/>
          </w:rPr>
          <w:fldChar w:fldCharType="begin"/>
        </w:r>
        <w:r>
          <w:rPr>
            <w:noProof/>
            <w:webHidden/>
          </w:rPr>
          <w:instrText xml:space="preserve"> PAGEREF _Toc134791055 \h </w:instrText>
        </w:r>
        <w:r>
          <w:rPr>
            <w:noProof/>
            <w:webHidden/>
          </w:rPr>
        </w:r>
        <w:r>
          <w:rPr>
            <w:noProof/>
            <w:webHidden/>
          </w:rPr>
          <w:fldChar w:fldCharType="separate"/>
        </w:r>
        <w:r>
          <w:rPr>
            <w:noProof/>
            <w:webHidden/>
          </w:rPr>
          <w:t>4</w:t>
        </w:r>
        <w:r>
          <w:rPr>
            <w:noProof/>
            <w:webHidden/>
          </w:rPr>
          <w:fldChar w:fldCharType="end"/>
        </w:r>
      </w:hyperlink>
    </w:p>
    <w:p w14:paraId="4CC5F46F" w14:textId="0F58A395" w:rsidR="00B32F2C" w:rsidRDefault="00B32F2C">
      <w:pPr>
        <w:pStyle w:val="TOC3"/>
        <w:tabs>
          <w:tab w:val="right" w:leader="dot" w:pos="10070"/>
        </w:tabs>
        <w:rPr>
          <w:rFonts w:asciiTheme="minorHAnsi" w:eastAsiaTheme="minorEastAsia" w:hAnsiTheme="minorHAnsi" w:cstheme="minorBidi"/>
          <w:noProof/>
          <w:lang w:eastAsia="zh-CN"/>
        </w:rPr>
      </w:pPr>
      <w:hyperlink w:anchor="_Toc134791056" w:history="1">
        <w:r w:rsidRPr="008006EA">
          <w:rPr>
            <w:rStyle w:val="Hyperlink"/>
            <w:rFonts w:ascii="Calibri" w:eastAsia="Calibri" w:hAnsi="Calibri" w:cs="Calibri"/>
            <w:noProof/>
          </w:rPr>
          <w:t>Wetlands</w:t>
        </w:r>
        <w:r>
          <w:rPr>
            <w:noProof/>
            <w:webHidden/>
          </w:rPr>
          <w:tab/>
        </w:r>
        <w:r>
          <w:rPr>
            <w:noProof/>
            <w:webHidden/>
          </w:rPr>
          <w:fldChar w:fldCharType="begin"/>
        </w:r>
        <w:r>
          <w:rPr>
            <w:noProof/>
            <w:webHidden/>
          </w:rPr>
          <w:instrText xml:space="preserve"> PAGEREF _Toc134791056 \h </w:instrText>
        </w:r>
        <w:r>
          <w:rPr>
            <w:noProof/>
            <w:webHidden/>
          </w:rPr>
        </w:r>
        <w:r>
          <w:rPr>
            <w:noProof/>
            <w:webHidden/>
          </w:rPr>
          <w:fldChar w:fldCharType="separate"/>
        </w:r>
        <w:r>
          <w:rPr>
            <w:noProof/>
            <w:webHidden/>
          </w:rPr>
          <w:t>5</w:t>
        </w:r>
        <w:r>
          <w:rPr>
            <w:noProof/>
            <w:webHidden/>
          </w:rPr>
          <w:fldChar w:fldCharType="end"/>
        </w:r>
      </w:hyperlink>
    </w:p>
    <w:p w14:paraId="613F2748" w14:textId="42442416" w:rsidR="00B32F2C" w:rsidRDefault="00B32F2C">
      <w:pPr>
        <w:pStyle w:val="TOC3"/>
        <w:tabs>
          <w:tab w:val="right" w:leader="dot" w:pos="10070"/>
        </w:tabs>
        <w:rPr>
          <w:rFonts w:asciiTheme="minorHAnsi" w:eastAsiaTheme="minorEastAsia" w:hAnsiTheme="minorHAnsi" w:cstheme="minorBidi"/>
          <w:noProof/>
          <w:lang w:eastAsia="zh-CN"/>
        </w:rPr>
      </w:pPr>
      <w:hyperlink w:anchor="_Toc134791057" w:history="1">
        <w:r w:rsidRPr="008006EA">
          <w:rPr>
            <w:rStyle w:val="Hyperlink"/>
            <w:rFonts w:ascii="Calibri" w:eastAsia="Calibri" w:hAnsi="Calibri" w:cs="Calibri"/>
            <w:noProof/>
          </w:rPr>
          <w:t>Submerged Aquatic Vegetation (SAV)</w:t>
        </w:r>
        <w:r>
          <w:rPr>
            <w:noProof/>
            <w:webHidden/>
          </w:rPr>
          <w:tab/>
        </w:r>
        <w:r>
          <w:rPr>
            <w:noProof/>
            <w:webHidden/>
          </w:rPr>
          <w:fldChar w:fldCharType="begin"/>
        </w:r>
        <w:r>
          <w:rPr>
            <w:noProof/>
            <w:webHidden/>
          </w:rPr>
          <w:instrText xml:space="preserve"> PAGEREF _Toc134791057 \h </w:instrText>
        </w:r>
        <w:r>
          <w:rPr>
            <w:noProof/>
            <w:webHidden/>
          </w:rPr>
        </w:r>
        <w:r>
          <w:rPr>
            <w:noProof/>
            <w:webHidden/>
          </w:rPr>
          <w:fldChar w:fldCharType="separate"/>
        </w:r>
        <w:r>
          <w:rPr>
            <w:noProof/>
            <w:webHidden/>
          </w:rPr>
          <w:t>6</w:t>
        </w:r>
        <w:r>
          <w:rPr>
            <w:noProof/>
            <w:webHidden/>
          </w:rPr>
          <w:fldChar w:fldCharType="end"/>
        </w:r>
      </w:hyperlink>
    </w:p>
    <w:p w14:paraId="4ED2D0A5" w14:textId="07C4B03E" w:rsidR="00B32F2C" w:rsidRDefault="00B32F2C">
      <w:pPr>
        <w:pStyle w:val="TOC3"/>
        <w:tabs>
          <w:tab w:val="right" w:leader="dot" w:pos="10070"/>
        </w:tabs>
        <w:rPr>
          <w:rFonts w:asciiTheme="minorHAnsi" w:eastAsiaTheme="minorEastAsia" w:hAnsiTheme="minorHAnsi" w:cstheme="minorBidi"/>
          <w:noProof/>
          <w:lang w:eastAsia="zh-CN"/>
        </w:rPr>
      </w:pPr>
      <w:hyperlink w:anchor="_Toc134791058" w:history="1">
        <w:r w:rsidRPr="008006EA">
          <w:rPr>
            <w:rStyle w:val="Hyperlink"/>
            <w:rFonts w:ascii="Calibri" w:eastAsia="Calibri" w:hAnsi="Calibri" w:cs="Calibri"/>
            <w:noProof/>
          </w:rPr>
          <w:t>Resilience</w:t>
        </w:r>
        <w:r>
          <w:rPr>
            <w:noProof/>
            <w:webHidden/>
          </w:rPr>
          <w:tab/>
        </w:r>
        <w:r>
          <w:rPr>
            <w:noProof/>
            <w:webHidden/>
          </w:rPr>
          <w:fldChar w:fldCharType="begin"/>
        </w:r>
        <w:r>
          <w:rPr>
            <w:noProof/>
            <w:webHidden/>
          </w:rPr>
          <w:instrText xml:space="preserve"> PAGEREF _Toc134791058 \h </w:instrText>
        </w:r>
        <w:r>
          <w:rPr>
            <w:noProof/>
            <w:webHidden/>
          </w:rPr>
        </w:r>
        <w:r>
          <w:rPr>
            <w:noProof/>
            <w:webHidden/>
          </w:rPr>
          <w:fldChar w:fldCharType="separate"/>
        </w:r>
        <w:r>
          <w:rPr>
            <w:noProof/>
            <w:webHidden/>
          </w:rPr>
          <w:t>6</w:t>
        </w:r>
        <w:r>
          <w:rPr>
            <w:noProof/>
            <w:webHidden/>
          </w:rPr>
          <w:fldChar w:fldCharType="end"/>
        </w:r>
      </w:hyperlink>
    </w:p>
    <w:p w14:paraId="089B1B78" w14:textId="57E52799" w:rsidR="00B32F2C" w:rsidRDefault="00B32F2C">
      <w:pPr>
        <w:pStyle w:val="TOC3"/>
        <w:tabs>
          <w:tab w:val="right" w:leader="dot" w:pos="10070"/>
        </w:tabs>
        <w:rPr>
          <w:rFonts w:asciiTheme="minorHAnsi" w:eastAsiaTheme="minorEastAsia" w:hAnsiTheme="minorHAnsi" w:cstheme="minorBidi"/>
          <w:noProof/>
          <w:lang w:eastAsia="zh-CN"/>
        </w:rPr>
      </w:pPr>
      <w:hyperlink w:anchor="_Toc134791059" w:history="1">
        <w:r w:rsidRPr="008006EA">
          <w:rPr>
            <w:rStyle w:val="Hyperlink"/>
            <w:rFonts w:ascii="Calibri" w:eastAsia="Calibri" w:hAnsi="Calibri" w:cs="Calibri"/>
            <w:noProof/>
          </w:rPr>
          <w:t>Engagement and Stewardship</w:t>
        </w:r>
        <w:r>
          <w:rPr>
            <w:noProof/>
            <w:webHidden/>
          </w:rPr>
          <w:tab/>
        </w:r>
        <w:r>
          <w:rPr>
            <w:noProof/>
            <w:webHidden/>
          </w:rPr>
          <w:fldChar w:fldCharType="begin"/>
        </w:r>
        <w:r>
          <w:rPr>
            <w:noProof/>
            <w:webHidden/>
          </w:rPr>
          <w:instrText xml:space="preserve"> PAGEREF _Toc134791059 \h </w:instrText>
        </w:r>
        <w:r>
          <w:rPr>
            <w:noProof/>
            <w:webHidden/>
          </w:rPr>
        </w:r>
        <w:r>
          <w:rPr>
            <w:noProof/>
            <w:webHidden/>
          </w:rPr>
          <w:fldChar w:fldCharType="separate"/>
        </w:r>
        <w:r>
          <w:rPr>
            <w:noProof/>
            <w:webHidden/>
          </w:rPr>
          <w:t>7</w:t>
        </w:r>
        <w:r>
          <w:rPr>
            <w:noProof/>
            <w:webHidden/>
          </w:rPr>
          <w:fldChar w:fldCharType="end"/>
        </w:r>
      </w:hyperlink>
    </w:p>
    <w:p w14:paraId="41796FAF" w14:textId="125C93E4" w:rsidR="00B32F2C" w:rsidRDefault="00B32F2C">
      <w:pPr>
        <w:pStyle w:val="TOC3"/>
        <w:tabs>
          <w:tab w:val="right" w:leader="dot" w:pos="10070"/>
        </w:tabs>
        <w:rPr>
          <w:rFonts w:asciiTheme="minorHAnsi" w:eastAsiaTheme="minorEastAsia" w:hAnsiTheme="minorHAnsi" w:cstheme="minorBidi"/>
          <w:noProof/>
          <w:lang w:eastAsia="zh-CN"/>
        </w:rPr>
      </w:pPr>
      <w:hyperlink w:anchor="_Toc134791060" w:history="1">
        <w:r w:rsidRPr="008006EA">
          <w:rPr>
            <w:rStyle w:val="Hyperlink"/>
            <w:rFonts w:ascii="Calibri" w:eastAsia="Calibri" w:hAnsi="Calibri" w:cs="Calibri"/>
            <w:noProof/>
          </w:rPr>
          <w:t>Partnership-Building</w:t>
        </w:r>
        <w:r w:rsidRPr="008006EA">
          <w:rPr>
            <w:rStyle w:val="Hyperlink"/>
            <w:rFonts w:ascii="Calibri" w:eastAsia="Calibri" w:hAnsi="Calibri" w:cs="Calibri"/>
            <w:noProof/>
            <w:spacing w:val="-4"/>
          </w:rPr>
          <w:t xml:space="preserve"> </w:t>
        </w:r>
        <w:r w:rsidRPr="008006EA">
          <w:rPr>
            <w:rStyle w:val="Hyperlink"/>
            <w:rFonts w:ascii="Calibri" w:eastAsia="Calibri" w:hAnsi="Calibri" w:cs="Calibri"/>
            <w:noProof/>
          </w:rPr>
          <w:t>and</w:t>
        </w:r>
        <w:r w:rsidRPr="008006EA">
          <w:rPr>
            <w:rStyle w:val="Hyperlink"/>
            <w:rFonts w:ascii="Calibri" w:eastAsia="Calibri" w:hAnsi="Calibri" w:cs="Calibri"/>
            <w:noProof/>
            <w:spacing w:val="-4"/>
          </w:rPr>
          <w:t xml:space="preserve"> </w:t>
        </w:r>
        <w:r w:rsidRPr="008006EA">
          <w:rPr>
            <w:rStyle w:val="Hyperlink"/>
            <w:rFonts w:ascii="Calibri" w:eastAsia="Calibri" w:hAnsi="Calibri" w:cs="Calibri"/>
            <w:noProof/>
          </w:rPr>
          <w:t>Regional</w:t>
        </w:r>
        <w:r w:rsidRPr="008006EA">
          <w:rPr>
            <w:rStyle w:val="Hyperlink"/>
            <w:rFonts w:ascii="Calibri" w:eastAsia="Calibri" w:hAnsi="Calibri" w:cs="Calibri"/>
            <w:noProof/>
            <w:spacing w:val="-3"/>
          </w:rPr>
          <w:t xml:space="preserve"> </w:t>
        </w:r>
        <w:r w:rsidRPr="008006EA">
          <w:rPr>
            <w:rStyle w:val="Hyperlink"/>
            <w:rFonts w:ascii="Calibri" w:eastAsia="Calibri" w:hAnsi="Calibri" w:cs="Calibri"/>
            <w:noProof/>
          </w:rPr>
          <w:t>Coordination</w:t>
        </w:r>
        <w:r>
          <w:rPr>
            <w:noProof/>
            <w:webHidden/>
          </w:rPr>
          <w:tab/>
        </w:r>
        <w:r>
          <w:rPr>
            <w:noProof/>
            <w:webHidden/>
          </w:rPr>
          <w:fldChar w:fldCharType="begin"/>
        </w:r>
        <w:r>
          <w:rPr>
            <w:noProof/>
            <w:webHidden/>
          </w:rPr>
          <w:instrText xml:space="preserve"> PAGEREF _Toc134791060 \h </w:instrText>
        </w:r>
        <w:r>
          <w:rPr>
            <w:noProof/>
            <w:webHidden/>
          </w:rPr>
        </w:r>
        <w:r>
          <w:rPr>
            <w:noProof/>
            <w:webHidden/>
          </w:rPr>
          <w:fldChar w:fldCharType="separate"/>
        </w:r>
        <w:r>
          <w:rPr>
            <w:noProof/>
            <w:webHidden/>
          </w:rPr>
          <w:t>8</w:t>
        </w:r>
        <w:r>
          <w:rPr>
            <w:noProof/>
            <w:webHidden/>
          </w:rPr>
          <w:fldChar w:fldCharType="end"/>
        </w:r>
      </w:hyperlink>
    </w:p>
    <w:p w14:paraId="6ABE630A" w14:textId="5F861BCD" w:rsidR="00B32F2C" w:rsidRDefault="00B32F2C">
      <w:pPr>
        <w:pStyle w:val="TOC1"/>
        <w:rPr>
          <w:rFonts w:asciiTheme="minorHAnsi" w:eastAsiaTheme="minorEastAsia" w:hAnsiTheme="minorHAnsi" w:cstheme="minorBidi"/>
          <w:noProof/>
          <w:lang w:eastAsia="zh-CN"/>
        </w:rPr>
      </w:pPr>
      <w:hyperlink w:anchor="_Toc134791061" w:history="1">
        <w:r w:rsidRPr="008006EA">
          <w:rPr>
            <w:rStyle w:val="Hyperlink"/>
            <w:rFonts w:ascii="Calibri" w:eastAsia="Calibri" w:hAnsi="Calibri" w:cs="Calibri"/>
            <w:noProof/>
          </w:rPr>
          <w:t>Infrastructure Investment and Jobs Act of 2021</w:t>
        </w:r>
        <w:r>
          <w:rPr>
            <w:noProof/>
            <w:webHidden/>
          </w:rPr>
          <w:tab/>
        </w:r>
        <w:r>
          <w:rPr>
            <w:noProof/>
            <w:webHidden/>
          </w:rPr>
          <w:fldChar w:fldCharType="begin"/>
        </w:r>
        <w:r>
          <w:rPr>
            <w:noProof/>
            <w:webHidden/>
          </w:rPr>
          <w:instrText xml:space="preserve"> PAGEREF _Toc134791061 \h </w:instrText>
        </w:r>
        <w:r>
          <w:rPr>
            <w:noProof/>
            <w:webHidden/>
          </w:rPr>
        </w:r>
        <w:r>
          <w:rPr>
            <w:noProof/>
            <w:webHidden/>
          </w:rPr>
          <w:fldChar w:fldCharType="separate"/>
        </w:r>
        <w:r>
          <w:rPr>
            <w:noProof/>
            <w:webHidden/>
          </w:rPr>
          <w:t>10</w:t>
        </w:r>
        <w:r>
          <w:rPr>
            <w:noProof/>
            <w:webHidden/>
          </w:rPr>
          <w:fldChar w:fldCharType="end"/>
        </w:r>
      </w:hyperlink>
    </w:p>
    <w:p w14:paraId="24EA6800" w14:textId="1A823857" w:rsidR="00B32F2C" w:rsidRDefault="00B32F2C">
      <w:pPr>
        <w:pStyle w:val="TOC1"/>
        <w:rPr>
          <w:rFonts w:asciiTheme="minorHAnsi" w:eastAsiaTheme="minorEastAsia" w:hAnsiTheme="minorHAnsi" w:cstheme="minorBidi"/>
          <w:noProof/>
          <w:lang w:eastAsia="zh-CN"/>
        </w:rPr>
      </w:pPr>
      <w:hyperlink w:anchor="_Toc134791062" w:history="1">
        <w:r w:rsidRPr="008006EA">
          <w:rPr>
            <w:rStyle w:val="Hyperlink"/>
            <w:rFonts w:ascii="Calibri" w:eastAsia="Calibri" w:hAnsi="Calibri" w:cs="Calibri"/>
            <w:noProof/>
          </w:rPr>
          <w:t>Proposed Grant Budget for 2023-2024</w:t>
        </w:r>
        <w:r>
          <w:rPr>
            <w:noProof/>
            <w:webHidden/>
          </w:rPr>
          <w:tab/>
        </w:r>
        <w:r>
          <w:rPr>
            <w:noProof/>
            <w:webHidden/>
          </w:rPr>
          <w:fldChar w:fldCharType="begin"/>
        </w:r>
        <w:r>
          <w:rPr>
            <w:noProof/>
            <w:webHidden/>
          </w:rPr>
          <w:instrText xml:space="preserve"> PAGEREF _Toc134791062 \h </w:instrText>
        </w:r>
        <w:r>
          <w:rPr>
            <w:noProof/>
            <w:webHidden/>
          </w:rPr>
        </w:r>
        <w:r>
          <w:rPr>
            <w:noProof/>
            <w:webHidden/>
          </w:rPr>
          <w:fldChar w:fldCharType="separate"/>
        </w:r>
        <w:r>
          <w:rPr>
            <w:noProof/>
            <w:webHidden/>
          </w:rPr>
          <w:t>11</w:t>
        </w:r>
        <w:r>
          <w:rPr>
            <w:noProof/>
            <w:webHidden/>
          </w:rPr>
          <w:fldChar w:fldCharType="end"/>
        </w:r>
      </w:hyperlink>
    </w:p>
    <w:p w14:paraId="4FA49B05" w14:textId="0055A095" w:rsidR="00B32F2C" w:rsidRDefault="00B32F2C">
      <w:pPr>
        <w:pStyle w:val="TOC1"/>
        <w:rPr>
          <w:rFonts w:asciiTheme="minorHAnsi" w:eastAsiaTheme="minorEastAsia" w:hAnsiTheme="minorHAnsi" w:cstheme="minorBidi"/>
          <w:noProof/>
          <w:lang w:eastAsia="zh-CN"/>
        </w:rPr>
      </w:pPr>
      <w:hyperlink w:anchor="_Toc134791063" w:history="1">
        <w:r w:rsidRPr="008006EA">
          <w:rPr>
            <w:rStyle w:val="Hyperlink"/>
            <w:rFonts w:ascii="Calibri" w:eastAsia="Calibri" w:hAnsi="Calibri" w:cs="Calibri"/>
            <w:noProof/>
          </w:rPr>
          <w:t>Partnership Activities &amp; Projects</w:t>
        </w:r>
        <w:r>
          <w:rPr>
            <w:noProof/>
            <w:webHidden/>
          </w:rPr>
          <w:tab/>
        </w:r>
        <w:r>
          <w:rPr>
            <w:noProof/>
            <w:webHidden/>
          </w:rPr>
          <w:fldChar w:fldCharType="begin"/>
        </w:r>
        <w:r>
          <w:rPr>
            <w:noProof/>
            <w:webHidden/>
          </w:rPr>
          <w:instrText xml:space="preserve"> PAGEREF _Toc134791063 \h </w:instrText>
        </w:r>
        <w:r>
          <w:rPr>
            <w:noProof/>
            <w:webHidden/>
          </w:rPr>
        </w:r>
        <w:r>
          <w:rPr>
            <w:noProof/>
            <w:webHidden/>
          </w:rPr>
          <w:fldChar w:fldCharType="separate"/>
        </w:r>
        <w:r>
          <w:rPr>
            <w:noProof/>
            <w:webHidden/>
          </w:rPr>
          <w:t>12</w:t>
        </w:r>
        <w:r>
          <w:rPr>
            <w:noProof/>
            <w:webHidden/>
          </w:rPr>
          <w:fldChar w:fldCharType="end"/>
        </w:r>
      </w:hyperlink>
    </w:p>
    <w:p w14:paraId="78DBF28B" w14:textId="0379000A" w:rsidR="00B32F2C" w:rsidRDefault="00B32F2C">
      <w:pPr>
        <w:pStyle w:val="TOC1"/>
        <w:rPr>
          <w:rFonts w:asciiTheme="minorHAnsi" w:eastAsiaTheme="minorEastAsia" w:hAnsiTheme="minorHAnsi" w:cstheme="minorBidi"/>
          <w:noProof/>
          <w:lang w:eastAsia="zh-CN"/>
        </w:rPr>
      </w:pPr>
      <w:hyperlink w:anchor="_Toc134791064" w:history="1">
        <w:r w:rsidRPr="008006EA">
          <w:rPr>
            <w:rStyle w:val="Hyperlink"/>
            <w:rFonts w:ascii="Calibri" w:eastAsia="Calibri" w:hAnsi="Calibri" w:cs="Calibri"/>
            <w:noProof/>
          </w:rPr>
          <w:t>Supplemental Projects (Non-320 Funds)</w:t>
        </w:r>
        <w:r>
          <w:rPr>
            <w:noProof/>
            <w:webHidden/>
          </w:rPr>
          <w:tab/>
        </w:r>
        <w:r>
          <w:rPr>
            <w:noProof/>
            <w:webHidden/>
          </w:rPr>
          <w:fldChar w:fldCharType="begin"/>
        </w:r>
        <w:r>
          <w:rPr>
            <w:noProof/>
            <w:webHidden/>
          </w:rPr>
          <w:instrText xml:space="preserve"> PAGEREF _Toc134791064 \h </w:instrText>
        </w:r>
        <w:r>
          <w:rPr>
            <w:noProof/>
            <w:webHidden/>
          </w:rPr>
        </w:r>
        <w:r>
          <w:rPr>
            <w:noProof/>
            <w:webHidden/>
          </w:rPr>
          <w:fldChar w:fldCharType="separate"/>
        </w:r>
        <w:r>
          <w:rPr>
            <w:noProof/>
            <w:webHidden/>
          </w:rPr>
          <w:t>39</w:t>
        </w:r>
        <w:r>
          <w:rPr>
            <w:noProof/>
            <w:webHidden/>
          </w:rPr>
          <w:fldChar w:fldCharType="end"/>
        </w:r>
      </w:hyperlink>
    </w:p>
    <w:p w14:paraId="28F4B5A2" w14:textId="1920129B" w:rsidR="00B32F2C" w:rsidRDefault="00B32F2C">
      <w:pPr>
        <w:pStyle w:val="TOC1"/>
        <w:rPr>
          <w:rFonts w:asciiTheme="minorHAnsi" w:eastAsiaTheme="minorEastAsia" w:hAnsiTheme="minorHAnsi" w:cstheme="minorBidi"/>
          <w:noProof/>
          <w:lang w:eastAsia="zh-CN"/>
        </w:rPr>
      </w:pPr>
      <w:hyperlink w:anchor="_Toc134791065" w:history="1">
        <w:r w:rsidRPr="008006EA">
          <w:rPr>
            <w:rStyle w:val="Hyperlink"/>
            <w:rFonts w:ascii="Calibri" w:eastAsia="Calibri" w:hAnsi="Calibri" w:cs="Calibri"/>
            <w:noProof/>
          </w:rPr>
          <w:t>Administration and Program Implementation</w:t>
        </w:r>
        <w:r>
          <w:rPr>
            <w:noProof/>
            <w:webHidden/>
          </w:rPr>
          <w:tab/>
        </w:r>
        <w:r>
          <w:rPr>
            <w:noProof/>
            <w:webHidden/>
          </w:rPr>
          <w:fldChar w:fldCharType="begin"/>
        </w:r>
        <w:r>
          <w:rPr>
            <w:noProof/>
            <w:webHidden/>
          </w:rPr>
          <w:instrText xml:space="preserve"> PAGEREF _Toc134791065 \h </w:instrText>
        </w:r>
        <w:r>
          <w:rPr>
            <w:noProof/>
            <w:webHidden/>
          </w:rPr>
        </w:r>
        <w:r>
          <w:rPr>
            <w:noProof/>
            <w:webHidden/>
          </w:rPr>
          <w:fldChar w:fldCharType="separate"/>
        </w:r>
        <w:r>
          <w:rPr>
            <w:noProof/>
            <w:webHidden/>
          </w:rPr>
          <w:t>45</w:t>
        </w:r>
        <w:r>
          <w:rPr>
            <w:noProof/>
            <w:webHidden/>
          </w:rPr>
          <w:fldChar w:fldCharType="end"/>
        </w:r>
      </w:hyperlink>
    </w:p>
    <w:p w14:paraId="4EE8DA7F" w14:textId="245C4EFC" w:rsidR="00B32F2C" w:rsidRDefault="00B32F2C">
      <w:pPr>
        <w:pStyle w:val="TOC2"/>
        <w:rPr>
          <w:rFonts w:asciiTheme="minorHAnsi" w:eastAsiaTheme="minorEastAsia" w:hAnsiTheme="minorHAnsi" w:cstheme="minorBidi"/>
          <w:noProof/>
          <w:lang w:eastAsia="zh-CN"/>
        </w:rPr>
      </w:pPr>
      <w:hyperlink w:anchor="_Toc134791066" w:history="1">
        <w:r w:rsidRPr="008006EA">
          <w:rPr>
            <w:rStyle w:val="Hyperlink"/>
            <w:rFonts w:ascii="Calibri" w:eastAsia="Cambria" w:hAnsi="Calibri" w:cs="Calibri"/>
            <w:iCs/>
            <w:noProof/>
          </w:rPr>
          <w:t>Travel</w:t>
        </w:r>
        <w:r>
          <w:rPr>
            <w:noProof/>
            <w:webHidden/>
          </w:rPr>
          <w:tab/>
        </w:r>
        <w:r>
          <w:rPr>
            <w:noProof/>
            <w:webHidden/>
          </w:rPr>
          <w:fldChar w:fldCharType="begin"/>
        </w:r>
        <w:r>
          <w:rPr>
            <w:noProof/>
            <w:webHidden/>
          </w:rPr>
          <w:instrText xml:space="preserve"> PAGEREF _Toc134791066 \h </w:instrText>
        </w:r>
        <w:r>
          <w:rPr>
            <w:noProof/>
            <w:webHidden/>
          </w:rPr>
        </w:r>
        <w:r>
          <w:rPr>
            <w:noProof/>
            <w:webHidden/>
          </w:rPr>
          <w:fldChar w:fldCharType="separate"/>
        </w:r>
        <w:r>
          <w:rPr>
            <w:noProof/>
            <w:webHidden/>
          </w:rPr>
          <w:t>47</w:t>
        </w:r>
        <w:r>
          <w:rPr>
            <w:noProof/>
            <w:webHidden/>
          </w:rPr>
          <w:fldChar w:fldCharType="end"/>
        </w:r>
      </w:hyperlink>
    </w:p>
    <w:p w14:paraId="56132163" w14:textId="5EEB278A" w:rsidR="00B32F2C" w:rsidRDefault="00B32F2C">
      <w:pPr>
        <w:pStyle w:val="TOC2"/>
        <w:rPr>
          <w:rFonts w:asciiTheme="minorHAnsi" w:eastAsiaTheme="minorEastAsia" w:hAnsiTheme="minorHAnsi" w:cstheme="minorBidi"/>
          <w:noProof/>
          <w:lang w:eastAsia="zh-CN"/>
        </w:rPr>
      </w:pPr>
      <w:hyperlink w:anchor="_Toc134791067" w:history="1">
        <w:r w:rsidRPr="008006EA">
          <w:rPr>
            <w:rStyle w:val="Hyperlink"/>
            <w:rFonts w:ascii="Calibri" w:eastAsia="Cambria" w:hAnsi="Calibri" w:cs="Calibri"/>
            <w:iCs/>
            <w:noProof/>
          </w:rPr>
          <w:t>Non-Federal Cost-Share (State Match)</w:t>
        </w:r>
        <w:r>
          <w:rPr>
            <w:noProof/>
            <w:webHidden/>
          </w:rPr>
          <w:tab/>
        </w:r>
        <w:r>
          <w:rPr>
            <w:noProof/>
            <w:webHidden/>
          </w:rPr>
          <w:fldChar w:fldCharType="begin"/>
        </w:r>
        <w:r>
          <w:rPr>
            <w:noProof/>
            <w:webHidden/>
          </w:rPr>
          <w:instrText xml:space="preserve"> PAGEREF _Toc134791067 \h </w:instrText>
        </w:r>
        <w:r>
          <w:rPr>
            <w:noProof/>
            <w:webHidden/>
          </w:rPr>
        </w:r>
        <w:r>
          <w:rPr>
            <w:noProof/>
            <w:webHidden/>
          </w:rPr>
          <w:fldChar w:fldCharType="separate"/>
        </w:r>
        <w:r>
          <w:rPr>
            <w:noProof/>
            <w:webHidden/>
          </w:rPr>
          <w:t>50</w:t>
        </w:r>
        <w:r>
          <w:rPr>
            <w:noProof/>
            <w:webHidden/>
          </w:rPr>
          <w:fldChar w:fldCharType="end"/>
        </w:r>
      </w:hyperlink>
    </w:p>
    <w:p w14:paraId="36F4B858" w14:textId="2D4C7B51" w:rsidR="00B32F2C" w:rsidRDefault="00B32F2C">
      <w:pPr>
        <w:pStyle w:val="TOC2"/>
        <w:rPr>
          <w:rFonts w:asciiTheme="minorHAnsi" w:eastAsiaTheme="minorEastAsia" w:hAnsiTheme="minorHAnsi" w:cstheme="minorBidi"/>
          <w:noProof/>
          <w:lang w:eastAsia="zh-CN"/>
        </w:rPr>
      </w:pPr>
      <w:hyperlink w:anchor="_Toc134791068" w:history="1">
        <w:r w:rsidRPr="008006EA">
          <w:rPr>
            <w:rStyle w:val="Hyperlink"/>
            <w:rFonts w:ascii="Calibri" w:eastAsia="Cambria" w:hAnsi="Calibri" w:cs="Calibri"/>
            <w:iCs/>
            <w:noProof/>
          </w:rPr>
          <w:t>Leveraged Funds</w:t>
        </w:r>
        <w:r>
          <w:rPr>
            <w:noProof/>
            <w:webHidden/>
          </w:rPr>
          <w:tab/>
        </w:r>
        <w:r>
          <w:rPr>
            <w:noProof/>
            <w:webHidden/>
          </w:rPr>
          <w:fldChar w:fldCharType="begin"/>
        </w:r>
        <w:r>
          <w:rPr>
            <w:noProof/>
            <w:webHidden/>
          </w:rPr>
          <w:instrText xml:space="preserve"> PAGEREF _Toc134791068 \h </w:instrText>
        </w:r>
        <w:r>
          <w:rPr>
            <w:noProof/>
            <w:webHidden/>
          </w:rPr>
        </w:r>
        <w:r>
          <w:rPr>
            <w:noProof/>
            <w:webHidden/>
          </w:rPr>
          <w:fldChar w:fldCharType="separate"/>
        </w:r>
        <w:r>
          <w:rPr>
            <w:noProof/>
            <w:webHidden/>
          </w:rPr>
          <w:t>51</w:t>
        </w:r>
        <w:r>
          <w:rPr>
            <w:noProof/>
            <w:webHidden/>
          </w:rPr>
          <w:fldChar w:fldCharType="end"/>
        </w:r>
      </w:hyperlink>
    </w:p>
    <w:p w14:paraId="6550D897" w14:textId="75B6FCD2" w:rsidR="00B32F2C" w:rsidRDefault="00B32F2C">
      <w:pPr>
        <w:pStyle w:val="TOC1"/>
        <w:rPr>
          <w:rFonts w:asciiTheme="minorHAnsi" w:eastAsiaTheme="minorEastAsia" w:hAnsiTheme="minorHAnsi" w:cstheme="minorBidi"/>
          <w:noProof/>
          <w:lang w:eastAsia="zh-CN"/>
        </w:rPr>
      </w:pPr>
      <w:hyperlink w:anchor="_Toc134791069" w:history="1">
        <w:r w:rsidRPr="008006EA">
          <w:rPr>
            <w:rStyle w:val="Hyperlink"/>
            <w:rFonts w:ascii="Calibri" w:eastAsia="Calibri" w:hAnsi="Calibri" w:cs="Calibri"/>
            <w:noProof/>
          </w:rPr>
          <w:t>Core Partnership Entities</w:t>
        </w:r>
        <w:r>
          <w:rPr>
            <w:noProof/>
            <w:webHidden/>
          </w:rPr>
          <w:tab/>
        </w:r>
        <w:r>
          <w:rPr>
            <w:noProof/>
            <w:webHidden/>
          </w:rPr>
          <w:fldChar w:fldCharType="begin"/>
        </w:r>
        <w:r>
          <w:rPr>
            <w:noProof/>
            <w:webHidden/>
          </w:rPr>
          <w:instrText xml:space="preserve"> PAGEREF _Toc134791069 \h </w:instrText>
        </w:r>
        <w:r>
          <w:rPr>
            <w:noProof/>
            <w:webHidden/>
          </w:rPr>
        </w:r>
        <w:r>
          <w:rPr>
            <w:noProof/>
            <w:webHidden/>
          </w:rPr>
          <w:fldChar w:fldCharType="separate"/>
        </w:r>
        <w:r>
          <w:rPr>
            <w:noProof/>
            <w:webHidden/>
          </w:rPr>
          <w:t>51</w:t>
        </w:r>
        <w:r>
          <w:rPr>
            <w:noProof/>
            <w:webHidden/>
          </w:rPr>
          <w:fldChar w:fldCharType="end"/>
        </w:r>
      </w:hyperlink>
    </w:p>
    <w:p w14:paraId="699203C7" w14:textId="1B147B70" w:rsidR="00B32F2C" w:rsidRDefault="00B32F2C">
      <w:pPr>
        <w:pStyle w:val="TOC2"/>
        <w:rPr>
          <w:rFonts w:asciiTheme="minorHAnsi" w:eastAsiaTheme="minorEastAsia" w:hAnsiTheme="minorHAnsi" w:cstheme="minorBidi"/>
          <w:noProof/>
          <w:lang w:eastAsia="zh-CN"/>
        </w:rPr>
      </w:pPr>
      <w:hyperlink w:anchor="_Toc134791070" w:history="1">
        <w:r w:rsidRPr="008006EA">
          <w:rPr>
            <w:rStyle w:val="Hyperlink"/>
            <w:rFonts w:ascii="Calibri" w:eastAsia="Cambria" w:hAnsi="Calibri" w:cs="Calibri"/>
            <w:iCs/>
            <w:noProof/>
          </w:rPr>
          <w:t>Host</w:t>
        </w:r>
        <w:r>
          <w:rPr>
            <w:noProof/>
            <w:webHidden/>
          </w:rPr>
          <w:tab/>
        </w:r>
        <w:r>
          <w:rPr>
            <w:noProof/>
            <w:webHidden/>
          </w:rPr>
          <w:fldChar w:fldCharType="begin"/>
        </w:r>
        <w:r>
          <w:rPr>
            <w:noProof/>
            <w:webHidden/>
          </w:rPr>
          <w:instrText xml:space="preserve"> PAGEREF _Toc134791070 \h </w:instrText>
        </w:r>
        <w:r>
          <w:rPr>
            <w:noProof/>
            <w:webHidden/>
          </w:rPr>
        </w:r>
        <w:r>
          <w:rPr>
            <w:noProof/>
            <w:webHidden/>
          </w:rPr>
          <w:fldChar w:fldCharType="separate"/>
        </w:r>
        <w:r>
          <w:rPr>
            <w:noProof/>
            <w:webHidden/>
          </w:rPr>
          <w:t>51</w:t>
        </w:r>
        <w:r>
          <w:rPr>
            <w:noProof/>
            <w:webHidden/>
          </w:rPr>
          <w:fldChar w:fldCharType="end"/>
        </w:r>
      </w:hyperlink>
    </w:p>
    <w:p w14:paraId="21A7CADA" w14:textId="002DECBB" w:rsidR="00B32F2C" w:rsidRDefault="00B32F2C">
      <w:pPr>
        <w:pStyle w:val="TOC2"/>
        <w:rPr>
          <w:rFonts w:asciiTheme="minorHAnsi" w:eastAsiaTheme="minorEastAsia" w:hAnsiTheme="minorHAnsi" w:cstheme="minorBidi"/>
          <w:noProof/>
          <w:lang w:eastAsia="zh-CN"/>
        </w:rPr>
      </w:pPr>
      <w:hyperlink w:anchor="_Toc134791071" w:history="1">
        <w:r w:rsidRPr="008006EA">
          <w:rPr>
            <w:rStyle w:val="Hyperlink"/>
            <w:rFonts w:ascii="Calibri" w:eastAsia="Cambria" w:hAnsi="Calibri" w:cs="Calibri"/>
            <w:iCs/>
            <w:noProof/>
          </w:rPr>
          <w:t>Management Conference</w:t>
        </w:r>
        <w:r>
          <w:rPr>
            <w:noProof/>
            <w:webHidden/>
          </w:rPr>
          <w:tab/>
        </w:r>
        <w:r>
          <w:rPr>
            <w:noProof/>
            <w:webHidden/>
          </w:rPr>
          <w:fldChar w:fldCharType="begin"/>
        </w:r>
        <w:r>
          <w:rPr>
            <w:noProof/>
            <w:webHidden/>
          </w:rPr>
          <w:instrText xml:space="preserve"> PAGEREF _Toc134791071 \h </w:instrText>
        </w:r>
        <w:r>
          <w:rPr>
            <w:noProof/>
            <w:webHidden/>
          </w:rPr>
        </w:r>
        <w:r>
          <w:rPr>
            <w:noProof/>
            <w:webHidden/>
          </w:rPr>
          <w:fldChar w:fldCharType="separate"/>
        </w:r>
        <w:r>
          <w:rPr>
            <w:noProof/>
            <w:webHidden/>
          </w:rPr>
          <w:t>51</w:t>
        </w:r>
        <w:r>
          <w:rPr>
            <w:noProof/>
            <w:webHidden/>
          </w:rPr>
          <w:fldChar w:fldCharType="end"/>
        </w:r>
      </w:hyperlink>
    </w:p>
    <w:p w14:paraId="3D1DD3B4" w14:textId="22661D4E" w:rsidR="00B32F2C" w:rsidRDefault="00B32F2C">
      <w:pPr>
        <w:pStyle w:val="TOC2"/>
        <w:rPr>
          <w:rFonts w:asciiTheme="minorHAnsi" w:eastAsiaTheme="minorEastAsia" w:hAnsiTheme="minorHAnsi" w:cstheme="minorBidi"/>
          <w:noProof/>
          <w:lang w:eastAsia="zh-CN"/>
        </w:rPr>
      </w:pPr>
      <w:hyperlink w:anchor="_Toc134791072" w:history="1">
        <w:r w:rsidRPr="008006EA">
          <w:rPr>
            <w:rStyle w:val="Hyperlink"/>
            <w:rFonts w:ascii="Calibri" w:eastAsia="Cambria" w:hAnsi="Calibri" w:cs="Calibri"/>
            <w:iCs/>
            <w:noProof/>
          </w:rPr>
          <w:t>Partnerships</w:t>
        </w:r>
        <w:r>
          <w:rPr>
            <w:noProof/>
            <w:webHidden/>
          </w:rPr>
          <w:tab/>
        </w:r>
        <w:r>
          <w:rPr>
            <w:noProof/>
            <w:webHidden/>
          </w:rPr>
          <w:fldChar w:fldCharType="begin"/>
        </w:r>
        <w:r>
          <w:rPr>
            <w:noProof/>
            <w:webHidden/>
          </w:rPr>
          <w:instrText xml:space="preserve"> PAGEREF _Toc134791072 \h </w:instrText>
        </w:r>
        <w:r>
          <w:rPr>
            <w:noProof/>
            <w:webHidden/>
          </w:rPr>
        </w:r>
        <w:r>
          <w:rPr>
            <w:noProof/>
            <w:webHidden/>
          </w:rPr>
          <w:fldChar w:fldCharType="separate"/>
        </w:r>
        <w:r>
          <w:rPr>
            <w:noProof/>
            <w:webHidden/>
          </w:rPr>
          <w:t>52</w:t>
        </w:r>
        <w:r>
          <w:rPr>
            <w:noProof/>
            <w:webHidden/>
          </w:rPr>
          <w:fldChar w:fldCharType="end"/>
        </w:r>
      </w:hyperlink>
    </w:p>
    <w:p w14:paraId="3C4F774F" w14:textId="1C945F1D" w:rsidR="00B32F2C" w:rsidRDefault="00B32F2C">
      <w:pPr>
        <w:pStyle w:val="TOC1"/>
        <w:rPr>
          <w:rFonts w:asciiTheme="minorHAnsi" w:eastAsiaTheme="minorEastAsia" w:hAnsiTheme="minorHAnsi" w:cstheme="minorBidi"/>
          <w:noProof/>
          <w:lang w:eastAsia="zh-CN"/>
        </w:rPr>
      </w:pPr>
      <w:hyperlink w:anchor="_Toc134791073" w:history="1">
        <w:r w:rsidRPr="008006EA">
          <w:rPr>
            <w:rStyle w:val="Hyperlink"/>
            <w:rFonts w:ascii="Calibri" w:eastAsia="Cambria" w:hAnsi="Calibri" w:cs="Calibri"/>
            <w:noProof/>
          </w:rPr>
          <w:t>Appendix A: CCMP Goals &amp; Outcomes</w:t>
        </w:r>
        <w:r>
          <w:rPr>
            <w:noProof/>
            <w:webHidden/>
          </w:rPr>
          <w:tab/>
        </w:r>
        <w:r>
          <w:rPr>
            <w:noProof/>
            <w:webHidden/>
          </w:rPr>
          <w:fldChar w:fldCharType="begin"/>
        </w:r>
        <w:r>
          <w:rPr>
            <w:noProof/>
            <w:webHidden/>
          </w:rPr>
          <w:instrText xml:space="preserve"> PAGEREF _Toc134791073 \h </w:instrText>
        </w:r>
        <w:r>
          <w:rPr>
            <w:noProof/>
            <w:webHidden/>
          </w:rPr>
        </w:r>
        <w:r>
          <w:rPr>
            <w:noProof/>
            <w:webHidden/>
          </w:rPr>
          <w:fldChar w:fldCharType="separate"/>
        </w:r>
        <w:r>
          <w:rPr>
            <w:noProof/>
            <w:webHidden/>
          </w:rPr>
          <w:t>54</w:t>
        </w:r>
        <w:r>
          <w:rPr>
            <w:noProof/>
            <w:webHidden/>
          </w:rPr>
          <w:fldChar w:fldCharType="end"/>
        </w:r>
      </w:hyperlink>
    </w:p>
    <w:p w14:paraId="4FA0E026" w14:textId="5551A49F" w:rsidR="00B32F2C" w:rsidRDefault="00B32F2C">
      <w:pPr>
        <w:pStyle w:val="TOC1"/>
        <w:rPr>
          <w:rFonts w:asciiTheme="minorHAnsi" w:eastAsiaTheme="minorEastAsia" w:hAnsiTheme="minorHAnsi" w:cstheme="minorBidi"/>
          <w:noProof/>
          <w:lang w:eastAsia="zh-CN"/>
        </w:rPr>
      </w:pPr>
      <w:hyperlink w:anchor="_Toc134791074" w:history="1">
        <w:r w:rsidRPr="008006EA">
          <w:rPr>
            <w:rStyle w:val="Hyperlink"/>
            <w:rFonts w:asciiTheme="majorHAnsi" w:eastAsia="Cambria" w:hAnsiTheme="majorHAnsi" w:cstheme="majorHAnsi"/>
            <w:noProof/>
          </w:rPr>
          <w:t>Appendix B: CCMP Actions</w:t>
        </w:r>
        <w:r>
          <w:rPr>
            <w:noProof/>
            <w:webHidden/>
          </w:rPr>
          <w:tab/>
        </w:r>
        <w:r>
          <w:rPr>
            <w:noProof/>
            <w:webHidden/>
          </w:rPr>
          <w:fldChar w:fldCharType="begin"/>
        </w:r>
        <w:r>
          <w:rPr>
            <w:noProof/>
            <w:webHidden/>
          </w:rPr>
          <w:instrText xml:space="preserve"> PAGEREF _Toc134791074 \h </w:instrText>
        </w:r>
        <w:r>
          <w:rPr>
            <w:noProof/>
            <w:webHidden/>
          </w:rPr>
        </w:r>
        <w:r>
          <w:rPr>
            <w:noProof/>
            <w:webHidden/>
          </w:rPr>
          <w:fldChar w:fldCharType="separate"/>
        </w:r>
        <w:r>
          <w:rPr>
            <w:noProof/>
            <w:webHidden/>
          </w:rPr>
          <w:t>55</w:t>
        </w:r>
        <w:r>
          <w:rPr>
            <w:noProof/>
            <w:webHidden/>
          </w:rPr>
          <w:fldChar w:fldCharType="end"/>
        </w:r>
      </w:hyperlink>
    </w:p>
    <w:p w14:paraId="69C3F276" w14:textId="08D6D3AD" w:rsidR="00B32F2C" w:rsidRDefault="00B32F2C">
      <w:pPr>
        <w:pStyle w:val="TOC1"/>
        <w:rPr>
          <w:rFonts w:asciiTheme="minorHAnsi" w:eastAsiaTheme="minorEastAsia" w:hAnsiTheme="minorHAnsi" w:cstheme="minorBidi"/>
          <w:noProof/>
          <w:lang w:eastAsia="zh-CN"/>
        </w:rPr>
      </w:pPr>
      <w:hyperlink w:anchor="_Toc134791075" w:history="1">
        <w:r w:rsidRPr="008006EA">
          <w:rPr>
            <w:rStyle w:val="Hyperlink"/>
            <w:rFonts w:asciiTheme="majorHAnsi" w:eastAsia="Cambria" w:hAnsiTheme="majorHAnsi" w:cstheme="majorHAnsi"/>
            <w:noProof/>
          </w:rPr>
          <w:t>Appendix C: 2021-22 Approved Grant Budget</w:t>
        </w:r>
        <w:r>
          <w:rPr>
            <w:noProof/>
            <w:webHidden/>
          </w:rPr>
          <w:tab/>
        </w:r>
        <w:r>
          <w:rPr>
            <w:noProof/>
            <w:webHidden/>
          </w:rPr>
          <w:fldChar w:fldCharType="begin"/>
        </w:r>
        <w:r>
          <w:rPr>
            <w:noProof/>
            <w:webHidden/>
          </w:rPr>
          <w:instrText xml:space="preserve"> PAGEREF _Toc134791075 \h </w:instrText>
        </w:r>
        <w:r>
          <w:rPr>
            <w:noProof/>
            <w:webHidden/>
          </w:rPr>
        </w:r>
        <w:r>
          <w:rPr>
            <w:noProof/>
            <w:webHidden/>
          </w:rPr>
          <w:fldChar w:fldCharType="separate"/>
        </w:r>
        <w:r>
          <w:rPr>
            <w:noProof/>
            <w:webHidden/>
          </w:rPr>
          <w:t>58</w:t>
        </w:r>
        <w:r>
          <w:rPr>
            <w:noProof/>
            <w:webHidden/>
          </w:rPr>
          <w:fldChar w:fldCharType="end"/>
        </w:r>
      </w:hyperlink>
    </w:p>
    <w:p w14:paraId="17BCDCF7" w14:textId="1D397ED9" w:rsidR="00D727FF" w:rsidRPr="00D71071" w:rsidRDefault="00AA3C03" w:rsidP="00D71071">
      <w:pPr>
        <w:rPr>
          <w:rFonts w:ascii="Calibri" w:eastAsia="Calibri" w:hAnsi="Calibri" w:cs="Calibri"/>
          <w:b/>
          <w:color w:val="FF0000"/>
          <w:sz w:val="48"/>
          <w:szCs w:val="48"/>
        </w:rPr>
      </w:pPr>
      <w:r>
        <w:rPr>
          <w:rFonts w:ascii="Calibri" w:eastAsia="Calibri" w:hAnsi="Calibri" w:cs="Calibri"/>
          <w:b/>
          <w:color w:val="FF0000"/>
          <w:sz w:val="48"/>
          <w:szCs w:val="48"/>
        </w:rPr>
        <w:fldChar w:fldCharType="end"/>
      </w:r>
      <w:r w:rsidR="004E1089">
        <w:rPr>
          <w:rFonts w:ascii="Calibri" w:eastAsia="Calibri" w:hAnsi="Calibri" w:cs="Calibri"/>
          <w:color w:val="214293"/>
          <w:sz w:val="48"/>
          <w:szCs w:val="48"/>
        </w:rPr>
        <w:br w:type="page"/>
      </w:r>
      <w:r w:rsidR="000E012B">
        <w:rPr>
          <w:rFonts w:ascii="Calibri" w:eastAsia="Calibri" w:hAnsi="Calibri" w:cs="Calibri"/>
          <w:color w:val="214293"/>
          <w:sz w:val="48"/>
          <w:szCs w:val="48"/>
        </w:rPr>
        <w:lastRenderedPageBreak/>
        <w:t>Introduction</w:t>
      </w:r>
    </w:p>
    <w:p w14:paraId="43759C63" w14:textId="77777777" w:rsidR="00D727FF" w:rsidRPr="003A06F2" w:rsidRDefault="00D727FF" w:rsidP="00D727FF">
      <w:pPr>
        <w:rPr>
          <w:rFonts w:asciiTheme="majorHAnsi" w:eastAsia="Cambria" w:hAnsiTheme="majorHAnsi" w:cstheme="majorHAnsi"/>
          <w:b/>
          <w:color w:val="12B8A4"/>
          <w:sz w:val="6"/>
          <w:szCs w:val="6"/>
        </w:rPr>
      </w:pPr>
    </w:p>
    <w:p w14:paraId="13939139" w14:textId="77777777" w:rsidR="00416BEA" w:rsidRPr="0016188C" w:rsidRDefault="00416BEA">
      <w:pPr>
        <w:pBdr>
          <w:top w:val="nil"/>
          <w:left w:val="nil"/>
          <w:bottom w:val="nil"/>
          <w:right w:val="nil"/>
          <w:between w:val="nil"/>
        </w:pBdr>
        <w:tabs>
          <w:tab w:val="left" w:pos="360"/>
        </w:tabs>
        <w:jc w:val="both"/>
        <w:rPr>
          <w:rFonts w:ascii="Cambria" w:eastAsia="Cambria" w:hAnsi="Cambria" w:cs="Cambria"/>
          <w:color w:val="000000"/>
        </w:rPr>
        <w:sectPr w:rsidR="00416BEA" w:rsidRPr="0016188C">
          <w:headerReference w:type="first" r:id="rId18"/>
          <w:type w:val="continuous"/>
          <w:pgSz w:w="12240" w:h="15840"/>
          <w:pgMar w:top="1440" w:right="1080" w:bottom="1440" w:left="1080" w:header="720" w:footer="720" w:gutter="0"/>
          <w:cols w:space="720"/>
        </w:sectPr>
      </w:pPr>
    </w:p>
    <w:p w14:paraId="4D1CF75C" w14:textId="747EDA64" w:rsidR="00B30DAB" w:rsidRPr="0016188C" w:rsidRDefault="00B30DAB" w:rsidP="00B30DAB">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Albemarle-Pamlico National Estuary Partnership (APNEP) is a component of the U.S. Environmental Protection Agency’s (EPA) National Estuary Program. </w:t>
      </w:r>
      <w:r w:rsidR="007D6C1F">
        <w:rPr>
          <w:rFonts w:ascii="Cambria" w:eastAsia="Cambria" w:hAnsi="Cambria" w:cs="Cambria"/>
          <w:color w:val="000000"/>
        </w:rPr>
        <w:t xml:space="preserve"> </w:t>
      </w:r>
      <w:r w:rsidRPr="0016188C">
        <w:rPr>
          <w:rFonts w:ascii="Cambria" w:eastAsia="Cambria" w:hAnsi="Cambria" w:cs="Cambria"/>
          <w:color w:val="000000"/>
        </w:rPr>
        <w:t>It was one of the first programs established under amendments to the Clean Water Act in 1987. APNEP’s mission is to identify, protect, and restore the significant natural resources of the Albemarle-Pamlico region.</w:t>
      </w:r>
      <w:r w:rsidRPr="0016188C">
        <w:rPr>
          <w:rFonts w:ascii="Cambria" w:eastAsia="Cambria" w:hAnsi="Cambria" w:cs="Cambria"/>
          <w:b/>
          <w:color w:val="000000"/>
          <w:highlight w:val="white"/>
        </w:rPr>
        <w:t xml:space="preserve"> </w:t>
      </w:r>
      <w:r w:rsidRPr="0016188C">
        <w:rPr>
          <w:rFonts w:ascii="Cambria" w:eastAsia="Cambria" w:hAnsi="Cambria" w:cs="Cambria"/>
          <w:color w:val="000000"/>
        </w:rPr>
        <w:t>The Partnership is a cooperative effort currently hosted by the </w:t>
      </w:r>
      <w:r w:rsidR="00C45D6A">
        <w:rPr>
          <w:rFonts w:ascii="Cambria" w:eastAsia="Cambria" w:hAnsi="Cambria" w:cs="Cambria"/>
          <w:color w:val="000000"/>
        </w:rPr>
        <w:t>NC</w:t>
      </w:r>
      <w:r w:rsidRPr="0016188C">
        <w:rPr>
          <w:rFonts w:ascii="Cambria" w:eastAsia="Cambria" w:hAnsi="Cambria" w:cs="Cambria"/>
          <w:color w:val="000000"/>
        </w:rPr>
        <w:t xml:space="preserve"> Department of Environmental Quality </w:t>
      </w:r>
      <w:r>
        <w:rPr>
          <w:rFonts w:ascii="Cambria" w:eastAsia="Cambria" w:hAnsi="Cambria" w:cs="Cambria"/>
          <w:color w:val="000000"/>
        </w:rPr>
        <w:t xml:space="preserve">(NC-DEQ) </w:t>
      </w:r>
      <w:r w:rsidRPr="0016188C">
        <w:rPr>
          <w:rFonts w:ascii="Cambria" w:eastAsia="Cambria" w:hAnsi="Cambria" w:cs="Cambria"/>
          <w:color w:val="000000"/>
        </w:rPr>
        <w:t xml:space="preserve">under a cooperative agreement with the EPA and works closely with the Commonwealth of Virginia. The Partnership also works closely with both </w:t>
      </w:r>
      <w:r>
        <w:rPr>
          <w:rFonts w:ascii="Cambria" w:eastAsia="Cambria" w:hAnsi="Cambria" w:cs="Cambria"/>
          <w:color w:val="000000"/>
        </w:rPr>
        <w:t xml:space="preserve">EPA </w:t>
      </w:r>
      <w:r w:rsidRPr="0016188C">
        <w:rPr>
          <w:rFonts w:ascii="Cambria" w:eastAsia="Cambria" w:hAnsi="Cambria" w:cs="Cambria"/>
          <w:color w:val="000000"/>
        </w:rPr>
        <w:t>Region</w:t>
      </w:r>
      <w:r>
        <w:rPr>
          <w:rFonts w:ascii="Cambria" w:eastAsia="Cambria" w:hAnsi="Cambria" w:cs="Cambria"/>
          <w:color w:val="000000"/>
        </w:rPr>
        <w:t>s</w:t>
      </w:r>
      <w:r w:rsidRPr="0016188C">
        <w:rPr>
          <w:rFonts w:ascii="Cambria" w:eastAsia="Cambria" w:hAnsi="Cambria" w:cs="Cambria"/>
          <w:color w:val="000000"/>
        </w:rPr>
        <w:t xml:space="preserve"> III and IV</w:t>
      </w:r>
      <w:r>
        <w:rPr>
          <w:rFonts w:ascii="Cambria" w:eastAsia="Cambria" w:hAnsi="Cambria" w:cs="Cambria"/>
          <w:color w:val="000000"/>
        </w:rPr>
        <w:t>.</w:t>
      </w:r>
    </w:p>
    <w:p w14:paraId="6B4A6F91" w14:textId="77777777" w:rsidR="00B30DAB" w:rsidRPr="0016188C" w:rsidRDefault="00B30DAB" w:rsidP="00B30DAB">
      <w:pPr>
        <w:pBdr>
          <w:top w:val="nil"/>
          <w:left w:val="nil"/>
          <w:bottom w:val="nil"/>
          <w:right w:val="nil"/>
          <w:between w:val="nil"/>
        </w:pBdr>
        <w:tabs>
          <w:tab w:val="left" w:pos="360"/>
        </w:tabs>
        <w:jc w:val="both"/>
        <w:rPr>
          <w:rFonts w:ascii="Cambria" w:eastAsia="Cambria" w:hAnsi="Cambria" w:cs="Cambria"/>
          <w:color w:val="000000"/>
        </w:rPr>
      </w:pPr>
    </w:p>
    <w:p w14:paraId="21A70424" w14:textId="014765B7" w:rsidR="00B30DAB" w:rsidRDefault="00B30DAB" w:rsidP="00B30DAB">
      <w:pPr>
        <w:pBdr>
          <w:top w:val="nil"/>
          <w:left w:val="nil"/>
          <w:bottom w:val="nil"/>
          <w:right w:val="nil"/>
          <w:between w:val="nil"/>
        </w:pBdr>
        <w:tabs>
          <w:tab w:val="left" w:pos="360"/>
        </w:tabs>
        <w:jc w:val="both"/>
        <w:rPr>
          <w:rFonts w:ascii="Cambria" w:eastAsia="Cambria" w:hAnsi="Cambria" w:cs="Cambria"/>
          <w:color w:val="1155CC"/>
          <w:u w:val="single"/>
        </w:rPr>
      </w:pPr>
      <w:r w:rsidRPr="0016188C">
        <w:rPr>
          <w:rFonts w:ascii="Cambria" w:eastAsia="Cambria" w:hAnsi="Cambria" w:cs="Cambria"/>
        </w:rPr>
        <w:t>APNEP’s</w:t>
      </w:r>
      <w:r w:rsidRPr="0016188C">
        <w:rPr>
          <w:rFonts w:ascii="Cambria" w:eastAsia="Cambria" w:hAnsi="Cambria" w:cs="Cambria"/>
          <w:color w:val="000000"/>
        </w:rPr>
        <w:t xml:space="preserve"> initial Comprehensive Conservation and Management Plan (CCMP) was ratified by the Governor of North Carolina and approved by the EPA in 1994.  </w:t>
      </w:r>
      <w:r>
        <w:rPr>
          <w:rFonts w:ascii="Cambria" w:eastAsia="Cambria" w:hAnsi="Cambria" w:cs="Cambria"/>
          <w:color w:val="000000"/>
        </w:rPr>
        <w:t xml:space="preserve">A </w:t>
      </w:r>
      <w:r w:rsidRPr="0016188C">
        <w:rPr>
          <w:rFonts w:ascii="Cambria" w:eastAsia="Cambria" w:hAnsi="Cambria" w:cs="Cambria"/>
          <w:color w:val="000000"/>
        </w:rPr>
        <w:t>revised</w:t>
      </w:r>
      <w:r w:rsidR="0011294C">
        <w:rPr>
          <w:rFonts w:ascii="Cambria" w:eastAsia="Cambria" w:hAnsi="Cambria" w:cs="Cambria"/>
          <w:color w:val="000000"/>
        </w:rPr>
        <w:t xml:space="preserve"> </w:t>
      </w:r>
      <w:hyperlink r:id="rId19">
        <w:r w:rsidRPr="0016188C">
          <w:rPr>
            <w:rFonts w:ascii="Cambria" w:eastAsia="Cambria" w:hAnsi="Cambria" w:cs="Cambria"/>
            <w:color w:val="1155CC"/>
            <w:u w:val="single"/>
          </w:rPr>
          <w:t>CCMP</w:t>
        </w:r>
      </w:hyperlink>
      <w:r w:rsidRPr="0016188C">
        <w:rPr>
          <w:rFonts w:ascii="Cambria" w:eastAsia="Cambria" w:hAnsi="Cambria" w:cs="Cambria"/>
          <w:color w:val="000000"/>
        </w:rPr>
        <w:t xml:space="preserve"> was created in </w:t>
      </w:r>
      <w:r w:rsidR="00677A7D">
        <w:rPr>
          <w:rFonts w:ascii="Cambria" w:eastAsia="Cambria" w:hAnsi="Cambria" w:cs="Cambria"/>
          <w:color w:val="000000"/>
        </w:rPr>
        <w:t xml:space="preserve">2012 through </w:t>
      </w:r>
      <w:r w:rsidRPr="0016188C">
        <w:rPr>
          <w:rFonts w:ascii="Cambria" w:eastAsia="Cambria" w:hAnsi="Cambria" w:cs="Cambria"/>
          <w:color w:val="000000"/>
        </w:rPr>
        <w:t>a stakeholder-driven process with an ecosystem-based management approach</w:t>
      </w:r>
      <w:r>
        <w:rPr>
          <w:rFonts w:ascii="Cambria" w:eastAsia="Cambria" w:hAnsi="Cambria" w:cs="Cambria"/>
          <w:color w:val="000000"/>
        </w:rPr>
        <w:t xml:space="preserve">. </w:t>
      </w:r>
      <w:r w:rsidR="0011294C">
        <w:rPr>
          <w:rFonts w:ascii="Cambria" w:eastAsia="Cambria" w:hAnsi="Cambria" w:cs="Cambria"/>
          <w:color w:val="000000"/>
        </w:rPr>
        <w:t xml:space="preserve"> The Partnership Office is</w:t>
      </w:r>
      <w:r w:rsidRPr="0016188C">
        <w:rPr>
          <w:rFonts w:ascii="Cambria" w:eastAsia="Cambria" w:hAnsi="Cambria" w:cs="Cambria"/>
          <w:color w:val="000000"/>
        </w:rPr>
        <w:t xml:space="preserve"> advised by a Management Conference </w:t>
      </w:r>
      <w:r>
        <w:rPr>
          <w:rFonts w:ascii="Cambria" w:eastAsia="Cambria" w:hAnsi="Cambria" w:cs="Cambria"/>
          <w:color w:val="000000"/>
        </w:rPr>
        <w:t>a</w:t>
      </w:r>
      <w:r w:rsidRPr="0016188C">
        <w:rPr>
          <w:rFonts w:ascii="Cambria" w:eastAsia="Cambria" w:hAnsi="Cambria" w:cs="Cambria"/>
          <w:color w:val="000000"/>
        </w:rPr>
        <w:t xml:space="preserve">s </w:t>
      </w:r>
      <w:r w:rsidR="00E03428">
        <w:rPr>
          <w:rFonts w:ascii="Cambria" w:eastAsia="Cambria" w:hAnsi="Cambria" w:cs="Cambria"/>
          <w:color w:val="000000"/>
        </w:rPr>
        <w:t xml:space="preserve">currently </w:t>
      </w:r>
      <w:r w:rsidRPr="0016188C">
        <w:rPr>
          <w:rFonts w:ascii="Cambria" w:eastAsia="Cambria" w:hAnsi="Cambria" w:cs="Cambria"/>
          <w:color w:val="000000"/>
        </w:rPr>
        <w:t xml:space="preserve">authorized </w:t>
      </w:r>
      <w:r>
        <w:rPr>
          <w:rFonts w:ascii="Cambria" w:eastAsia="Cambria" w:hAnsi="Cambria" w:cs="Cambria"/>
          <w:color w:val="000000"/>
        </w:rPr>
        <w:t>under</w:t>
      </w:r>
      <w:r w:rsidRPr="0016188C">
        <w:rPr>
          <w:rFonts w:ascii="Cambria" w:eastAsia="Cambria" w:hAnsi="Cambria" w:cs="Cambria"/>
          <w:color w:val="000000"/>
        </w:rPr>
        <w:t> </w:t>
      </w:r>
      <w:hyperlink r:id="rId20" w:history="1">
        <w:r w:rsidRPr="003B4ABC">
          <w:rPr>
            <w:rStyle w:val="Hyperlink"/>
            <w:rFonts w:ascii="Cambria" w:eastAsia="Cambria" w:hAnsi="Cambria" w:cs="Cambria"/>
          </w:rPr>
          <w:t>N</w:t>
        </w:r>
        <w:r w:rsidR="00E03428">
          <w:rPr>
            <w:rStyle w:val="Hyperlink"/>
            <w:rFonts w:ascii="Cambria" w:eastAsia="Cambria" w:hAnsi="Cambria" w:cs="Cambria"/>
          </w:rPr>
          <w:t>orth Carolina</w:t>
        </w:r>
        <w:r w:rsidRPr="003B4ABC">
          <w:rPr>
            <w:rStyle w:val="Hyperlink"/>
            <w:rFonts w:ascii="Cambria" w:eastAsia="Cambria" w:hAnsi="Cambria" w:cs="Cambria"/>
          </w:rPr>
          <w:t xml:space="preserve"> Governor's Executive Order #</w:t>
        </w:r>
        <w:r>
          <w:rPr>
            <w:rStyle w:val="Hyperlink"/>
            <w:rFonts w:ascii="Cambria" w:eastAsia="Cambria" w:hAnsi="Cambria" w:cs="Cambria"/>
          </w:rPr>
          <w:t>2</w:t>
        </w:r>
        <w:r w:rsidRPr="003B4ABC">
          <w:rPr>
            <w:rStyle w:val="Hyperlink"/>
            <w:rFonts w:ascii="Cambria" w:eastAsia="Cambria" w:hAnsi="Cambria" w:cs="Cambria"/>
          </w:rPr>
          <w:t>50 (2022)</w:t>
        </w:r>
      </w:hyperlink>
      <w:r>
        <w:rPr>
          <w:rFonts w:ascii="Cambria" w:eastAsia="Cambria" w:hAnsi="Cambria" w:cs="Cambria"/>
          <w:color w:val="1155CC"/>
          <w:u w:val="single"/>
        </w:rPr>
        <w:t>.</w:t>
      </w:r>
      <w:r w:rsidR="0011294C">
        <w:rPr>
          <w:rFonts w:ascii="Cambria" w:eastAsia="Cambria" w:hAnsi="Cambria" w:cs="Cambria"/>
          <w:color w:val="1155CC"/>
          <w:u w:val="single"/>
        </w:rPr>
        <w:t xml:space="preserve"> </w:t>
      </w:r>
    </w:p>
    <w:p w14:paraId="1F56934D" w14:textId="77777777" w:rsidR="00B30DAB" w:rsidRDefault="00B30DAB" w:rsidP="00B30DAB">
      <w:pPr>
        <w:pBdr>
          <w:top w:val="nil"/>
          <w:left w:val="nil"/>
          <w:bottom w:val="nil"/>
          <w:right w:val="nil"/>
          <w:between w:val="nil"/>
        </w:pBdr>
        <w:tabs>
          <w:tab w:val="left" w:pos="360"/>
        </w:tabs>
        <w:jc w:val="both"/>
        <w:rPr>
          <w:rFonts w:ascii="Cambria" w:eastAsia="Cambria" w:hAnsi="Cambria" w:cs="Cambria"/>
          <w:color w:val="1155CC"/>
          <w:u w:val="single"/>
        </w:rPr>
      </w:pPr>
    </w:p>
    <w:p w14:paraId="1F36EDCF" w14:textId="0A035F16" w:rsidR="00416BEA" w:rsidRPr="0016188C" w:rsidRDefault="00F12712">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The Albemarle and Pamlico Sounds comprise the nation’s largest semi-lagoonal estuarine system.  The system is composed of eight sounds and five major river basins draining over 30,000 square miles of watershed in North Carolina</w:t>
      </w:r>
      <w:r w:rsidR="00AE5A0E">
        <w:rPr>
          <w:rFonts w:ascii="Cambria" w:eastAsia="Cambria" w:hAnsi="Cambria" w:cs="Cambria"/>
          <w:color w:val="000000"/>
        </w:rPr>
        <w:t xml:space="preserve"> </w:t>
      </w:r>
      <w:r w:rsidRPr="0016188C">
        <w:rPr>
          <w:rFonts w:ascii="Cambria" w:eastAsia="Cambria" w:hAnsi="Cambria" w:cs="Cambria"/>
          <w:color w:val="000000"/>
        </w:rPr>
        <w:t xml:space="preserve">and Virginia. </w:t>
      </w:r>
      <w:r w:rsidR="007D6C1F">
        <w:rPr>
          <w:rFonts w:ascii="Cambria" w:eastAsia="Cambria" w:hAnsi="Cambria" w:cs="Cambria"/>
          <w:color w:val="000000"/>
        </w:rPr>
        <w:t xml:space="preserve"> </w:t>
      </w:r>
      <w:r w:rsidRPr="0016188C">
        <w:rPr>
          <w:rFonts w:ascii="Cambria" w:eastAsia="Cambria" w:hAnsi="Cambria" w:cs="Cambria"/>
          <w:color w:val="000000"/>
        </w:rPr>
        <w:t>The sounds, rivers, creeks, wetlands</w:t>
      </w:r>
      <w:r w:rsidR="007A27C7">
        <w:rPr>
          <w:rFonts w:ascii="Cambria" w:eastAsia="Cambria" w:hAnsi="Cambria" w:cs="Cambria"/>
          <w:color w:val="000000"/>
        </w:rPr>
        <w:t>,</w:t>
      </w:r>
      <w:r w:rsidRPr="0016188C">
        <w:rPr>
          <w:rFonts w:ascii="Cambria" w:eastAsia="Cambria" w:hAnsi="Cambria" w:cs="Cambria"/>
          <w:color w:val="000000"/>
        </w:rPr>
        <w:t xml:space="preserve"> and terrestrial areas provide habitat for an abundance of animal and plant species.  People depend on the system for residential and resort development, food, recreation, mining, forestry, agriculture, business, and industry.</w:t>
      </w:r>
    </w:p>
    <w:p w14:paraId="194DD739" w14:textId="26E52CA1" w:rsidR="00416BEA" w:rsidRPr="0016188C" w:rsidRDefault="1D34B383">
      <w:pPr>
        <w:pBdr>
          <w:top w:val="nil"/>
          <w:left w:val="nil"/>
          <w:bottom w:val="nil"/>
          <w:right w:val="nil"/>
          <w:between w:val="nil"/>
        </w:pBdr>
        <w:tabs>
          <w:tab w:val="left" w:pos="360"/>
        </w:tabs>
        <w:jc w:val="center"/>
        <w:rPr>
          <w:rFonts w:ascii="Cambria" w:eastAsia="Cambria" w:hAnsi="Cambria" w:cs="Cambria"/>
          <w:color w:val="000000"/>
        </w:rPr>
      </w:pPr>
      <w:r>
        <w:rPr>
          <w:rFonts w:ascii="Cambria" w:eastAsia="Cambria" w:hAnsi="Cambria" w:cs="Cambria"/>
          <w:color w:val="000000"/>
        </w:rPr>
        <w:t xml:space="preserve">  </w:t>
      </w:r>
      <w:r w:rsidR="00F12712" w:rsidRPr="0016188C">
        <w:rPr>
          <w:rFonts w:ascii="Cambria" w:eastAsia="Cambria" w:hAnsi="Cambria" w:cs="Cambria"/>
          <w:b/>
          <w:noProof/>
          <w:color w:val="000000"/>
        </w:rPr>
        <w:drawing>
          <wp:inline distT="0" distB="0" distL="0" distR="0" wp14:anchorId="1333FD05" wp14:editId="3A9B010F">
            <wp:extent cx="5071403" cy="3802251"/>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091040" cy="3816974"/>
                    </a:xfrm>
                    <a:prstGeom prst="rect">
                      <a:avLst/>
                    </a:prstGeom>
                    <a:ln/>
                  </pic:spPr>
                </pic:pic>
              </a:graphicData>
            </a:graphic>
          </wp:inline>
        </w:drawing>
      </w:r>
    </w:p>
    <w:p w14:paraId="3DA9B493" w14:textId="601D29B6" w:rsidR="000B4301" w:rsidRPr="0016188C" w:rsidRDefault="000B4301">
      <w:pPr>
        <w:pBdr>
          <w:top w:val="nil"/>
          <w:left w:val="nil"/>
          <w:bottom w:val="nil"/>
          <w:right w:val="nil"/>
          <w:between w:val="nil"/>
        </w:pBdr>
        <w:tabs>
          <w:tab w:val="left" w:pos="360"/>
        </w:tabs>
        <w:jc w:val="both"/>
        <w:rPr>
          <w:rFonts w:ascii="Cambria" w:eastAsia="Cambria" w:hAnsi="Cambria" w:cs="Cambria"/>
          <w:color w:val="000000"/>
        </w:rPr>
        <w:sectPr w:rsidR="000B4301" w:rsidRPr="0016188C">
          <w:headerReference w:type="first" r:id="rId22"/>
          <w:type w:val="continuous"/>
          <w:pgSz w:w="12240" w:h="15840"/>
          <w:pgMar w:top="1440" w:right="1080" w:bottom="1440" w:left="1080" w:header="720" w:footer="720" w:gutter="0"/>
          <w:cols w:space="720"/>
        </w:sectPr>
      </w:pPr>
    </w:p>
    <w:p w14:paraId="58D8B794" w14:textId="2993E369" w:rsidR="00416BEA" w:rsidRPr="0016188C" w:rsidRDefault="00F12712">
      <w:pPr>
        <w:pStyle w:val="Heading1"/>
        <w:rPr>
          <w:rFonts w:ascii="Calibri" w:eastAsia="Calibri" w:hAnsi="Calibri" w:cs="Calibri"/>
          <w:color w:val="214293"/>
          <w:sz w:val="48"/>
          <w:szCs w:val="48"/>
        </w:rPr>
      </w:pPr>
      <w:bookmarkStart w:id="1" w:name="_Toc134791049"/>
      <w:r w:rsidRPr="0016188C">
        <w:rPr>
          <w:rFonts w:ascii="Calibri" w:eastAsia="Calibri" w:hAnsi="Calibri" w:cs="Calibri"/>
          <w:color w:val="214293"/>
          <w:sz w:val="48"/>
          <w:szCs w:val="48"/>
        </w:rPr>
        <w:lastRenderedPageBreak/>
        <w:t>E</w:t>
      </w:r>
      <w:r w:rsidR="003233D3">
        <w:rPr>
          <w:rFonts w:ascii="Calibri" w:eastAsia="Calibri" w:hAnsi="Calibri" w:cs="Calibri"/>
          <w:color w:val="214293"/>
          <w:sz w:val="48"/>
          <w:szCs w:val="48"/>
        </w:rPr>
        <w:t>xecutive Summary</w:t>
      </w:r>
      <w:bookmarkEnd w:id="1"/>
    </w:p>
    <w:p w14:paraId="49E59481" w14:textId="77777777" w:rsidR="003A06F2" w:rsidRPr="003A06F2" w:rsidRDefault="003A06F2">
      <w:pPr>
        <w:rPr>
          <w:rFonts w:asciiTheme="majorHAnsi" w:eastAsia="Cambria" w:hAnsiTheme="majorHAnsi" w:cstheme="majorHAnsi"/>
          <w:b/>
          <w:color w:val="12B8A4"/>
          <w:sz w:val="6"/>
          <w:szCs w:val="6"/>
        </w:rPr>
      </w:pPr>
    </w:p>
    <w:p w14:paraId="7427661B" w14:textId="0B294916" w:rsidR="00416BEA" w:rsidRPr="00A96A83" w:rsidRDefault="00F12712" w:rsidP="00A96A83">
      <w:pPr>
        <w:pStyle w:val="Heading2"/>
        <w:rPr>
          <w:rFonts w:ascii="Calibri" w:eastAsia="Cambria" w:hAnsi="Calibri" w:cs="Calibri"/>
          <w:i w:val="0"/>
          <w:iCs/>
          <w:color w:val="12B8A4"/>
          <w:sz w:val="32"/>
          <w:szCs w:val="32"/>
        </w:rPr>
      </w:pPr>
      <w:bookmarkStart w:id="2" w:name="_Toc134791050"/>
      <w:r w:rsidRPr="00A96A83">
        <w:rPr>
          <w:rFonts w:ascii="Calibri" w:eastAsia="Cambria" w:hAnsi="Calibri" w:cs="Calibri"/>
          <w:i w:val="0"/>
          <w:iCs/>
          <w:color w:val="12B8A4"/>
          <w:sz w:val="32"/>
          <w:szCs w:val="32"/>
        </w:rPr>
        <w:t>Purpose</w:t>
      </w:r>
      <w:bookmarkEnd w:id="2"/>
    </w:p>
    <w:p w14:paraId="4A657A21" w14:textId="77777777" w:rsidR="003A06F2" w:rsidRPr="003A06F2" w:rsidRDefault="003A06F2">
      <w:pPr>
        <w:rPr>
          <w:rFonts w:asciiTheme="majorHAnsi" w:eastAsia="Cambria" w:hAnsiTheme="majorHAnsi" w:cstheme="majorHAnsi"/>
          <w:b/>
          <w:color w:val="12B8A4"/>
          <w:sz w:val="6"/>
          <w:szCs w:val="6"/>
        </w:rPr>
      </w:pPr>
    </w:p>
    <w:p w14:paraId="67356C12" w14:textId="50EDAC5E" w:rsidR="00ED3318" w:rsidRPr="00C45D6A" w:rsidRDefault="00ED3318">
      <w:pPr>
        <w:rPr>
          <w:rFonts w:ascii="Cambria" w:eastAsia="Cambria" w:hAnsi="Cambria" w:cs="Cambria"/>
          <w:color w:val="000000" w:themeColor="text1"/>
        </w:rPr>
      </w:pPr>
      <w:r w:rsidRPr="00C45D6A">
        <w:rPr>
          <w:rFonts w:ascii="Cambria" w:eastAsia="Cambria" w:hAnsi="Cambria" w:cs="Cambria"/>
          <w:color w:val="000000" w:themeColor="text1"/>
        </w:rPr>
        <w:t xml:space="preserve">This document </w:t>
      </w:r>
      <w:r w:rsidR="002D318E" w:rsidRPr="00C45D6A">
        <w:rPr>
          <w:rFonts w:ascii="Cambria" w:eastAsia="Cambria" w:hAnsi="Cambria" w:cs="Cambria"/>
          <w:color w:val="000000" w:themeColor="text1"/>
        </w:rPr>
        <w:t>is a compilation of two distinct</w:t>
      </w:r>
      <w:r w:rsidRPr="00C45D6A">
        <w:rPr>
          <w:rFonts w:ascii="Cambria" w:eastAsia="Cambria" w:hAnsi="Cambria" w:cs="Cambria"/>
          <w:color w:val="000000" w:themeColor="text1"/>
        </w:rPr>
        <w:t xml:space="preserve"> </w:t>
      </w:r>
      <w:r w:rsidR="00DF5574" w:rsidRPr="00C45D6A">
        <w:rPr>
          <w:rFonts w:ascii="Cambria" w:eastAsia="Cambria" w:hAnsi="Cambria" w:cs="Cambria"/>
          <w:color w:val="000000" w:themeColor="text1"/>
        </w:rPr>
        <w:t>reports</w:t>
      </w:r>
      <w:r w:rsidRPr="00C45D6A">
        <w:rPr>
          <w:rFonts w:ascii="Cambria" w:eastAsia="Cambria" w:hAnsi="Cambria" w:cs="Cambria"/>
          <w:color w:val="000000" w:themeColor="text1"/>
        </w:rPr>
        <w:t>:</w:t>
      </w:r>
    </w:p>
    <w:p w14:paraId="60BAA75A" w14:textId="77777777" w:rsidR="003A06F2" w:rsidRPr="00C45D6A" w:rsidRDefault="003A06F2">
      <w:pPr>
        <w:rPr>
          <w:rFonts w:ascii="Cambria" w:eastAsia="Cambria" w:hAnsi="Cambria" w:cs="Cambria"/>
          <w:color w:val="000000" w:themeColor="text1"/>
        </w:rPr>
      </w:pPr>
    </w:p>
    <w:p w14:paraId="7E01D62C" w14:textId="594F68A2" w:rsidR="00C677A0" w:rsidRPr="00C45D6A" w:rsidRDefault="009C1A2C" w:rsidP="00D86B85">
      <w:pPr>
        <w:ind w:left="720"/>
        <w:jc w:val="both"/>
        <w:rPr>
          <w:rFonts w:asciiTheme="majorHAnsi" w:eastAsia="Cambria" w:hAnsiTheme="majorHAnsi" w:cstheme="majorHAnsi"/>
          <w:b/>
          <w:bCs/>
          <w:color w:val="000000" w:themeColor="text1"/>
          <w:sz w:val="28"/>
          <w:szCs w:val="28"/>
        </w:rPr>
      </w:pPr>
      <w:r w:rsidRPr="00C45D6A">
        <w:rPr>
          <w:rFonts w:asciiTheme="majorHAnsi" w:eastAsia="Cambria" w:hAnsiTheme="majorHAnsi" w:cstheme="majorHAnsi"/>
          <w:b/>
          <w:bCs/>
          <w:color w:val="000000" w:themeColor="text1"/>
          <w:sz w:val="28"/>
          <w:szCs w:val="28"/>
        </w:rPr>
        <w:t>20</w:t>
      </w:r>
      <w:r w:rsidR="00B563DC" w:rsidRPr="00C45D6A">
        <w:rPr>
          <w:rFonts w:asciiTheme="majorHAnsi" w:eastAsia="Cambria" w:hAnsiTheme="majorHAnsi" w:cstheme="majorHAnsi"/>
          <w:b/>
          <w:bCs/>
          <w:color w:val="000000" w:themeColor="text1"/>
          <w:sz w:val="28"/>
          <w:szCs w:val="28"/>
        </w:rPr>
        <w:t>2</w:t>
      </w:r>
      <w:r w:rsidR="000E012B">
        <w:rPr>
          <w:rFonts w:asciiTheme="majorHAnsi" w:eastAsia="Cambria" w:hAnsiTheme="majorHAnsi" w:cstheme="majorHAnsi"/>
          <w:b/>
          <w:bCs/>
          <w:color w:val="000000" w:themeColor="text1"/>
          <w:sz w:val="28"/>
          <w:szCs w:val="28"/>
        </w:rPr>
        <w:t>2</w:t>
      </w:r>
      <w:r w:rsidRPr="00C45D6A">
        <w:rPr>
          <w:rFonts w:asciiTheme="majorHAnsi" w:eastAsia="Cambria" w:hAnsiTheme="majorHAnsi" w:cstheme="majorHAnsi"/>
          <w:b/>
          <w:bCs/>
          <w:color w:val="000000" w:themeColor="text1"/>
          <w:sz w:val="28"/>
          <w:szCs w:val="28"/>
        </w:rPr>
        <w:t>-</w:t>
      </w:r>
      <w:r w:rsidR="002D318E" w:rsidRPr="00C45D6A">
        <w:rPr>
          <w:rFonts w:asciiTheme="majorHAnsi" w:eastAsia="Cambria" w:hAnsiTheme="majorHAnsi" w:cstheme="majorHAnsi"/>
          <w:b/>
          <w:bCs/>
          <w:color w:val="000000" w:themeColor="text1"/>
          <w:sz w:val="28"/>
          <w:szCs w:val="28"/>
        </w:rPr>
        <w:t>20</w:t>
      </w:r>
      <w:r w:rsidRPr="00C45D6A">
        <w:rPr>
          <w:rFonts w:asciiTheme="majorHAnsi" w:eastAsia="Cambria" w:hAnsiTheme="majorHAnsi" w:cstheme="majorHAnsi"/>
          <w:b/>
          <w:bCs/>
          <w:color w:val="000000" w:themeColor="text1"/>
          <w:sz w:val="28"/>
          <w:szCs w:val="28"/>
        </w:rPr>
        <w:t>2</w:t>
      </w:r>
      <w:r w:rsidR="000E012B">
        <w:rPr>
          <w:rFonts w:asciiTheme="majorHAnsi" w:eastAsia="Cambria" w:hAnsiTheme="majorHAnsi" w:cstheme="majorHAnsi"/>
          <w:b/>
          <w:bCs/>
          <w:color w:val="000000" w:themeColor="text1"/>
          <w:sz w:val="28"/>
          <w:szCs w:val="28"/>
        </w:rPr>
        <w:t>3</w:t>
      </w:r>
      <w:r w:rsidRPr="00C45D6A">
        <w:rPr>
          <w:rFonts w:asciiTheme="majorHAnsi" w:eastAsia="Cambria" w:hAnsiTheme="majorHAnsi" w:cstheme="majorHAnsi"/>
          <w:b/>
          <w:bCs/>
          <w:color w:val="000000" w:themeColor="text1"/>
          <w:sz w:val="28"/>
          <w:szCs w:val="28"/>
        </w:rPr>
        <w:t xml:space="preserve"> </w:t>
      </w:r>
      <w:r w:rsidR="00C677A0" w:rsidRPr="00C45D6A">
        <w:rPr>
          <w:rFonts w:asciiTheme="majorHAnsi" w:eastAsia="Cambria" w:hAnsiTheme="majorHAnsi" w:cstheme="majorHAnsi"/>
          <w:b/>
          <w:bCs/>
          <w:color w:val="000000" w:themeColor="text1"/>
          <w:sz w:val="28"/>
          <w:szCs w:val="28"/>
        </w:rPr>
        <w:t xml:space="preserve">Progress Report </w:t>
      </w:r>
    </w:p>
    <w:p w14:paraId="009181D1" w14:textId="566DFA5F" w:rsidR="00C677A0" w:rsidRDefault="00446B3E" w:rsidP="0003562A">
      <w:pPr>
        <w:ind w:left="720"/>
        <w:jc w:val="both"/>
        <w:rPr>
          <w:rFonts w:ascii="Cambria" w:eastAsia="Cambria" w:hAnsi="Cambria" w:cs="Cambria"/>
          <w:iCs/>
          <w:color w:val="000000" w:themeColor="text1"/>
        </w:rPr>
      </w:pPr>
      <w:r>
        <w:rPr>
          <w:rFonts w:ascii="Cambria" w:eastAsia="Cambria" w:hAnsi="Cambria" w:cs="Cambria"/>
          <w:color w:val="000000" w:themeColor="text1"/>
        </w:rPr>
        <w:t>This</w:t>
      </w:r>
      <w:r w:rsidRPr="00C45D6A">
        <w:rPr>
          <w:rFonts w:ascii="Cambria" w:eastAsia="Cambria" w:hAnsi="Cambria" w:cs="Cambria"/>
          <w:color w:val="000000" w:themeColor="text1"/>
        </w:rPr>
        <w:t xml:space="preserve"> </w:t>
      </w:r>
      <w:r w:rsidR="00C677A0" w:rsidRPr="00C45D6A">
        <w:rPr>
          <w:rFonts w:ascii="Cambria" w:eastAsia="Cambria" w:hAnsi="Cambria" w:cs="Cambria"/>
          <w:color w:val="000000" w:themeColor="text1"/>
        </w:rPr>
        <w:t xml:space="preserve">report presents information about </w:t>
      </w:r>
      <w:r w:rsidR="00DF5574" w:rsidRPr="00C45D6A">
        <w:rPr>
          <w:rFonts w:ascii="Cambria" w:eastAsia="Cambria" w:hAnsi="Cambria" w:cs="Cambria"/>
          <w:color w:val="000000" w:themeColor="text1"/>
        </w:rPr>
        <w:t>APNEP’s</w:t>
      </w:r>
      <w:r w:rsidR="00C677A0" w:rsidRPr="00C45D6A">
        <w:rPr>
          <w:rFonts w:ascii="Cambria" w:eastAsia="Cambria" w:hAnsi="Cambria" w:cs="Cambria"/>
          <w:color w:val="000000" w:themeColor="text1"/>
        </w:rPr>
        <w:t xml:space="preserve"> completed </w:t>
      </w:r>
      <w:r w:rsidR="00EF7F03" w:rsidRPr="00C45D6A">
        <w:rPr>
          <w:rFonts w:ascii="Cambria" w:eastAsia="Cambria" w:hAnsi="Cambria" w:cs="Cambria"/>
          <w:color w:val="000000" w:themeColor="text1"/>
        </w:rPr>
        <w:t xml:space="preserve">and ongoing </w:t>
      </w:r>
      <w:r w:rsidR="00C677A0" w:rsidRPr="00C45D6A">
        <w:rPr>
          <w:rFonts w:ascii="Cambria" w:eastAsia="Cambria" w:hAnsi="Cambria" w:cs="Cambria"/>
          <w:color w:val="000000" w:themeColor="text1"/>
        </w:rPr>
        <w:t>projects from May 20</w:t>
      </w:r>
      <w:r w:rsidR="0003562A" w:rsidRPr="00C45D6A">
        <w:rPr>
          <w:rFonts w:ascii="Cambria" w:eastAsia="Cambria" w:hAnsi="Cambria" w:cs="Cambria"/>
          <w:color w:val="000000" w:themeColor="text1"/>
        </w:rPr>
        <w:t>2</w:t>
      </w:r>
      <w:r w:rsidR="000E012B">
        <w:rPr>
          <w:rFonts w:ascii="Cambria" w:eastAsia="Cambria" w:hAnsi="Cambria" w:cs="Cambria"/>
          <w:color w:val="000000" w:themeColor="text1"/>
        </w:rPr>
        <w:t>2</w:t>
      </w:r>
      <w:r w:rsidR="00C677A0" w:rsidRPr="00C45D6A">
        <w:rPr>
          <w:rFonts w:ascii="Cambria" w:eastAsia="Cambria" w:hAnsi="Cambria" w:cs="Cambria"/>
          <w:color w:val="000000" w:themeColor="text1"/>
        </w:rPr>
        <w:t xml:space="preserve"> to October 202</w:t>
      </w:r>
      <w:r w:rsidR="000E012B">
        <w:rPr>
          <w:rFonts w:ascii="Cambria" w:eastAsia="Cambria" w:hAnsi="Cambria" w:cs="Cambria"/>
          <w:color w:val="000000" w:themeColor="text1"/>
        </w:rPr>
        <w:t>3</w:t>
      </w:r>
      <w:r w:rsidR="00D0290D" w:rsidRPr="00C45D6A">
        <w:rPr>
          <w:rFonts w:ascii="Cambria" w:eastAsia="Cambria" w:hAnsi="Cambria" w:cs="Cambria"/>
          <w:color w:val="000000" w:themeColor="text1"/>
        </w:rPr>
        <w:t xml:space="preserve"> </w:t>
      </w:r>
      <w:r w:rsidR="009C1A2C" w:rsidRPr="00C45D6A">
        <w:rPr>
          <w:rFonts w:ascii="Cambria" w:eastAsia="Cambria" w:hAnsi="Cambria" w:cs="Cambria"/>
          <w:color w:val="000000" w:themeColor="text1"/>
        </w:rPr>
        <w:t>under cooperative agreement</w:t>
      </w:r>
      <w:r w:rsidR="0003562A" w:rsidRPr="00C45D6A">
        <w:rPr>
          <w:rFonts w:ascii="Cambria" w:eastAsia="Cambria" w:hAnsi="Cambria" w:cs="Cambria"/>
          <w:color w:val="000000" w:themeColor="text1"/>
        </w:rPr>
        <w:t xml:space="preserve"> </w:t>
      </w:r>
      <w:r w:rsidR="009C1A2C" w:rsidRPr="00C45D6A">
        <w:rPr>
          <w:rFonts w:ascii="Cambria" w:eastAsia="Cambria" w:hAnsi="Cambria" w:cs="Cambria"/>
          <w:i/>
          <w:color w:val="000000" w:themeColor="text1"/>
        </w:rPr>
        <w:t>CE-</w:t>
      </w:r>
      <w:r w:rsidR="0064700E" w:rsidRPr="00C45D6A">
        <w:rPr>
          <w:rFonts w:ascii="Cambria" w:eastAsia="Cambria" w:hAnsi="Cambria" w:cs="Cambria"/>
          <w:i/>
          <w:color w:val="000000" w:themeColor="text1"/>
        </w:rPr>
        <w:t>0</w:t>
      </w:r>
      <w:r w:rsidR="00371A7F">
        <w:rPr>
          <w:rFonts w:ascii="Cambria" w:eastAsia="Cambria" w:hAnsi="Cambria" w:cs="Cambria"/>
          <w:i/>
          <w:color w:val="000000" w:themeColor="text1"/>
        </w:rPr>
        <w:t>0</w:t>
      </w:r>
      <w:r w:rsidR="0064700E" w:rsidRPr="00C45D6A">
        <w:rPr>
          <w:rFonts w:ascii="Cambria" w:eastAsia="Cambria" w:hAnsi="Cambria" w:cs="Cambria"/>
          <w:i/>
          <w:color w:val="000000" w:themeColor="text1"/>
        </w:rPr>
        <w:t>D95519</w:t>
      </w:r>
      <w:r w:rsidR="0003562A" w:rsidRPr="00C45D6A">
        <w:rPr>
          <w:rFonts w:ascii="Cambria" w:eastAsia="Cambria" w:hAnsi="Cambria" w:cs="Cambria"/>
          <w:i/>
          <w:color w:val="000000" w:themeColor="text1"/>
        </w:rPr>
        <w:t>.</w:t>
      </w:r>
      <w:r w:rsidR="00FD6CA8" w:rsidRPr="00C45D6A">
        <w:rPr>
          <w:rFonts w:ascii="Cambria" w:eastAsia="Cambria" w:hAnsi="Cambria" w:cs="Cambria"/>
          <w:color w:val="000000" w:themeColor="text1"/>
        </w:rPr>
        <w:t xml:space="preserve"> </w:t>
      </w:r>
      <w:r w:rsidR="00E03428" w:rsidRPr="00C45D6A">
        <w:rPr>
          <w:rFonts w:ascii="Cambria" w:eastAsia="Cambria" w:hAnsi="Cambria" w:cs="Cambria"/>
          <w:color w:val="000000" w:themeColor="text1"/>
        </w:rPr>
        <w:t xml:space="preserve"> Descriptions of projects completed prior to May 202</w:t>
      </w:r>
      <w:r w:rsidR="000E012B">
        <w:rPr>
          <w:rFonts w:ascii="Cambria" w:eastAsia="Cambria" w:hAnsi="Cambria" w:cs="Cambria"/>
          <w:color w:val="000000" w:themeColor="text1"/>
        </w:rPr>
        <w:t>2</w:t>
      </w:r>
      <w:r w:rsidR="00E03428" w:rsidRPr="00C45D6A">
        <w:rPr>
          <w:rFonts w:ascii="Cambria" w:eastAsia="Cambria" w:hAnsi="Cambria" w:cs="Cambria"/>
          <w:color w:val="000000" w:themeColor="text1"/>
        </w:rPr>
        <w:t xml:space="preserve"> under </w:t>
      </w:r>
      <w:r w:rsidR="00E03428" w:rsidRPr="00C45D6A">
        <w:rPr>
          <w:rFonts w:ascii="Cambria" w:eastAsia="Cambria" w:hAnsi="Cambria" w:cs="Cambria"/>
          <w:i/>
          <w:color w:val="000000" w:themeColor="text1"/>
        </w:rPr>
        <w:t>CE-0</w:t>
      </w:r>
      <w:r w:rsidR="00371A7F">
        <w:rPr>
          <w:rFonts w:ascii="Cambria" w:eastAsia="Cambria" w:hAnsi="Cambria" w:cs="Cambria"/>
          <w:i/>
          <w:color w:val="000000" w:themeColor="text1"/>
        </w:rPr>
        <w:t>0</w:t>
      </w:r>
      <w:r w:rsidR="00E03428" w:rsidRPr="00C45D6A">
        <w:rPr>
          <w:rFonts w:ascii="Cambria" w:eastAsia="Cambria" w:hAnsi="Cambria" w:cs="Cambria"/>
          <w:i/>
          <w:color w:val="000000" w:themeColor="text1"/>
        </w:rPr>
        <w:t xml:space="preserve">D95519 </w:t>
      </w:r>
      <w:r w:rsidR="00E03428" w:rsidRPr="00C45D6A">
        <w:rPr>
          <w:rFonts w:ascii="Cambria" w:eastAsia="Cambria" w:hAnsi="Cambria" w:cs="Cambria"/>
          <w:iCs/>
          <w:color w:val="000000" w:themeColor="text1"/>
        </w:rPr>
        <w:t>may be found in previous years</w:t>
      </w:r>
      <w:r w:rsidR="005044B6" w:rsidRPr="005044B6">
        <w:rPr>
          <w:rFonts w:ascii="Cambria" w:eastAsia="Cambria" w:hAnsi="Cambria" w:cs="Cambria"/>
          <w:iCs/>
          <w:color w:val="31849B" w:themeColor="accent5" w:themeShade="BF"/>
        </w:rPr>
        <w:t>’</w:t>
      </w:r>
      <w:r w:rsidR="00E03428" w:rsidRPr="00C45D6A">
        <w:rPr>
          <w:rFonts w:ascii="Cambria" w:eastAsia="Cambria" w:hAnsi="Cambria" w:cs="Cambria"/>
          <w:iCs/>
          <w:color w:val="000000" w:themeColor="text1"/>
        </w:rPr>
        <w:t xml:space="preserve"> repor</w:t>
      </w:r>
      <w:r w:rsidR="00E03428" w:rsidRPr="00371A7F">
        <w:rPr>
          <w:rFonts w:ascii="Cambria" w:eastAsia="Cambria" w:hAnsi="Cambria" w:cs="Cambria"/>
          <w:iCs/>
        </w:rPr>
        <w:t>t</w:t>
      </w:r>
      <w:r w:rsidR="005044B6" w:rsidRPr="00371A7F">
        <w:rPr>
          <w:rFonts w:ascii="Cambria" w:eastAsia="Cambria" w:hAnsi="Cambria" w:cs="Cambria"/>
          <w:iCs/>
        </w:rPr>
        <w:t>s</w:t>
      </w:r>
      <w:r w:rsidR="00E03428" w:rsidRPr="00371A7F">
        <w:rPr>
          <w:rFonts w:ascii="Cambria" w:eastAsia="Cambria" w:hAnsi="Cambria" w:cs="Cambria"/>
          <w:iCs/>
        </w:rPr>
        <w:t xml:space="preserve"> </w:t>
      </w:r>
      <w:r w:rsidR="006D2F0D">
        <w:rPr>
          <w:rFonts w:ascii="Cambria" w:eastAsia="Cambria" w:hAnsi="Cambria" w:cs="Cambria"/>
          <w:iCs/>
          <w:color w:val="000000" w:themeColor="text1"/>
        </w:rPr>
        <w:t>and</w:t>
      </w:r>
      <w:r w:rsidR="00E03428" w:rsidRPr="00C45D6A">
        <w:rPr>
          <w:rFonts w:ascii="Cambria" w:eastAsia="Cambria" w:hAnsi="Cambria" w:cs="Cambria"/>
          <w:iCs/>
          <w:color w:val="000000" w:themeColor="text1"/>
        </w:rPr>
        <w:t xml:space="preserve"> are available at </w:t>
      </w:r>
      <w:hyperlink r:id="rId23" w:history="1">
        <w:r w:rsidR="00371A7F" w:rsidRPr="00371A7F">
          <w:rPr>
            <w:rStyle w:val="Hyperlink"/>
            <w:rFonts w:ascii="Cambria" w:eastAsia="Cambria" w:hAnsi="Cambria" w:cs="Cambria"/>
            <w:iCs/>
          </w:rPr>
          <w:t>APNEP.org</w:t>
        </w:r>
      </w:hyperlink>
    </w:p>
    <w:p w14:paraId="52ABB9DA" w14:textId="77777777" w:rsidR="00371A7F" w:rsidRPr="00C45D6A" w:rsidRDefault="00371A7F" w:rsidP="0003562A">
      <w:pPr>
        <w:ind w:left="720"/>
        <w:jc w:val="both"/>
        <w:rPr>
          <w:rFonts w:ascii="Cambria" w:eastAsia="Cambria" w:hAnsi="Cambria" w:cs="Cambria"/>
          <w:color w:val="000000" w:themeColor="text1"/>
        </w:rPr>
      </w:pPr>
    </w:p>
    <w:p w14:paraId="2D582D18" w14:textId="77777777" w:rsidR="00C677A0" w:rsidRPr="00C45D6A" w:rsidRDefault="00C677A0" w:rsidP="00D86B85">
      <w:pPr>
        <w:ind w:left="720"/>
        <w:jc w:val="both"/>
        <w:rPr>
          <w:rFonts w:ascii="Cambria" w:eastAsia="Cambria" w:hAnsi="Cambria" w:cs="Cambria"/>
          <w:color w:val="000000" w:themeColor="text1"/>
        </w:rPr>
      </w:pPr>
    </w:p>
    <w:p w14:paraId="6F1130A2" w14:textId="490B3CC0" w:rsidR="00C677A0" w:rsidRPr="00C45D6A" w:rsidRDefault="0031333C" w:rsidP="00D86B85">
      <w:pPr>
        <w:ind w:left="720"/>
        <w:jc w:val="both"/>
        <w:rPr>
          <w:rFonts w:asciiTheme="majorHAnsi" w:eastAsia="Cambria" w:hAnsiTheme="majorHAnsi" w:cstheme="majorHAnsi"/>
          <w:b/>
          <w:bCs/>
          <w:color w:val="000000" w:themeColor="text1"/>
          <w:sz w:val="28"/>
          <w:szCs w:val="28"/>
        </w:rPr>
      </w:pPr>
      <w:r w:rsidRPr="00C45D6A">
        <w:rPr>
          <w:rFonts w:asciiTheme="majorHAnsi" w:eastAsia="Cambria" w:hAnsiTheme="majorHAnsi" w:cstheme="majorHAnsi"/>
          <w:b/>
          <w:bCs/>
          <w:color w:val="000000" w:themeColor="text1"/>
          <w:sz w:val="28"/>
          <w:szCs w:val="28"/>
        </w:rPr>
        <w:t>202</w:t>
      </w:r>
      <w:r w:rsidR="000E012B">
        <w:rPr>
          <w:rFonts w:asciiTheme="majorHAnsi" w:eastAsia="Cambria" w:hAnsiTheme="majorHAnsi" w:cstheme="majorHAnsi"/>
          <w:b/>
          <w:bCs/>
          <w:color w:val="000000" w:themeColor="text1"/>
          <w:sz w:val="28"/>
          <w:szCs w:val="28"/>
        </w:rPr>
        <w:t>3</w:t>
      </w:r>
      <w:r w:rsidRPr="00C45D6A">
        <w:rPr>
          <w:rFonts w:asciiTheme="majorHAnsi" w:eastAsia="Cambria" w:hAnsiTheme="majorHAnsi" w:cstheme="majorHAnsi"/>
          <w:b/>
          <w:bCs/>
          <w:color w:val="000000" w:themeColor="text1"/>
          <w:sz w:val="28"/>
          <w:szCs w:val="28"/>
        </w:rPr>
        <w:t>-</w:t>
      </w:r>
      <w:r w:rsidR="002D318E" w:rsidRPr="00C45D6A">
        <w:rPr>
          <w:rFonts w:asciiTheme="majorHAnsi" w:eastAsia="Cambria" w:hAnsiTheme="majorHAnsi" w:cstheme="majorHAnsi"/>
          <w:b/>
          <w:bCs/>
          <w:color w:val="000000" w:themeColor="text1"/>
          <w:sz w:val="28"/>
          <w:szCs w:val="28"/>
        </w:rPr>
        <w:t>20</w:t>
      </w:r>
      <w:r w:rsidRPr="00C45D6A">
        <w:rPr>
          <w:rFonts w:asciiTheme="majorHAnsi" w:eastAsia="Cambria" w:hAnsiTheme="majorHAnsi" w:cstheme="majorHAnsi"/>
          <w:b/>
          <w:bCs/>
          <w:color w:val="000000" w:themeColor="text1"/>
          <w:sz w:val="28"/>
          <w:szCs w:val="28"/>
        </w:rPr>
        <w:t>2</w:t>
      </w:r>
      <w:r w:rsidR="000E012B">
        <w:rPr>
          <w:rFonts w:asciiTheme="majorHAnsi" w:eastAsia="Cambria" w:hAnsiTheme="majorHAnsi" w:cstheme="majorHAnsi"/>
          <w:b/>
          <w:bCs/>
          <w:color w:val="000000" w:themeColor="text1"/>
          <w:sz w:val="28"/>
          <w:szCs w:val="28"/>
        </w:rPr>
        <w:t>4</w:t>
      </w:r>
      <w:r w:rsidRPr="00C45D6A">
        <w:rPr>
          <w:rFonts w:asciiTheme="majorHAnsi" w:eastAsia="Cambria" w:hAnsiTheme="majorHAnsi" w:cstheme="majorHAnsi"/>
          <w:b/>
          <w:bCs/>
          <w:color w:val="000000" w:themeColor="text1"/>
          <w:sz w:val="28"/>
          <w:szCs w:val="28"/>
        </w:rPr>
        <w:t xml:space="preserve"> </w:t>
      </w:r>
      <w:r w:rsidR="00C677A0" w:rsidRPr="00C45D6A">
        <w:rPr>
          <w:rFonts w:asciiTheme="majorHAnsi" w:eastAsia="Cambria" w:hAnsiTheme="majorHAnsi" w:cstheme="majorHAnsi"/>
          <w:b/>
          <w:bCs/>
          <w:color w:val="000000" w:themeColor="text1"/>
          <w:sz w:val="28"/>
          <w:szCs w:val="28"/>
        </w:rPr>
        <w:t>Work Plan</w:t>
      </w:r>
      <w:r w:rsidR="009C1A2C" w:rsidRPr="00C45D6A">
        <w:rPr>
          <w:rFonts w:asciiTheme="majorHAnsi" w:eastAsia="Cambria" w:hAnsiTheme="majorHAnsi" w:cstheme="majorHAnsi"/>
          <w:b/>
          <w:bCs/>
          <w:color w:val="000000" w:themeColor="text1"/>
          <w:sz w:val="28"/>
          <w:szCs w:val="28"/>
        </w:rPr>
        <w:t xml:space="preserve"> </w:t>
      </w:r>
      <w:r w:rsidR="00ED3318" w:rsidRPr="00C45D6A">
        <w:rPr>
          <w:rFonts w:asciiTheme="majorHAnsi" w:eastAsia="Cambria" w:hAnsiTheme="majorHAnsi" w:cstheme="majorHAnsi"/>
          <w:b/>
          <w:bCs/>
          <w:color w:val="000000" w:themeColor="text1"/>
          <w:sz w:val="28"/>
          <w:szCs w:val="28"/>
        </w:rPr>
        <w:t>and Budget Proposal</w:t>
      </w:r>
    </w:p>
    <w:p w14:paraId="4F2BA358" w14:textId="194688FF" w:rsidR="0056276A" w:rsidRDefault="00F12712" w:rsidP="00D86B85">
      <w:pPr>
        <w:ind w:left="720"/>
        <w:jc w:val="both"/>
        <w:rPr>
          <w:rFonts w:ascii="Cambria" w:eastAsia="Cambria" w:hAnsi="Cambria" w:cs="Cambria"/>
        </w:rPr>
      </w:pPr>
      <w:r w:rsidRPr="00C45D6A">
        <w:rPr>
          <w:rFonts w:ascii="Cambria" w:eastAsia="Cambria" w:hAnsi="Cambria" w:cs="Cambria"/>
          <w:color w:val="000000" w:themeColor="text1"/>
        </w:rPr>
        <w:t>Th</w:t>
      </w:r>
      <w:r w:rsidR="00455E72" w:rsidRPr="00C45D6A">
        <w:rPr>
          <w:rFonts w:ascii="Cambria" w:eastAsia="Cambria" w:hAnsi="Cambria" w:cs="Cambria"/>
          <w:color w:val="000000" w:themeColor="text1"/>
        </w:rPr>
        <w:t>is report presents the</w:t>
      </w:r>
      <w:r w:rsidRPr="00C45D6A">
        <w:rPr>
          <w:rFonts w:ascii="Cambria" w:eastAsia="Cambria" w:hAnsi="Cambria" w:cs="Cambria"/>
          <w:color w:val="000000" w:themeColor="text1"/>
        </w:rPr>
        <w:t xml:space="preserve"> </w:t>
      </w:r>
      <w:r w:rsidR="002A77AC" w:rsidRPr="00C45D6A">
        <w:rPr>
          <w:rFonts w:ascii="Cambria" w:eastAsia="Cambria" w:hAnsi="Cambria" w:cs="Cambria"/>
          <w:color w:val="000000" w:themeColor="text1"/>
        </w:rPr>
        <w:t>202</w:t>
      </w:r>
      <w:r w:rsidR="000E012B">
        <w:rPr>
          <w:rFonts w:ascii="Cambria" w:eastAsia="Cambria" w:hAnsi="Cambria" w:cs="Cambria"/>
          <w:color w:val="000000" w:themeColor="text1"/>
        </w:rPr>
        <w:t>3</w:t>
      </w:r>
      <w:r w:rsidR="002A77AC" w:rsidRPr="00C45D6A">
        <w:rPr>
          <w:rFonts w:ascii="Cambria" w:eastAsia="Cambria" w:hAnsi="Cambria" w:cs="Cambria"/>
          <w:color w:val="000000" w:themeColor="text1"/>
        </w:rPr>
        <w:t>-202</w:t>
      </w:r>
      <w:r w:rsidR="000E012B">
        <w:rPr>
          <w:rFonts w:ascii="Cambria" w:eastAsia="Cambria" w:hAnsi="Cambria" w:cs="Cambria"/>
          <w:color w:val="000000" w:themeColor="text1"/>
        </w:rPr>
        <w:t>4</w:t>
      </w:r>
      <w:r w:rsidRPr="00C45D6A">
        <w:rPr>
          <w:rFonts w:ascii="Cambria" w:eastAsia="Cambria" w:hAnsi="Cambria" w:cs="Cambria"/>
          <w:color w:val="000000" w:themeColor="text1"/>
        </w:rPr>
        <w:t xml:space="preserve"> Annual Work Plan</w:t>
      </w:r>
      <w:r w:rsidR="00455E72" w:rsidRPr="00C45D6A">
        <w:rPr>
          <w:rFonts w:ascii="Cambria" w:eastAsia="Cambria" w:hAnsi="Cambria" w:cs="Cambria"/>
          <w:color w:val="000000" w:themeColor="text1"/>
        </w:rPr>
        <w:t>,</w:t>
      </w:r>
      <w:r w:rsidRPr="00C45D6A">
        <w:rPr>
          <w:rFonts w:ascii="Cambria" w:eastAsia="Cambria" w:hAnsi="Cambria" w:cs="Cambria"/>
          <w:color w:val="000000" w:themeColor="text1"/>
        </w:rPr>
        <w:t xml:space="preserve"> associated budget</w:t>
      </w:r>
      <w:r w:rsidR="00455E72" w:rsidRPr="00C45D6A">
        <w:rPr>
          <w:rFonts w:ascii="Cambria" w:eastAsia="Cambria" w:hAnsi="Cambria" w:cs="Cambria"/>
          <w:color w:val="000000" w:themeColor="text1"/>
        </w:rPr>
        <w:t xml:space="preserve">, </w:t>
      </w:r>
      <w:r w:rsidRPr="00C45D6A">
        <w:rPr>
          <w:rFonts w:ascii="Cambria" w:eastAsia="Cambria" w:hAnsi="Cambria" w:cs="Cambria"/>
          <w:color w:val="000000" w:themeColor="text1"/>
        </w:rPr>
        <w:t xml:space="preserve">and proposed projects for the fiscal year beginning </w:t>
      </w:r>
      <w:r w:rsidRPr="0016188C">
        <w:rPr>
          <w:rFonts w:ascii="Cambria" w:eastAsia="Cambria" w:hAnsi="Cambria" w:cs="Cambria"/>
        </w:rPr>
        <w:t xml:space="preserve">on October 1, </w:t>
      </w:r>
      <w:r w:rsidR="002A77AC" w:rsidRPr="0016188C">
        <w:rPr>
          <w:rFonts w:ascii="Cambria" w:eastAsia="Cambria" w:hAnsi="Cambria" w:cs="Cambria"/>
        </w:rPr>
        <w:t>20</w:t>
      </w:r>
      <w:r w:rsidR="002A77AC">
        <w:rPr>
          <w:rFonts w:ascii="Cambria" w:eastAsia="Cambria" w:hAnsi="Cambria" w:cs="Cambria"/>
        </w:rPr>
        <w:t>2</w:t>
      </w:r>
      <w:r w:rsidR="00AC7B26">
        <w:rPr>
          <w:rFonts w:ascii="Cambria" w:eastAsia="Cambria" w:hAnsi="Cambria" w:cs="Cambria"/>
        </w:rPr>
        <w:t>2</w:t>
      </w:r>
      <w:r w:rsidRPr="0016188C">
        <w:rPr>
          <w:rFonts w:ascii="Cambria" w:eastAsia="Cambria" w:hAnsi="Cambria" w:cs="Cambria"/>
        </w:rPr>
        <w:t xml:space="preserve">. </w:t>
      </w:r>
      <w:r w:rsidR="00C677A0">
        <w:rPr>
          <w:rFonts w:ascii="Cambria" w:eastAsia="Cambria" w:hAnsi="Cambria" w:cs="Cambria"/>
        </w:rPr>
        <w:t xml:space="preserve"> </w:t>
      </w:r>
      <w:r w:rsidRPr="0016188C">
        <w:rPr>
          <w:rFonts w:ascii="Cambria" w:eastAsia="Cambria" w:hAnsi="Cambria" w:cs="Cambria"/>
        </w:rPr>
        <w:t xml:space="preserve">This Work Plan and the associated grant application represent a funding </w:t>
      </w:r>
      <w:r w:rsidR="00C677A0">
        <w:rPr>
          <w:rFonts w:ascii="Cambria" w:eastAsia="Cambria" w:hAnsi="Cambria" w:cs="Cambria"/>
        </w:rPr>
        <w:t xml:space="preserve">increase </w:t>
      </w:r>
      <w:r w:rsidRPr="0016188C">
        <w:rPr>
          <w:rFonts w:ascii="Cambria" w:eastAsia="Cambria" w:hAnsi="Cambria" w:cs="Cambria"/>
        </w:rPr>
        <w:t xml:space="preserve">request </w:t>
      </w:r>
      <w:r w:rsidRPr="0016188C">
        <w:rPr>
          <w:rFonts w:ascii="Cambria" w:eastAsia="Cambria" w:hAnsi="Cambria" w:cs="Cambria"/>
          <w:color w:val="000000" w:themeColor="text1"/>
        </w:rPr>
        <w:t xml:space="preserve">of </w:t>
      </w:r>
      <w:r w:rsidRPr="000A366A">
        <w:rPr>
          <w:rFonts w:ascii="Cambria" w:eastAsia="Cambria" w:hAnsi="Cambria" w:cs="Cambria"/>
        </w:rPr>
        <w:t>$</w:t>
      </w:r>
      <w:r w:rsidR="000E012B" w:rsidRPr="000A366A">
        <w:rPr>
          <w:rFonts w:ascii="Cambria" w:eastAsia="Cambria" w:hAnsi="Cambria" w:cs="Cambria"/>
        </w:rPr>
        <w:t>8</w:t>
      </w:r>
      <w:r w:rsidR="00FE6701" w:rsidRPr="000A366A">
        <w:rPr>
          <w:rFonts w:ascii="Cambria" w:eastAsia="Cambria" w:hAnsi="Cambria" w:cs="Cambria"/>
        </w:rPr>
        <w:t>5</w:t>
      </w:r>
      <w:r w:rsidR="003B4ABC" w:rsidRPr="000A366A">
        <w:rPr>
          <w:rFonts w:ascii="Cambria" w:eastAsia="Cambria" w:hAnsi="Cambria" w:cs="Cambria"/>
        </w:rPr>
        <w:t>0,000</w:t>
      </w:r>
      <w:r w:rsidR="002E54A0" w:rsidRPr="000A366A">
        <w:rPr>
          <w:rFonts w:ascii="Cambria" w:eastAsia="Cambria" w:hAnsi="Cambria" w:cs="Cambria"/>
        </w:rPr>
        <w:t xml:space="preserve"> </w:t>
      </w:r>
      <w:r w:rsidRPr="0016188C">
        <w:rPr>
          <w:rFonts w:ascii="Cambria" w:eastAsia="Cambria" w:hAnsi="Cambria" w:cs="Cambria"/>
          <w:color w:val="000000" w:themeColor="text1"/>
        </w:rPr>
        <w:t xml:space="preserve">for </w:t>
      </w:r>
      <w:r w:rsidR="00852C78" w:rsidRPr="0016188C">
        <w:rPr>
          <w:rFonts w:ascii="Cambria" w:eastAsia="Cambria" w:hAnsi="Cambria" w:cs="Cambria"/>
        </w:rPr>
        <w:t xml:space="preserve">year </w:t>
      </w:r>
      <w:r w:rsidR="00AC7B26">
        <w:rPr>
          <w:rFonts w:ascii="Cambria" w:eastAsia="Cambria" w:hAnsi="Cambria" w:cs="Cambria"/>
        </w:rPr>
        <w:t>four</w:t>
      </w:r>
      <w:r w:rsidR="00C677A0">
        <w:rPr>
          <w:rFonts w:ascii="Cambria" w:eastAsia="Cambria" w:hAnsi="Cambria" w:cs="Cambria"/>
        </w:rPr>
        <w:t xml:space="preserve"> </w:t>
      </w:r>
      <w:r w:rsidRPr="0016188C">
        <w:rPr>
          <w:rFonts w:ascii="Cambria" w:eastAsia="Cambria" w:hAnsi="Cambria" w:cs="Cambria"/>
        </w:rPr>
        <w:t>(10/1/</w:t>
      </w:r>
      <w:r w:rsidR="00C677A0">
        <w:rPr>
          <w:rFonts w:ascii="Cambria" w:eastAsia="Cambria" w:hAnsi="Cambria" w:cs="Cambria"/>
        </w:rPr>
        <w:t>2</w:t>
      </w:r>
      <w:r w:rsidR="000E012B">
        <w:rPr>
          <w:rFonts w:ascii="Cambria" w:eastAsia="Cambria" w:hAnsi="Cambria" w:cs="Cambria"/>
        </w:rPr>
        <w:t>3</w:t>
      </w:r>
      <w:r w:rsidR="00C677A0" w:rsidRPr="0016188C">
        <w:rPr>
          <w:rFonts w:ascii="Cambria" w:eastAsia="Cambria" w:hAnsi="Cambria" w:cs="Cambria"/>
        </w:rPr>
        <w:t xml:space="preserve"> </w:t>
      </w:r>
      <w:r w:rsidRPr="0016188C">
        <w:rPr>
          <w:rFonts w:ascii="Cambria" w:eastAsia="Cambria" w:hAnsi="Cambria" w:cs="Cambria"/>
        </w:rPr>
        <w:t>to 9/30/</w:t>
      </w:r>
      <w:r w:rsidR="00C677A0" w:rsidRPr="0016188C">
        <w:rPr>
          <w:rFonts w:ascii="Cambria" w:eastAsia="Cambria" w:hAnsi="Cambria" w:cs="Cambria"/>
        </w:rPr>
        <w:t>2</w:t>
      </w:r>
      <w:r w:rsidR="000E012B">
        <w:rPr>
          <w:rFonts w:ascii="Cambria" w:eastAsia="Cambria" w:hAnsi="Cambria" w:cs="Cambria"/>
        </w:rPr>
        <w:t>4</w:t>
      </w:r>
      <w:r w:rsidRPr="0016188C">
        <w:rPr>
          <w:rFonts w:ascii="Cambria" w:eastAsia="Cambria" w:hAnsi="Cambria" w:cs="Cambria"/>
        </w:rPr>
        <w:t xml:space="preserve">) under cooperative agreement </w:t>
      </w:r>
      <w:r w:rsidR="00FD6CA8" w:rsidRPr="000B4D72">
        <w:rPr>
          <w:rFonts w:ascii="Cambria" w:eastAsia="Cambria" w:hAnsi="Cambria" w:cs="Cambria"/>
          <w:i/>
          <w:iCs/>
        </w:rPr>
        <w:t>CE-0</w:t>
      </w:r>
      <w:r w:rsidR="00371A7F" w:rsidRPr="000B4D72">
        <w:rPr>
          <w:rFonts w:ascii="Cambria" w:eastAsia="Cambria" w:hAnsi="Cambria" w:cs="Cambria"/>
          <w:i/>
          <w:iCs/>
        </w:rPr>
        <w:t>0</w:t>
      </w:r>
      <w:r w:rsidR="00FD6CA8" w:rsidRPr="000B4D72">
        <w:rPr>
          <w:rFonts w:ascii="Cambria" w:eastAsia="Cambria" w:hAnsi="Cambria" w:cs="Cambria"/>
          <w:i/>
          <w:iCs/>
        </w:rPr>
        <w:t>D95519</w:t>
      </w:r>
      <w:r w:rsidR="00FD6CA8" w:rsidRPr="00371A7F">
        <w:rPr>
          <w:rFonts w:ascii="Cambria" w:eastAsia="Cambria" w:hAnsi="Cambria" w:cs="Cambria"/>
          <w:i/>
          <w:iCs/>
        </w:rPr>
        <w:t xml:space="preserve"> </w:t>
      </w:r>
      <w:r w:rsidRPr="0016188C">
        <w:rPr>
          <w:rFonts w:ascii="Cambria" w:eastAsia="Cambria" w:hAnsi="Cambria" w:cs="Cambria"/>
        </w:rPr>
        <w:t>between the U</w:t>
      </w:r>
      <w:r w:rsidR="00107E1F">
        <w:rPr>
          <w:rFonts w:ascii="Cambria" w:eastAsia="Cambria" w:hAnsi="Cambria" w:cs="Cambria"/>
        </w:rPr>
        <w:t>.</w:t>
      </w:r>
      <w:r w:rsidRPr="0016188C">
        <w:rPr>
          <w:rFonts w:ascii="Cambria" w:eastAsia="Cambria" w:hAnsi="Cambria" w:cs="Cambria"/>
        </w:rPr>
        <w:t>S</w:t>
      </w:r>
      <w:r w:rsidR="00107E1F">
        <w:rPr>
          <w:rFonts w:ascii="Cambria" w:eastAsia="Cambria" w:hAnsi="Cambria" w:cs="Cambria"/>
        </w:rPr>
        <w:t>.</w:t>
      </w:r>
      <w:r w:rsidRPr="0016188C">
        <w:rPr>
          <w:rFonts w:ascii="Cambria" w:eastAsia="Cambria" w:hAnsi="Cambria" w:cs="Cambria"/>
        </w:rPr>
        <w:t xml:space="preserve"> Environmental Protection Agency </w:t>
      </w:r>
      <w:r w:rsidR="00107E1F">
        <w:rPr>
          <w:rFonts w:ascii="Cambria" w:eastAsia="Cambria" w:hAnsi="Cambria" w:cs="Cambria"/>
        </w:rPr>
        <w:t xml:space="preserve">(EPA) </w:t>
      </w:r>
      <w:r w:rsidRPr="0016188C">
        <w:rPr>
          <w:rFonts w:ascii="Cambria" w:eastAsia="Cambria" w:hAnsi="Cambria" w:cs="Cambria"/>
        </w:rPr>
        <w:t>and the North Carolina Department of Environmental Quality</w:t>
      </w:r>
      <w:r w:rsidR="00107E1F">
        <w:rPr>
          <w:rFonts w:ascii="Cambria" w:eastAsia="Cambria" w:hAnsi="Cambria" w:cs="Cambria"/>
        </w:rPr>
        <w:t xml:space="preserve"> (NC-DEQ)</w:t>
      </w:r>
      <w:r w:rsidR="006839C1">
        <w:rPr>
          <w:rFonts w:ascii="Cambria" w:eastAsia="Cambria" w:hAnsi="Cambria" w:cs="Cambria"/>
        </w:rPr>
        <w:t>.</w:t>
      </w:r>
      <w:r w:rsidRPr="0016188C">
        <w:rPr>
          <w:rFonts w:ascii="Cambria" w:eastAsia="Cambria" w:hAnsi="Cambria" w:cs="Cambria"/>
        </w:rPr>
        <w:t xml:space="preserve"> </w:t>
      </w:r>
      <w:r w:rsidR="0056276A" w:rsidRPr="0016188C">
        <w:rPr>
          <w:rFonts w:ascii="Cambria" w:eastAsia="Cambria" w:hAnsi="Cambria" w:cs="Cambria"/>
        </w:rPr>
        <w:t xml:space="preserve"> </w:t>
      </w:r>
    </w:p>
    <w:p w14:paraId="13B2B244" w14:textId="20219D85" w:rsidR="009C1A2C" w:rsidRDefault="009C1A2C" w:rsidP="006834CD">
      <w:pPr>
        <w:jc w:val="both"/>
        <w:rPr>
          <w:rFonts w:ascii="Cambria" w:eastAsia="Cambria" w:hAnsi="Cambria" w:cs="Cambria"/>
        </w:rPr>
      </w:pPr>
    </w:p>
    <w:p w14:paraId="6964C8F2" w14:textId="620CF2C5" w:rsidR="00ED3318" w:rsidRPr="00A96A83" w:rsidRDefault="00ED3318" w:rsidP="00A96A83">
      <w:pPr>
        <w:pStyle w:val="Heading2"/>
        <w:rPr>
          <w:rFonts w:ascii="Calibri" w:eastAsia="Cambria" w:hAnsi="Calibri" w:cs="Calibri"/>
          <w:i w:val="0"/>
          <w:iCs/>
          <w:sz w:val="32"/>
          <w:szCs w:val="32"/>
        </w:rPr>
      </w:pPr>
      <w:bookmarkStart w:id="3" w:name="_Toc134791051"/>
      <w:r w:rsidRPr="00A96A83">
        <w:rPr>
          <w:rFonts w:ascii="Calibri" w:eastAsia="Cambria" w:hAnsi="Calibri" w:cs="Calibri"/>
          <w:i w:val="0"/>
          <w:iCs/>
          <w:color w:val="12B8A4"/>
          <w:sz w:val="32"/>
          <w:szCs w:val="32"/>
        </w:rPr>
        <w:t>Cooperative Agreement</w:t>
      </w:r>
      <w:bookmarkEnd w:id="3"/>
      <w:r w:rsidR="001463CB" w:rsidRPr="00A96A83">
        <w:rPr>
          <w:rFonts w:ascii="Calibri" w:eastAsia="Cambria" w:hAnsi="Calibri" w:cs="Calibri"/>
          <w:i w:val="0"/>
          <w:iCs/>
          <w:color w:val="12B8A4"/>
          <w:sz w:val="32"/>
          <w:szCs w:val="32"/>
        </w:rPr>
        <w:t xml:space="preserve"> </w:t>
      </w:r>
    </w:p>
    <w:p w14:paraId="717E08EC" w14:textId="77777777" w:rsidR="003A06F2" w:rsidRPr="003A06F2" w:rsidRDefault="003A06F2" w:rsidP="00ED3318">
      <w:pPr>
        <w:rPr>
          <w:rFonts w:asciiTheme="majorHAnsi" w:eastAsia="Cambria" w:hAnsiTheme="majorHAnsi" w:cstheme="majorHAnsi"/>
          <w:b/>
          <w:color w:val="12B8A4"/>
          <w:sz w:val="6"/>
          <w:szCs w:val="6"/>
        </w:rPr>
      </w:pPr>
    </w:p>
    <w:p w14:paraId="7DC004D2" w14:textId="29797507" w:rsidR="003A3A7F" w:rsidRPr="003A3A7F" w:rsidRDefault="00ED3318" w:rsidP="00C22AED">
      <w:pPr>
        <w:jc w:val="both"/>
        <w:rPr>
          <w:rFonts w:ascii="Cambria" w:eastAsia="Cambria" w:hAnsi="Cambria" w:cs="Cambria"/>
        </w:rPr>
      </w:pPr>
      <w:r w:rsidRPr="41E1DDFD">
        <w:rPr>
          <w:rFonts w:ascii="Cambria" w:eastAsia="Cambria" w:hAnsi="Cambria" w:cs="Cambria"/>
        </w:rPr>
        <w:t xml:space="preserve">This </w:t>
      </w:r>
      <w:r w:rsidR="004E2ED4">
        <w:rPr>
          <w:rFonts w:ascii="Cambria" w:eastAsia="Cambria" w:hAnsi="Cambria" w:cs="Cambria"/>
        </w:rPr>
        <w:t>d</w:t>
      </w:r>
      <w:r w:rsidR="0095714E">
        <w:rPr>
          <w:rFonts w:ascii="Cambria" w:eastAsia="Cambria" w:hAnsi="Cambria" w:cs="Cambria"/>
        </w:rPr>
        <w:t>ocument</w:t>
      </w:r>
      <w:r w:rsidR="0095714E" w:rsidRPr="41E1DDFD">
        <w:rPr>
          <w:rFonts w:ascii="Cambria" w:eastAsia="Cambria" w:hAnsi="Cambria" w:cs="Cambria"/>
        </w:rPr>
        <w:t xml:space="preserve"> </w:t>
      </w:r>
      <w:r w:rsidRPr="41E1DDFD">
        <w:rPr>
          <w:rFonts w:ascii="Cambria" w:eastAsia="Cambria" w:hAnsi="Cambria" w:cs="Cambria"/>
        </w:rPr>
        <w:t>addresses</w:t>
      </w:r>
      <w:r w:rsidR="003A3A7F" w:rsidRPr="41E1DDFD">
        <w:rPr>
          <w:rFonts w:ascii="Cambria" w:eastAsia="Cambria" w:hAnsi="Cambria" w:cs="Cambria"/>
        </w:rPr>
        <w:t xml:space="preserve"> actions under </w:t>
      </w:r>
      <w:r w:rsidRPr="41E1DDFD">
        <w:rPr>
          <w:rFonts w:ascii="Cambria" w:eastAsia="Cambria" w:hAnsi="Cambria" w:cs="Cambria"/>
        </w:rPr>
        <w:t>EPA</w:t>
      </w:r>
      <w:r w:rsidR="00D0290D" w:rsidRPr="41E1DDFD">
        <w:rPr>
          <w:rFonts w:ascii="Cambria" w:eastAsia="Cambria" w:hAnsi="Cambria" w:cs="Cambria"/>
        </w:rPr>
        <w:t>/</w:t>
      </w:r>
      <w:r w:rsidR="00623308" w:rsidRPr="41E1DDFD">
        <w:rPr>
          <w:rFonts w:ascii="Cambria" w:eastAsia="Cambria" w:hAnsi="Cambria" w:cs="Cambria"/>
        </w:rPr>
        <w:t>N</w:t>
      </w:r>
      <w:r w:rsidR="40F77724" w:rsidRPr="41E1DDFD">
        <w:rPr>
          <w:rFonts w:ascii="Cambria" w:eastAsia="Cambria" w:hAnsi="Cambria" w:cs="Cambria"/>
        </w:rPr>
        <w:t>C-</w:t>
      </w:r>
      <w:r w:rsidRPr="41E1DDFD">
        <w:rPr>
          <w:rFonts w:ascii="Cambria" w:eastAsia="Cambria" w:hAnsi="Cambria" w:cs="Cambria"/>
        </w:rPr>
        <w:t>DEQ Cooperative Agreement</w:t>
      </w:r>
      <w:r w:rsidR="00B5445D" w:rsidRPr="41E1DDFD">
        <w:rPr>
          <w:rFonts w:ascii="Cambria" w:eastAsia="Cambria" w:hAnsi="Cambria" w:cs="Cambria"/>
        </w:rPr>
        <w:t xml:space="preserve"> </w:t>
      </w:r>
      <w:r w:rsidR="00D0290D" w:rsidRPr="0041731F">
        <w:rPr>
          <w:rFonts w:ascii="Cambria" w:eastAsia="Cambria" w:hAnsi="Cambria" w:cs="Cambria"/>
          <w:i/>
          <w:iCs/>
        </w:rPr>
        <w:t>CE-</w:t>
      </w:r>
      <w:r w:rsidR="003A3A7F" w:rsidRPr="0041731F">
        <w:rPr>
          <w:rFonts w:ascii="Cambria" w:eastAsia="Cambria" w:hAnsi="Cambria" w:cs="Cambria"/>
          <w:i/>
          <w:iCs/>
        </w:rPr>
        <w:t>0D95519</w:t>
      </w:r>
      <w:r w:rsidR="003A3A7F" w:rsidRPr="41E1DDFD">
        <w:rPr>
          <w:rFonts w:ascii="Cambria" w:eastAsia="Cambria" w:hAnsi="Cambria" w:cs="Cambria"/>
          <w:b/>
          <w:bCs/>
          <w:i/>
          <w:iCs/>
        </w:rPr>
        <w:t xml:space="preserve"> </w:t>
      </w:r>
      <w:r w:rsidR="00B5445D" w:rsidRPr="41E1DDFD">
        <w:rPr>
          <w:rFonts w:ascii="Cambria" w:eastAsia="Cambria" w:hAnsi="Cambria" w:cs="Cambria"/>
        </w:rPr>
        <w:t xml:space="preserve">to support implementation of the management strategies recommended in APNEP’s </w:t>
      </w:r>
      <w:hyperlink r:id="rId24">
        <w:r w:rsidR="00B5445D" w:rsidRPr="41E1DDFD">
          <w:rPr>
            <w:rStyle w:val="Hyperlink"/>
            <w:rFonts w:ascii="Cambria" w:eastAsia="Cambria" w:hAnsi="Cambria" w:cs="Cambria"/>
          </w:rPr>
          <w:t>Comprehensive Conservation and Management Plan (CCMP)</w:t>
        </w:r>
      </w:hyperlink>
      <w:r w:rsidR="00B5445D" w:rsidRPr="41E1DDFD">
        <w:rPr>
          <w:rStyle w:val="Hyperlink"/>
          <w:rFonts w:ascii="Cambria" w:eastAsia="Cambria" w:hAnsi="Cambria" w:cs="Cambria"/>
        </w:rPr>
        <w:t xml:space="preserve"> </w:t>
      </w:r>
      <w:r w:rsidR="00B5445D" w:rsidRPr="41E1DDFD">
        <w:rPr>
          <w:rFonts w:ascii="Cambria" w:eastAsia="Cambria" w:hAnsi="Cambria" w:cs="Cambria"/>
        </w:rPr>
        <w:t xml:space="preserve"> under the direction of the Leadership Council, as well as to support APNEP’s mission of identifying, protecting, and restoring the Albemarle-Pamlico region’s significant resources.</w:t>
      </w:r>
      <w:r w:rsidR="00D0290D" w:rsidRPr="41E1DDFD">
        <w:rPr>
          <w:rFonts w:ascii="Cambria" w:eastAsia="Cambria" w:hAnsi="Cambria" w:cs="Cambria"/>
        </w:rPr>
        <w:t xml:space="preserve"> </w:t>
      </w:r>
      <w:r w:rsidR="00F878F7" w:rsidRPr="41E1DDFD">
        <w:rPr>
          <w:rFonts w:ascii="Cambria" w:eastAsia="Cambria" w:hAnsi="Cambria" w:cs="Cambria"/>
        </w:rPr>
        <w:t>The period of performance under this</w:t>
      </w:r>
      <w:r w:rsidR="003A3A7F" w:rsidRPr="41E1DDFD">
        <w:rPr>
          <w:rFonts w:ascii="Cambria" w:eastAsia="Cambria" w:hAnsi="Cambria" w:cs="Cambria"/>
        </w:rPr>
        <w:t xml:space="preserve"> </w:t>
      </w:r>
      <w:r w:rsidR="00F878F7" w:rsidRPr="41E1DDFD">
        <w:rPr>
          <w:rFonts w:ascii="Cambria" w:eastAsia="Cambria" w:hAnsi="Cambria" w:cs="Cambria"/>
        </w:rPr>
        <w:t>Cooperative Agreement</w:t>
      </w:r>
      <w:r w:rsidR="00F878F7" w:rsidRPr="41E1DDFD">
        <w:rPr>
          <w:rFonts w:ascii="Cambria" w:eastAsia="Cambria" w:hAnsi="Cambria" w:cs="Cambria"/>
          <w:b/>
          <w:bCs/>
          <w:i/>
          <w:iCs/>
        </w:rPr>
        <w:t xml:space="preserve"> </w:t>
      </w:r>
      <w:r w:rsidR="00F878F7" w:rsidRPr="41E1DDFD">
        <w:rPr>
          <w:rFonts w:ascii="Cambria" w:eastAsia="Cambria" w:hAnsi="Cambria" w:cs="Cambria"/>
        </w:rPr>
        <w:t xml:space="preserve">is from October 1, </w:t>
      </w:r>
      <w:r w:rsidR="00864373" w:rsidRPr="41E1DDFD">
        <w:rPr>
          <w:rFonts w:ascii="Cambria" w:eastAsia="Cambria" w:hAnsi="Cambria" w:cs="Cambria"/>
        </w:rPr>
        <w:t>2019</w:t>
      </w:r>
      <w:r w:rsidR="00E42FBC">
        <w:rPr>
          <w:rFonts w:ascii="Cambria" w:eastAsia="Cambria" w:hAnsi="Cambria" w:cs="Cambria"/>
        </w:rPr>
        <w:t>,</w:t>
      </w:r>
      <w:r w:rsidR="00864373">
        <w:rPr>
          <w:rFonts w:ascii="Cambria" w:eastAsia="Cambria" w:hAnsi="Cambria" w:cs="Cambria"/>
        </w:rPr>
        <w:t xml:space="preserve"> </w:t>
      </w:r>
      <w:r w:rsidR="00F878F7" w:rsidRPr="41E1DDFD">
        <w:rPr>
          <w:rFonts w:ascii="Cambria" w:eastAsia="Cambria" w:hAnsi="Cambria" w:cs="Cambria"/>
        </w:rPr>
        <w:t xml:space="preserve">through September 30, </w:t>
      </w:r>
      <w:r w:rsidR="00C677A0" w:rsidRPr="41E1DDFD">
        <w:rPr>
          <w:rFonts w:ascii="Cambria" w:eastAsia="Cambria" w:hAnsi="Cambria" w:cs="Cambria"/>
        </w:rPr>
        <w:t>2024</w:t>
      </w:r>
      <w:r w:rsidR="003A3A7F" w:rsidRPr="41E1DDFD">
        <w:rPr>
          <w:rFonts w:ascii="Cambria" w:eastAsia="Cambria" w:hAnsi="Cambria" w:cs="Cambria"/>
        </w:rPr>
        <w:t xml:space="preserve">.  </w:t>
      </w:r>
      <w:r w:rsidR="00AC7B26">
        <w:rPr>
          <w:rFonts w:ascii="Cambria" w:eastAsia="Cambria" w:hAnsi="Cambria" w:cs="Cambria"/>
        </w:rPr>
        <w:t xml:space="preserve"> </w:t>
      </w:r>
    </w:p>
    <w:p w14:paraId="4E0E1E5B" w14:textId="77777777" w:rsidR="00FD6CA8" w:rsidRPr="00F878F7" w:rsidRDefault="00FD6CA8" w:rsidP="00ED3318">
      <w:pPr>
        <w:ind w:left="720"/>
        <w:jc w:val="both"/>
        <w:rPr>
          <w:rFonts w:ascii="Cambria" w:eastAsia="Cambria" w:hAnsi="Cambria" w:cs="Cambria"/>
        </w:rPr>
      </w:pPr>
    </w:p>
    <w:p w14:paraId="50F78BB1" w14:textId="77777777" w:rsidR="00B50B71" w:rsidRPr="00B50B71" w:rsidRDefault="00B50B71" w:rsidP="00B50B71">
      <w:pPr>
        <w:rPr>
          <w:rFonts w:ascii="Cambria" w:eastAsia="Cambria" w:hAnsi="Cambria" w:cs="Cambria"/>
          <w:b/>
          <w:u w:val="single"/>
        </w:rPr>
      </w:pPr>
    </w:p>
    <w:p w14:paraId="73B3C438" w14:textId="709D3F15" w:rsidR="003A06F2" w:rsidRPr="00A96A83" w:rsidRDefault="00ED3318" w:rsidP="00A96A83">
      <w:pPr>
        <w:pStyle w:val="Heading2"/>
        <w:rPr>
          <w:rFonts w:ascii="Calibri" w:eastAsia="Cambria" w:hAnsi="Calibri" w:cs="Calibri"/>
          <w:i w:val="0"/>
          <w:iCs/>
          <w:color w:val="12B8A4"/>
          <w:sz w:val="32"/>
          <w:szCs w:val="32"/>
        </w:rPr>
      </w:pPr>
      <w:bookmarkStart w:id="4" w:name="_Toc134791052"/>
      <w:r w:rsidRPr="00A96A83">
        <w:rPr>
          <w:rFonts w:ascii="Calibri" w:eastAsia="Cambria" w:hAnsi="Calibri" w:cs="Calibri"/>
          <w:i w:val="0"/>
          <w:iCs/>
          <w:color w:val="12B8A4"/>
          <w:sz w:val="32"/>
          <w:szCs w:val="32"/>
        </w:rPr>
        <w:t>Principal Contacts</w:t>
      </w:r>
      <w:bookmarkEnd w:id="4"/>
    </w:p>
    <w:p w14:paraId="5B89F799" w14:textId="77777777" w:rsidR="003A06F2" w:rsidRPr="003A06F2" w:rsidRDefault="003A06F2" w:rsidP="009C1A2C">
      <w:pPr>
        <w:rPr>
          <w:rFonts w:asciiTheme="majorHAnsi" w:eastAsia="Cambria" w:hAnsiTheme="majorHAnsi" w:cstheme="majorHAnsi"/>
          <w:b/>
          <w:color w:val="12B8A4"/>
          <w:sz w:val="6"/>
          <w:szCs w:val="6"/>
        </w:rPr>
      </w:pPr>
    </w:p>
    <w:p w14:paraId="3F0706A5" w14:textId="5930EF9A" w:rsidR="009C1A2C" w:rsidRPr="00CB44FA" w:rsidRDefault="009C1A2C" w:rsidP="007498B8">
      <w:pPr>
        <w:rPr>
          <w:rFonts w:ascii="Cambria" w:eastAsia="Cambria" w:hAnsi="Cambria" w:cs="Cambria"/>
          <w:b/>
          <w:bCs/>
          <w:u w:val="single"/>
        </w:rPr>
      </w:pPr>
      <w:r w:rsidRPr="007498B8">
        <w:rPr>
          <w:rFonts w:ascii="Cambria" w:eastAsia="Cambria" w:hAnsi="Cambria" w:cs="Cambria"/>
          <w:b/>
          <w:bCs/>
          <w:u w:val="single"/>
        </w:rPr>
        <w:t>Leadership Council Chair</w:t>
      </w:r>
      <w:r w:rsidRPr="007498B8">
        <w:rPr>
          <w:rFonts w:ascii="Cambria" w:eastAsia="Cambria" w:hAnsi="Cambria" w:cs="Cambria"/>
          <w:b/>
          <w:bCs/>
        </w:rPr>
        <w:t xml:space="preserve"> </w:t>
      </w:r>
      <w:r>
        <w:tab/>
      </w:r>
      <w:r>
        <w:tab/>
      </w:r>
      <w:r w:rsidRPr="007498B8">
        <w:rPr>
          <w:rFonts w:ascii="Cambria" w:eastAsia="Cambria" w:hAnsi="Cambria" w:cs="Cambria"/>
          <w:b/>
          <w:bCs/>
          <w:u w:val="single"/>
        </w:rPr>
        <w:t xml:space="preserve">APNEP </w:t>
      </w:r>
      <w:r w:rsidR="00D9479D" w:rsidRPr="007498B8">
        <w:rPr>
          <w:rFonts w:ascii="Cambria" w:eastAsia="Cambria" w:hAnsi="Cambria" w:cs="Cambria"/>
          <w:b/>
          <w:bCs/>
          <w:u w:val="single"/>
        </w:rPr>
        <w:t>Director</w:t>
      </w:r>
      <w:r w:rsidR="00D9479D" w:rsidRPr="00D9479D">
        <w:rPr>
          <w:rFonts w:ascii="Cambria" w:eastAsia="Cambria" w:hAnsi="Cambria" w:cs="Cambria"/>
          <w:b/>
          <w:bCs/>
        </w:rPr>
        <w:t xml:space="preserve"> </w:t>
      </w:r>
      <w:r w:rsidR="00D9479D" w:rsidRPr="00D9479D">
        <w:rPr>
          <w:rFonts w:ascii="Cambria" w:eastAsia="Cambria" w:hAnsi="Cambria" w:cs="Cambria"/>
          <w:b/>
          <w:bCs/>
        </w:rPr>
        <w:tab/>
      </w:r>
      <w:r>
        <w:tab/>
      </w:r>
      <w:r>
        <w:tab/>
      </w:r>
      <w:r w:rsidR="003B4ABC">
        <w:rPr>
          <w:rFonts w:ascii="Cambria" w:eastAsia="Cambria" w:hAnsi="Cambria" w:cs="Cambria"/>
          <w:b/>
          <w:bCs/>
          <w:u w:val="single"/>
        </w:rPr>
        <w:t>APNEP Pr</w:t>
      </w:r>
      <w:r w:rsidR="00060499">
        <w:rPr>
          <w:rFonts w:ascii="Cambria" w:eastAsia="Cambria" w:hAnsi="Cambria" w:cs="Cambria"/>
          <w:b/>
          <w:bCs/>
          <w:u w:val="single"/>
        </w:rPr>
        <w:t>ogram</w:t>
      </w:r>
      <w:r w:rsidR="003B4ABC">
        <w:rPr>
          <w:rFonts w:ascii="Cambria" w:eastAsia="Cambria" w:hAnsi="Cambria" w:cs="Cambria"/>
          <w:b/>
          <w:bCs/>
          <w:u w:val="single"/>
        </w:rPr>
        <w:t xml:space="preserve"> Manager</w:t>
      </w:r>
      <w:r>
        <w:tab/>
      </w:r>
    </w:p>
    <w:p w14:paraId="1B6FF3AF" w14:textId="5B1171DB" w:rsidR="009C1A2C" w:rsidRPr="00B50B71" w:rsidRDefault="009C1A2C" w:rsidP="009C1A2C">
      <w:pPr>
        <w:rPr>
          <w:rFonts w:ascii="Cambria" w:eastAsia="Cambria" w:hAnsi="Cambria" w:cs="Cambria"/>
          <w:b/>
        </w:rPr>
      </w:pPr>
      <w:r w:rsidRPr="00B50B71">
        <w:rPr>
          <w:rFonts w:ascii="Cambria" w:eastAsia="Cambria" w:hAnsi="Cambria" w:cs="Cambria"/>
          <w:b/>
        </w:rPr>
        <w:t>Dr. Kirk Havens</w:t>
      </w:r>
      <w:r w:rsidRPr="009C1A2C">
        <w:rPr>
          <w:rFonts w:ascii="Cambria" w:eastAsia="Cambria" w:hAnsi="Cambria" w:cs="Cambria"/>
          <w:b/>
        </w:rPr>
        <w:t xml:space="preserve"> </w:t>
      </w:r>
      <w:r>
        <w:rPr>
          <w:rFonts w:ascii="Cambria" w:eastAsia="Cambria" w:hAnsi="Cambria" w:cs="Cambria"/>
          <w:b/>
        </w:rPr>
        <w:tab/>
      </w:r>
      <w:r>
        <w:rPr>
          <w:rFonts w:ascii="Cambria" w:eastAsia="Cambria" w:hAnsi="Cambria" w:cs="Cambria"/>
          <w:b/>
        </w:rPr>
        <w:tab/>
      </w:r>
      <w:r w:rsidR="003D1DDB">
        <w:rPr>
          <w:rFonts w:ascii="Cambria" w:eastAsia="Cambria" w:hAnsi="Cambria" w:cs="Cambria"/>
          <w:b/>
        </w:rPr>
        <w:tab/>
      </w:r>
      <w:r w:rsidRPr="00B50B71">
        <w:rPr>
          <w:rFonts w:ascii="Cambria" w:eastAsia="Cambria" w:hAnsi="Cambria" w:cs="Cambria"/>
          <w:b/>
        </w:rPr>
        <w:t>Dr. William L. Crowell, Jr.</w:t>
      </w:r>
      <w:r>
        <w:rPr>
          <w:rFonts w:ascii="Cambria" w:eastAsia="Cambria" w:hAnsi="Cambria" w:cs="Cambria"/>
          <w:b/>
        </w:rPr>
        <w:tab/>
      </w:r>
      <w:r>
        <w:rPr>
          <w:rFonts w:ascii="Cambria" w:eastAsia="Cambria" w:hAnsi="Cambria" w:cs="Cambria"/>
          <w:b/>
        </w:rPr>
        <w:tab/>
      </w:r>
      <w:r w:rsidRPr="00B50B71">
        <w:rPr>
          <w:rFonts w:ascii="Cambria" w:eastAsia="Cambria" w:hAnsi="Cambria" w:cs="Cambria"/>
          <w:b/>
        </w:rPr>
        <w:t xml:space="preserve">Ms. </w:t>
      </w:r>
      <w:r w:rsidR="003B4ABC">
        <w:rPr>
          <w:rFonts w:ascii="Cambria" w:eastAsia="Cambria" w:hAnsi="Cambria" w:cs="Cambria"/>
          <w:b/>
        </w:rPr>
        <w:t>Heather Jennings</w:t>
      </w:r>
      <w:r w:rsidRPr="00B50B71">
        <w:rPr>
          <w:rFonts w:ascii="Cambria" w:eastAsia="Cambria" w:hAnsi="Cambria" w:cs="Cambria"/>
          <w:b/>
        </w:rPr>
        <w:tab/>
      </w:r>
    </w:p>
    <w:p w14:paraId="3198D388" w14:textId="7A6F8414" w:rsidR="009C1A2C" w:rsidRPr="00B50B71" w:rsidRDefault="00623308" w:rsidP="009C1A2C">
      <w:pPr>
        <w:rPr>
          <w:rFonts w:ascii="Cambria" w:eastAsia="Cambria" w:hAnsi="Cambria" w:cs="Cambria"/>
        </w:rPr>
      </w:pPr>
      <w:r>
        <w:rPr>
          <w:rFonts w:ascii="Cambria" w:eastAsia="Cambria" w:hAnsi="Cambria" w:cs="Cambria"/>
        </w:rPr>
        <w:t>VA</w:t>
      </w:r>
      <w:r w:rsidR="009C1A2C" w:rsidRPr="00B50B71">
        <w:rPr>
          <w:rFonts w:ascii="Cambria" w:eastAsia="Cambria" w:hAnsi="Cambria" w:cs="Cambria"/>
        </w:rPr>
        <w:t xml:space="preserve"> Institute of Marine Sci. </w:t>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Albemarle-Pamlico NEP </w:t>
      </w:r>
      <w:r w:rsidR="009C1A2C">
        <w:rPr>
          <w:rFonts w:ascii="Cambria" w:eastAsia="Cambria" w:hAnsi="Cambria" w:cs="Cambria"/>
        </w:rPr>
        <w:tab/>
      </w:r>
      <w:r w:rsidR="009C1A2C">
        <w:rPr>
          <w:rFonts w:ascii="Cambria" w:eastAsia="Cambria" w:hAnsi="Cambria" w:cs="Cambria"/>
        </w:rPr>
        <w:tab/>
      </w:r>
      <w:r w:rsidR="003B4ABC" w:rsidRPr="00B50B71">
        <w:rPr>
          <w:rFonts w:ascii="Cambria" w:eastAsia="Cambria" w:hAnsi="Cambria" w:cs="Cambria"/>
        </w:rPr>
        <w:t>Albemarle-Pamlico NEP</w:t>
      </w:r>
      <w:r w:rsidR="009C1A2C" w:rsidRPr="00B50B71">
        <w:rPr>
          <w:rFonts w:ascii="Cambria" w:eastAsia="Cambria" w:hAnsi="Cambria" w:cs="Cambria"/>
        </w:rPr>
        <w:tab/>
      </w:r>
      <w:r w:rsidR="009C1A2C" w:rsidRPr="00B50B71">
        <w:rPr>
          <w:rFonts w:ascii="Cambria" w:eastAsia="Cambria" w:hAnsi="Cambria" w:cs="Cambria"/>
        </w:rPr>
        <w:br/>
        <w:t>P.O. Box 1346</w:t>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1601 Mail Service Center </w:t>
      </w:r>
      <w:r w:rsidR="009C1A2C">
        <w:rPr>
          <w:rFonts w:ascii="Cambria" w:eastAsia="Cambria" w:hAnsi="Cambria" w:cs="Cambria"/>
        </w:rPr>
        <w:tab/>
      </w:r>
      <w:r w:rsidR="009C1A2C">
        <w:rPr>
          <w:rFonts w:ascii="Cambria" w:eastAsia="Cambria" w:hAnsi="Cambria" w:cs="Cambria"/>
        </w:rPr>
        <w:tab/>
      </w:r>
      <w:r w:rsidR="003B4ABC" w:rsidRPr="00B50B71">
        <w:rPr>
          <w:rFonts w:ascii="Cambria" w:eastAsia="Cambria" w:hAnsi="Cambria" w:cs="Cambria"/>
        </w:rPr>
        <w:t>1601 Mail Service Center</w:t>
      </w:r>
      <w:r w:rsidR="009C1A2C" w:rsidRPr="00B50B71">
        <w:rPr>
          <w:rFonts w:ascii="Cambria" w:eastAsia="Cambria" w:hAnsi="Cambria" w:cs="Cambria"/>
        </w:rPr>
        <w:tab/>
      </w:r>
    </w:p>
    <w:p w14:paraId="3C1BD38B" w14:textId="62D37335" w:rsidR="009C1A2C" w:rsidRPr="00B50B71" w:rsidRDefault="009C1A2C" w:rsidP="003B4ABC">
      <w:pPr>
        <w:rPr>
          <w:rFonts w:ascii="Cambria" w:eastAsia="Cambria" w:hAnsi="Cambria" w:cs="Cambria"/>
        </w:rPr>
      </w:pPr>
      <w:r w:rsidRPr="007498B8">
        <w:rPr>
          <w:rFonts w:ascii="Cambria" w:eastAsia="Cambria" w:hAnsi="Cambria" w:cs="Cambria"/>
        </w:rPr>
        <w:t xml:space="preserve">Gloucester Pt, </w:t>
      </w:r>
      <w:r w:rsidR="00623308" w:rsidRPr="007498B8">
        <w:rPr>
          <w:rFonts w:ascii="Cambria" w:eastAsia="Cambria" w:hAnsi="Cambria" w:cs="Cambria"/>
        </w:rPr>
        <w:t>VA</w:t>
      </w:r>
      <w:r w:rsidRPr="007498B8">
        <w:rPr>
          <w:rFonts w:ascii="Cambria" w:eastAsia="Cambria" w:hAnsi="Cambria" w:cs="Cambria"/>
        </w:rPr>
        <w:t xml:space="preserve"> 23062 </w:t>
      </w:r>
      <w:r>
        <w:tab/>
      </w:r>
      <w:r>
        <w:tab/>
      </w:r>
      <w:r w:rsidRPr="007498B8">
        <w:rPr>
          <w:rFonts w:ascii="Cambria" w:eastAsia="Cambria" w:hAnsi="Cambria" w:cs="Cambria"/>
        </w:rPr>
        <w:t xml:space="preserve">Raleigh, </w:t>
      </w:r>
      <w:r w:rsidR="00623308" w:rsidRPr="007498B8">
        <w:rPr>
          <w:rFonts w:ascii="Cambria" w:eastAsia="Cambria" w:hAnsi="Cambria" w:cs="Cambria"/>
        </w:rPr>
        <w:t>NC</w:t>
      </w:r>
      <w:r w:rsidRPr="007498B8">
        <w:rPr>
          <w:rFonts w:ascii="Cambria" w:eastAsia="Cambria" w:hAnsi="Cambria" w:cs="Cambria"/>
        </w:rPr>
        <w:t xml:space="preserve"> 27699-1601                   </w:t>
      </w:r>
      <w:r w:rsidR="007B2425">
        <w:rPr>
          <w:rFonts w:ascii="Cambria" w:eastAsia="Cambria" w:hAnsi="Cambria" w:cs="Cambria"/>
        </w:rPr>
        <w:t xml:space="preserve"> </w:t>
      </w:r>
      <w:r w:rsidR="006839C1">
        <w:rPr>
          <w:rFonts w:ascii="Cambria" w:eastAsia="Cambria" w:hAnsi="Cambria" w:cs="Cambria"/>
        </w:rPr>
        <w:t xml:space="preserve"> </w:t>
      </w:r>
      <w:r w:rsidR="003B4ABC" w:rsidRPr="007498B8">
        <w:rPr>
          <w:rFonts w:ascii="Cambria" w:eastAsia="Cambria" w:hAnsi="Cambria" w:cs="Cambria"/>
        </w:rPr>
        <w:t xml:space="preserve">Raleigh, NC 27699-1601       </w:t>
      </w:r>
      <w:r w:rsidRPr="00B50B71">
        <w:rPr>
          <w:rFonts w:ascii="Cambria" w:eastAsia="Cambria" w:hAnsi="Cambria" w:cs="Cambria"/>
        </w:rPr>
        <w:t xml:space="preserve">(804) 684-7380 </w:t>
      </w:r>
      <w:r>
        <w:rPr>
          <w:rFonts w:ascii="Cambria" w:eastAsia="Cambria" w:hAnsi="Cambria" w:cs="Cambria"/>
        </w:rPr>
        <w:tab/>
      </w:r>
      <w:r>
        <w:rPr>
          <w:rFonts w:ascii="Cambria" w:eastAsia="Cambria" w:hAnsi="Cambria" w:cs="Cambria"/>
        </w:rPr>
        <w:tab/>
      </w:r>
      <w:r>
        <w:rPr>
          <w:rFonts w:ascii="Cambria" w:eastAsia="Cambria" w:hAnsi="Cambria" w:cs="Cambria"/>
        </w:rPr>
        <w:tab/>
      </w:r>
      <w:r w:rsidRPr="00B50B71">
        <w:rPr>
          <w:rFonts w:ascii="Cambria" w:eastAsia="Cambria" w:hAnsi="Cambria" w:cs="Cambria"/>
        </w:rPr>
        <w:t>(919) 707-8633</w:t>
      </w:r>
      <w:r w:rsidRPr="00B50B71">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sidR="003B4ABC" w:rsidRPr="00B50B71">
        <w:rPr>
          <w:rFonts w:ascii="Cambria" w:eastAsia="Cambria" w:hAnsi="Cambria" w:cs="Cambria"/>
        </w:rPr>
        <w:t>(919) 707-863</w:t>
      </w:r>
      <w:r w:rsidR="003B4ABC">
        <w:rPr>
          <w:rFonts w:ascii="Cambria" w:eastAsia="Cambria" w:hAnsi="Cambria" w:cs="Cambria"/>
        </w:rPr>
        <w:t>2</w:t>
      </w:r>
      <w:r w:rsidRPr="00B50B71">
        <w:rPr>
          <w:rFonts w:ascii="Cambria" w:eastAsia="Cambria" w:hAnsi="Cambria" w:cs="Cambria"/>
        </w:rPr>
        <w:tab/>
      </w:r>
      <w:r w:rsidRPr="00B50B71">
        <w:rPr>
          <w:rFonts w:ascii="Cambria" w:eastAsia="Cambria" w:hAnsi="Cambria" w:cs="Cambria"/>
        </w:rPr>
        <w:tab/>
        <w:t xml:space="preserve"> </w:t>
      </w:r>
    </w:p>
    <w:p w14:paraId="14C3D2AD" w14:textId="24E5F97C" w:rsidR="009C1A2C" w:rsidRDefault="009C1A2C" w:rsidP="009C1A2C">
      <w:pPr>
        <w:rPr>
          <w:rFonts w:ascii="Cambria" w:eastAsia="Cambria" w:hAnsi="Cambria" w:cs="Cambria"/>
        </w:rPr>
      </w:pPr>
    </w:p>
    <w:p w14:paraId="27A6D4E6" w14:textId="735B81EE" w:rsidR="003B4ABC" w:rsidRPr="00B30DAB" w:rsidRDefault="003B4ABC" w:rsidP="003B4ABC">
      <w:pPr>
        <w:rPr>
          <w:rFonts w:ascii="Cambria" w:eastAsia="Cambria" w:hAnsi="Cambria" w:cs="Cambria"/>
          <w:b/>
          <w:bCs/>
        </w:rPr>
      </w:pPr>
      <w:r>
        <w:rPr>
          <w:rFonts w:ascii="Cambria" w:eastAsia="Cambria" w:hAnsi="Cambria" w:cs="Cambria"/>
          <w:b/>
          <w:bCs/>
          <w:u w:val="single"/>
        </w:rPr>
        <w:t>E</w:t>
      </w:r>
      <w:r w:rsidRPr="007498B8">
        <w:rPr>
          <w:rFonts w:ascii="Cambria" w:eastAsia="Cambria" w:hAnsi="Cambria" w:cs="Cambria"/>
          <w:b/>
          <w:bCs/>
          <w:u w:val="single"/>
        </w:rPr>
        <w:t>PA Project Officer</w:t>
      </w:r>
      <w:r>
        <w:tab/>
      </w:r>
      <w:r w:rsidR="002E21DB">
        <w:tab/>
      </w:r>
      <w:r w:rsidR="002E21DB">
        <w:tab/>
      </w:r>
      <w:r w:rsidR="002E21DB" w:rsidRPr="002B258A">
        <w:rPr>
          <w:b/>
          <w:bCs/>
          <w:u w:val="single"/>
        </w:rPr>
        <w:t>EPA Region I</w:t>
      </w:r>
      <w:r w:rsidR="002B258A">
        <w:rPr>
          <w:b/>
          <w:bCs/>
          <w:u w:val="single"/>
        </w:rPr>
        <w:t>I</w:t>
      </w:r>
      <w:r w:rsidR="002E21DB" w:rsidRPr="002B258A">
        <w:rPr>
          <w:b/>
          <w:bCs/>
          <w:u w:val="single"/>
        </w:rPr>
        <w:t>I Liaison</w:t>
      </w:r>
      <w:r w:rsidR="002E21DB">
        <w:tab/>
      </w:r>
      <w:r w:rsidR="002E21DB">
        <w:tab/>
      </w:r>
      <w:r w:rsidR="002E21DB" w:rsidRPr="002B258A">
        <w:rPr>
          <w:b/>
          <w:bCs/>
          <w:u w:val="single"/>
        </w:rPr>
        <w:t xml:space="preserve">EPA HQ </w:t>
      </w:r>
      <w:r w:rsidR="002B258A" w:rsidRPr="002B258A">
        <w:rPr>
          <w:b/>
          <w:bCs/>
          <w:u w:val="single"/>
        </w:rPr>
        <w:t>Lead</w:t>
      </w:r>
      <w:r>
        <w:tab/>
      </w:r>
      <w:r w:rsidRPr="007498B8">
        <w:rPr>
          <w:rFonts w:ascii="Cambria" w:eastAsia="Cambria" w:hAnsi="Cambria" w:cs="Cambria"/>
          <w:b/>
          <w:bCs/>
          <w:u w:val="single"/>
        </w:rPr>
        <w:t xml:space="preserve"> </w:t>
      </w:r>
    </w:p>
    <w:p w14:paraId="46423FAA" w14:textId="7AB2FD4F" w:rsidR="003B4ABC" w:rsidRPr="00B50B71" w:rsidRDefault="003B4ABC" w:rsidP="000E012B">
      <w:pPr>
        <w:rPr>
          <w:rFonts w:ascii="Cambria" w:eastAsia="Cambria" w:hAnsi="Cambria" w:cs="Cambria"/>
          <w:b/>
        </w:rPr>
      </w:pPr>
      <w:r w:rsidRPr="00B50B71">
        <w:rPr>
          <w:rFonts w:ascii="Cambria" w:eastAsia="Cambria" w:hAnsi="Cambria" w:cs="Cambria"/>
          <w:b/>
        </w:rPr>
        <w:t>Ms. Rachel Hart</w:t>
      </w:r>
      <w:r w:rsidRPr="00B50B71">
        <w:rPr>
          <w:rFonts w:ascii="Cambria" w:eastAsia="Cambria" w:hAnsi="Cambria" w:cs="Cambria"/>
          <w:b/>
        </w:rPr>
        <w:tab/>
      </w:r>
      <w:r w:rsidRPr="00B50B71">
        <w:rPr>
          <w:rFonts w:ascii="Cambria" w:eastAsia="Cambria" w:hAnsi="Cambria" w:cs="Cambria"/>
          <w:b/>
        </w:rPr>
        <w:tab/>
      </w:r>
      <w:r w:rsidR="002B258A">
        <w:rPr>
          <w:rFonts w:ascii="Cambria" w:eastAsia="Cambria" w:hAnsi="Cambria" w:cs="Cambria"/>
          <w:b/>
        </w:rPr>
        <w:tab/>
      </w:r>
      <w:r w:rsidR="000E012B" w:rsidRPr="000E012B">
        <w:rPr>
          <w:rFonts w:ascii="Cambria" w:eastAsia="Cambria" w:hAnsi="Cambria" w:cs="Cambria"/>
          <w:b/>
        </w:rPr>
        <w:t xml:space="preserve">Ms. Angela Padeletti </w:t>
      </w:r>
      <w:r w:rsidR="002B258A">
        <w:rPr>
          <w:rFonts w:ascii="Cambria" w:eastAsia="Cambria" w:hAnsi="Cambria" w:cs="Cambria"/>
          <w:b/>
        </w:rPr>
        <w:tab/>
      </w:r>
      <w:r w:rsidR="002B258A">
        <w:rPr>
          <w:rFonts w:ascii="Cambria" w:eastAsia="Cambria" w:hAnsi="Cambria" w:cs="Cambria"/>
          <w:b/>
        </w:rPr>
        <w:tab/>
        <w:t>Mr. Vince Bacalan</w:t>
      </w:r>
    </w:p>
    <w:p w14:paraId="76913ADD" w14:textId="47F0C69F" w:rsidR="003B4ABC" w:rsidRPr="00B50B71" w:rsidRDefault="003B4ABC" w:rsidP="002B258A">
      <w:pPr>
        <w:rPr>
          <w:rFonts w:ascii="Cambria" w:eastAsia="Cambria" w:hAnsi="Cambria" w:cs="Cambria"/>
        </w:rPr>
      </w:pPr>
      <w:r w:rsidRPr="00B50B71">
        <w:rPr>
          <w:rFonts w:ascii="Cambria" w:eastAsia="Cambria" w:hAnsi="Cambria" w:cs="Cambria"/>
        </w:rPr>
        <w:t>US EPA, Region IV</w:t>
      </w:r>
      <w:r w:rsidRPr="00B50B71">
        <w:rPr>
          <w:rFonts w:ascii="Cambria" w:eastAsia="Cambria" w:hAnsi="Cambria" w:cs="Cambria"/>
        </w:rPr>
        <w:tab/>
      </w:r>
      <w:r w:rsidRPr="00B50B71">
        <w:rPr>
          <w:rFonts w:ascii="Cambria" w:eastAsia="Cambria" w:hAnsi="Cambria" w:cs="Cambria"/>
        </w:rPr>
        <w:tab/>
      </w:r>
      <w:r w:rsidR="002B258A">
        <w:rPr>
          <w:rFonts w:ascii="Cambria" w:eastAsia="Cambria" w:hAnsi="Cambria" w:cs="Cambria"/>
        </w:rPr>
        <w:tab/>
      </w:r>
      <w:r w:rsidR="002B258A" w:rsidRPr="00B50B71">
        <w:rPr>
          <w:rFonts w:ascii="Cambria" w:eastAsia="Cambria" w:hAnsi="Cambria" w:cs="Cambria"/>
        </w:rPr>
        <w:t>US EPA, Region I</w:t>
      </w:r>
      <w:r w:rsidR="002B258A">
        <w:rPr>
          <w:rFonts w:ascii="Cambria" w:eastAsia="Cambria" w:hAnsi="Cambria" w:cs="Cambria"/>
        </w:rPr>
        <w:t>II</w:t>
      </w:r>
      <w:r w:rsidR="002B258A" w:rsidRPr="00B50B71">
        <w:rPr>
          <w:rFonts w:ascii="Cambria" w:eastAsia="Cambria" w:hAnsi="Cambria" w:cs="Cambria"/>
        </w:rPr>
        <w:t xml:space="preserve"> </w:t>
      </w:r>
      <w:r w:rsidR="002B258A">
        <w:rPr>
          <w:rFonts w:ascii="Cambria" w:eastAsia="Cambria" w:hAnsi="Cambria" w:cs="Cambria"/>
        </w:rPr>
        <w:tab/>
      </w:r>
      <w:r w:rsidR="002B258A">
        <w:rPr>
          <w:rFonts w:ascii="Cambria" w:eastAsia="Cambria" w:hAnsi="Cambria" w:cs="Cambria"/>
        </w:rPr>
        <w:tab/>
      </w:r>
      <w:r w:rsidR="002B258A">
        <w:rPr>
          <w:rFonts w:ascii="Cambria" w:eastAsia="Cambria" w:hAnsi="Cambria" w:cs="Cambria"/>
        </w:rPr>
        <w:tab/>
      </w:r>
      <w:r w:rsidR="002B258A" w:rsidRPr="00B50B71">
        <w:rPr>
          <w:rFonts w:ascii="Cambria" w:eastAsia="Cambria" w:hAnsi="Cambria" w:cs="Cambria"/>
        </w:rPr>
        <w:t xml:space="preserve">US EPA, </w:t>
      </w:r>
      <w:r w:rsidR="002B258A">
        <w:rPr>
          <w:rFonts w:ascii="Cambria" w:eastAsia="Cambria" w:hAnsi="Cambria" w:cs="Cambria"/>
        </w:rPr>
        <w:t>HQ</w:t>
      </w:r>
      <w:r w:rsidRPr="00B50B71">
        <w:rPr>
          <w:rFonts w:ascii="Cambria" w:eastAsia="Cambria" w:hAnsi="Cambria" w:cs="Cambria"/>
        </w:rPr>
        <w:br/>
        <w:t>61 Forsyth Street</w:t>
      </w:r>
      <w:r w:rsidRPr="00B50B71">
        <w:rPr>
          <w:rFonts w:ascii="Cambria" w:eastAsia="Cambria" w:hAnsi="Cambria" w:cs="Cambria"/>
        </w:rPr>
        <w:tab/>
      </w:r>
      <w:r w:rsidRPr="00B50B71">
        <w:rPr>
          <w:rFonts w:ascii="Cambria" w:eastAsia="Cambria" w:hAnsi="Cambria" w:cs="Cambria"/>
        </w:rPr>
        <w:tab/>
      </w:r>
      <w:r w:rsidR="002B258A">
        <w:rPr>
          <w:rFonts w:ascii="Cambria" w:eastAsia="Cambria" w:hAnsi="Cambria" w:cs="Cambria"/>
        </w:rPr>
        <w:t xml:space="preserve"> </w:t>
      </w:r>
      <w:r w:rsidR="002B258A">
        <w:rPr>
          <w:rFonts w:ascii="Cambria" w:eastAsia="Cambria" w:hAnsi="Cambria" w:cs="Cambria"/>
        </w:rPr>
        <w:tab/>
      </w:r>
      <w:r w:rsidR="002B258A">
        <w:t>1650 Arch Street</w:t>
      </w:r>
      <w:r w:rsidR="002B258A">
        <w:tab/>
      </w:r>
      <w:r w:rsidR="002B258A">
        <w:tab/>
      </w:r>
      <w:r w:rsidR="002B258A">
        <w:tab/>
        <w:t>1301 Constitution Ave NW</w:t>
      </w:r>
    </w:p>
    <w:p w14:paraId="3C8C35E2" w14:textId="0B545408" w:rsidR="003B4ABC" w:rsidRPr="00B50B71" w:rsidRDefault="003B4ABC" w:rsidP="002B258A">
      <w:pPr>
        <w:rPr>
          <w:rFonts w:ascii="Cambria" w:eastAsia="Cambria" w:hAnsi="Cambria" w:cs="Cambria"/>
        </w:rPr>
      </w:pPr>
      <w:r w:rsidRPr="007498B8">
        <w:rPr>
          <w:rFonts w:ascii="Cambria" w:eastAsia="Cambria" w:hAnsi="Cambria" w:cs="Cambria"/>
        </w:rPr>
        <w:t xml:space="preserve">Atlanta, GA 30303                 </w:t>
      </w:r>
      <w:r>
        <w:tab/>
      </w:r>
      <w:r w:rsidR="002B258A">
        <w:tab/>
        <w:t>Philadelphia, PA 19103</w:t>
      </w:r>
      <w:r w:rsidR="002B258A">
        <w:tab/>
      </w:r>
      <w:r w:rsidR="002B258A">
        <w:tab/>
        <w:t>Washington, D</w:t>
      </w:r>
      <w:r w:rsidR="00107E1F">
        <w:t>.</w:t>
      </w:r>
      <w:r w:rsidR="002B258A">
        <w:t>C</w:t>
      </w:r>
      <w:r w:rsidR="00107E1F">
        <w:t>.</w:t>
      </w:r>
      <w:r w:rsidR="002B258A">
        <w:t xml:space="preserve"> 20460</w:t>
      </w:r>
    </w:p>
    <w:p w14:paraId="25A0DF64" w14:textId="5DC6C619" w:rsidR="003B4ABC" w:rsidRDefault="003B4ABC" w:rsidP="002B258A">
      <w:pPr>
        <w:rPr>
          <w:rFonts w:ascii="Cambria" w:eastAsia="Cambria" w:hAnsi="Cambria" w:cs="Cambria"/>
        </w:rPr>
      </w:pPr>
      <w:r>
        <w:rPr>
          <w:rFonts w:ascii="Cambria" w:eastAsia="Cambria" w:hAnsi="Cambria" w:cs="Cambria"/>
        </w:rPr>
        <w:t>(</w:t>
      </w:r>
      <w:r w:rsidRPr="00B50B71">
        <w:rPr>
          <w:rFonts w:ascii="Cambria" w:eastAsia="Cambria" w:hAnsi="Cambria" w:cs="Cambria"/>
        </w:rPr>
        <w:t>404) 562-9279</w:t>
      </w:r>
      <w:r w:rsidR="002B258A" w:rsidRPr="002B258A">
        <w:t xml:space="preserve"> </w:t>
      </w:r>
      <w:r w:rsidR="002B258A">
        <w:tab/>
      </w:r>
      <w:r w:rsidR="002B258A">
        <w:tab/>
      </w:r>
      <w:r w:rsidR="002B258A">
        <w:tab/>
        <w:t>(215) 814-</w:t>
      </w:r>
      <w:r w:rsidR="000E012B">
        <w:t>231</w:t>
      </w:r>
      <w:r w:rsidR="002B258A">
        <w:t xml:space="preserve">4 </w:t>
      </w:r>
      <w:r w:rsidR="002B258A">
        <w:tab/>
      </w:r>
      <w:r w:rsidR="002B258A">
        <w:tab/>
      </w:r>
      <w:r w:rsidR="002B258A">
        <w:tab/>
        <w:t>(202)566-0930</w:t>
      </w:r>
    </w:p>
    <w:p w14:paraId="46B757FA" w14:textId="49FEF274" w:rsidR="007950D7" w:rsidRPr="0016188C" w:rsidRDefault="007950D7" w:rsidP="007950D7">
      <w:pPr>
        <w:pStyle w:val="Heading1"/>
        <w:rPr>
          <w:rFonts w:ascii="Calibri" w:eastAsia="Calibri" w:hAnsi="Calibri" w:cs="Calibri"/>
          <w:color w:val="214293"/>
          <w:sz w:val="48"/>
          <w:szCs w:val="48"/>
        </w:rPr>
      </w:pPr>
      <w:bookmarkStart w:id="5" w:name="_Toc134791053"/>
      <w:r w:rsidRPr="007950D7">
        <w:rPr>
          <w:rFonts w:ascii="Calibri" w:eastAsia="Calibri" w:hAnsi="Calibri" w:cs="Calibri"/>
          <w:color w:val="214293"/>
          <w:sz w:val="48"/>
          <w:szCs w:val="48"/>
        </w:rPr>
        <w:lastRenderedPageBreak/>
        <w:t>202</w:t>
      </w:r>
      <w:r w:rsidR="000E012B">
        <w:rPr>
          <w:rFonts w:ascii="Calibri" w:eastAsia="Calibri" w:hAnsi="Calibri" w:cs="Calibri"/>
          <w:color w:val="214293"/>
          <w:sz w:val="48"/>
          <w:szCs w:val="48"/>
        </w:rPr>
        <w:t>2</w:t>
      </w:r>
      <w:r w:rsidRPr="007950D7">
        <w:rPr>
          <w:rFonts w:ascii="Calibri" w:eastAsia="Calibri" w:hAnsi="Calibri" w:cs="Calibri"/>
          <w:color w:val="214293"/>
          <w:sz w:val="48"/>
          <w:szCs w:val="48"/>
        </w:rPr>
        <w:t>-202</w:t>
      </w:r>
      <w:r w:rsidR="000E012B">
        <w:rPr>
          <w:rFonts w:ascii="Calibri" w:eastAsia="Calibri" w:hAnsi="Calibri" w:cs="Calibri"/>
          <w:color w:val="214293"/>
          <w:sz w:val="48"/>
          <w:szCs w:val="48"/>
        </w:rPr>
        <w:t>3</w:t>
      </w:r>
      <w:r w:rsidRPr="007950D7">
        <w:rPr>
          <w:rFonts w:ascii="Calibri" w:eastAsia="Calibri" w:hAnsi="Calibri" w:cs="Calibri"/>
          <w:color w:val="214293"/>
          <w:sz w:val="48"/>
          <w:szCs w:val="48"/>
        </w:rPr>
        <w:t xml:space="preserve"> Key Accomplishments</w:t>
      </w:r>
      <w:bookmarkEnd w:id="5"/>
      <w:r w:rsidRPr="007950D7">
        <w:rPr>
          <w:rFonts w:ascii="Calibri" w:eastAsia="Calibri" w:hAnsi="Calibri" w:cs="Calibri"/>
          <w:color w:val="214293"/>
          <w:sz w:val="48"/>
          <w:szCs w:val="48"/>
        </w:rPr>
        <w:t xml:space="preserve"> </w:t>
      </w:r>
      <w:r>
        <w:rPr>
          <w:rFonts w:ascii="Calibri" w:eastAsia="Calibri" w:hAnsi="Calibri" w:cs="Calibri"/>
          <w:color w:val="214293"/>
          <w:sz w:val="48"/>
          <w:szCs w:val="48"/>
        </w:rPr>
        <w:t xml:space="preserve"> </w:t>
      </w:r>
    </w:p>
    <w:p w14:paraId="02B6DDCD" w14:textId="77777777" w:rsidR="007950D7" w:rsidRPr="003A06F2" w:rsidRDefault="007950D7" w:rsidP="007950D7">
      <w:pPr>
        <w:rPr>
          <w:rFonts w:asciiTheme="majorHAnsi" w:eastAsia="Cambria" w:hAnsiTheme="majorHAnsi" w:cstheme="majorHAnsi"/>
          <w:b/>
          <w:color w:val="12B8A4"/>
          <w:sz w:val="6"/>
          <w:szCs w:val="6"/>
        </w:rPr>
      </w:pPr>
    </w:p>
    <w:p w14:paraId="6A5E9377" w14:textId="77777777" w:rsidR="00232EDF" w:rsidRPr="003A06F2" w:rsidRDefault="00232EDF" w:rsidP="00232EDF">
      <w:pPr>
        <w:rPr>
          <w:rFonts w:ascii="Cambria" w:eastAsia="Cambria" w:hAnsi="Cambria" w:cs="Cambria"/>
          <w:sz w:val="6"/>
          <w:szCs w:val="6"/>
        </w:rPr>
      </w:pPr>
    </w:p>
    <w:p w14:paraId="494C279A" w14:textId="795C7F71" w:rsidR="00232EDF" w:rsidRPr="001714E4" w:rsidRDefault="00232EDF" w:rsidP="00232EDF">
      <w:pPr>
        <w:jc w:val="both"/>
        <w:rPr>
          <w:rFonts w:asciiTheme="minorHAnsi" w:eastAsia="Cambria" w:hAnsiTheme="minorHAnsi" w:cs="Cambria"/>
          <w:color w:val="000000" w:themeColor="text1"/>
        </w:rPr>
      </w:pPr>
      <w:r w:rsidRPr="001714E4">
        <w:rPr>
          <w:rFonts w:asciiTheme="minorHAnsi" w:eastAsia="Cambria" w:hAnsiTheme="minorHAnsi" w:cs="Cambria"/>
          <w:color w:val="000000" w:themeColor="text1"/>
        </w:rPr>
        <w:t>Key accomplishments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from May 20</w:t>
      </w:r>
      <w:r w:rsidR="0003562A">
        <w:rPr>
          <w:rFonts w:asciiTheme="minorHAnsi" w:eastAsia="Cambria" w:hAnsiTheme="minorHAnsi" w:cs="Cambria"/>
          <w:color w:val="000000" w:themeColor="text1"/>
        </w:rPr>
        <w:t>2</w:t>
      </w:r>
      <w:r w:rsidR="000E012B">
        <w:rPr>
          <w:rFonts w:asciiTheme="minorHAnsi" w:eastAsia="Cambria" w:hAnsiTheme="minorHAnsi" w:cs="Cambria"/>
          <w:color w:val="000000" w:themeColor="text1"/>
        </w:rPr>
        <w:t>2</w:t>
      </w:r>
      <w:r w:rsidRPr="001714E4">
        <w:rPr>
          <w:rFonts w:asciiTheme="minorHAnsi" w:eastAsia="Cambria" w:hAnsiTheme="minorHAnsi" w:cs="Cambria"/>
          <w:color w:val="000000" w:themeColor="text1"/>
        </w:rPr>
        <w:t xml:space="preserve"> to April 20</w:t>
      </w:r>
      <w:r w:rsidR="0003562A">
        <w:rPr>
          <w:rFonts w:asciiTheme="minorHAnsi" w:eastAsia="Cambria" w:hAnsiTheme="minorHAnsi" w:cs="Cambria"/>
          <w:color w:val="000000" w:themeColor="text1"/>
        </w:rPr>
        <w:t>2</w:t>
      </w:r>
      <w:r w:rsidR="000E012B">
        <w:rPr>
          <w:rFonts w:asciiTheme="minorHAnsi" w:eastAsia="Cambria" w:hAnsiTheme="minorHAnsi" w:cs="Cambria"/>
          <w:color w:val="000000" w:themeColor="text1"/>
        </w:rPr>
        <w:t>3</w:t>
      </w:r>
      <w:r w:rsidRPr="001714E4">
        <w:rPr>
          <w:rFonts w:asciiTheme="minorHAnsi" w:eastAsia="Cambria" w:hAnsiTheme="minorHAnsi" w:cs="Cambria"/>
          <w:color w:val="000000" w:themeColor="text1"/>
        </w:rPr>
        <w:t xml:space="preserve"> are listed below. </w:t>
      </w:r>
      <w:r w:rsidR="009D7483">
        <w:rPr>
          <w:rFonts w:asciiTheme="minorHAnsi" w:eastAsia="Cambria" w:hAnsiTheme="minorHAnsi" w:cs="Cambria"/>
          <w:color w:val="000000" w:themeColor="text1"/>
        </w:rPr>
        <w:t xml:space="preserve"> Additional d</w:t>
      </w:r>
      <w:r w:rsidRPr="001714E4">
        <w:rPr>
          <w:rFonts w:asciiTheme="minorHAnsi" w:eastAsia="Cambria" w:hAnsiTheme="minorHAnsi" w:cs="Cambria"/>
          <w:color w:val="000000" w:themeColor="text1"/>
        </w:rPr>
        <w:t xml:space="preserve">etails about </w:t>
      </w:r>
      <w:r w:rsidR="007B400A">
        <w:rPr>
          <w:rFonts w:asciiTheme="minorHAnsi" w:eastAsia="Cambria" w:hAnsiTheme="minorHAnsi" w:cs="Cambria"/>
          <w:color w:val="000000" w:themeColor="text1"/>
        </w:rPr>
        <w:t xml:space="preserve">these and other </w:t>
      </w:r>
      <w:r w:rsidRPr="001714E4">
        <w:rPr>
          <w:rFonts w:asciiTheme="minorHAnsi" w:eastAsia="Cambria" w:hAnsiTheme="minorHAnsi" w:cs="Cambria"/>
          <w:color w:val="000000" w:themeColor="text1"/>
        </w:rPr>
        <w:t>projects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 xml:space="preserve">can be found in the </w:t>
      </w:r>
      <w:hyperlink w:anchor="_ACTIVITIES_&amp;_PROJECTS" w:history="1">
        <w:r w:rsidR="007B400A" w:rsidRPr="00143052">
          <w:rPr>
            <w:rStyle w:val="Hyperlink"/>
          </w:rPr>
          <w:t>Activities and</w:t>
        </w:r>
        <w:r w:rsidRPr="00143052">
          <w:rPr>
            <w:rStyle w:val="Hyperlink"/>
            <w:rFonts w:asciiTheme="minorHAnsi" w:eastAsia="Cambria" w:hAnsiTheme="minorHAnsi" w:cs="Cambria"/>
          </w:rPr>
          <w:t xml:space="preserve"> Projects</w:t>
        </w:r>
        <w:r w:rsidR="007B400A" w:rsidRPr="00143052">
          <w:rPr>
            <w:rStyle w:val="Hyperlink"/>
            <w:rFonts w:asciiTheme="minorHAnsi" w:eastAsia="Cambria" w:hAnsiTheme="minorHAnsi" w:cs="Cambria"/>
          </w:rPr>
          <w:t xml:space="preserve"> 202</w:t>
        </w:r>
        <w:r w:rsidR="008D7E90">
          <w:rPr>
            <w:rStyle w:val="Hyperlink"/>
            <w:rFonts w:asciiTheme="minorHAnsi" w:eastAsia="Cambria" w:hAnsiTheme="minorHAnsi" w:cs="Cambria"/>
          </w:rPr>
          <w:t>1</w:t>
        </w:r>
        <w:r w:rsidR="007B400A" w:rsidRPr="00143052">
          <w:rPr>
            <w:rStyle w:val="Hyperlink"/>
            <w:rFonts w:asciiTheme="minorHAnsi" w:eastAsia="Cambria" w:hAnsiTheme="minorHAnsi" w:cs="Cambria"/>
          </w:rPr>
          <w:t>-</w:t>
        </w:r>
        <w:r w:rsidR="007B2425">
          <w:rPr>
            <w:rStyle w:val="Hyperlink"/>
            <w:rFonts w:asciiTheme="minorHAnsi" w:eastAsia="Cambria" w:hAnsiTheme="minorHAnsi" w:cs="Cambria"/>
          </w:rPr>
          <w:t>20</w:t>
        </w:r>
        <w:r w:rsidR="007B400A" w:rsidRPr="00143052">
          <w:rPr>
            <w:rStyle w:val="Hyperlink"/>
            <w:rFonts w:asciiTheme="minorHAnsi" w:eastAsia="Cambria" w:hAnsiTheme="minorHAnsi" w:cs="Cambria"/>
          </w:rPr>
          <w:t>2</w:t>
        </w:r>
        <w:r w:rsidR="008D7E90">
          <w:rPr>
            <w:rStyle w:val="Hyperlink"/>
            <w:rFonts w:asciiTheme="minorHAnsi" w:eastAsia="Cambria" w:hAnsiTheme="minorHAnsi" w:cs="Cambria"/>
          </w:rPr>
          <w:t>2</w:t>
        </w:r>
        <w:r w:rsidRPr="00143052">
          <w:rPr>
            <w:rStyle w:val="Hyperlink"/>
            <w:rFonts w:asciiTheme="minorHAnsi" w:eastAsia="Cambria" w:hAnsiTheme="minorHAnsi" w:cs="Cambria"/>
          </w:rPr>
          <w:t xml:space="preserve"> section</w:t>
        </w:r>
      </w:hyperlink>
      <w:r w:rsidRPr="001714E4">
        <w:rPr>
          <w:rFonts w:asciiTheme="minorHAnsi" w:eastAsia="Cambria" w:hAnsiTheme="minorHAnsi" w:cs="Cambria"/>
          <w:color w:val="000000" w:themeColor="text1"/>
        </w:rPr>
        <w:t xml:space="preserve"> </w:t>
      </w:r>
      <w:r w:rsidR="00B761AC">
        <w:rPr>
          <w:rFonts w:asciiTheme="minorHAnsi" w:eastAsia="Cambria" w:hAnsiTheme="minorHAnsi" w:cs="Cambria"/>
          <w:color w:val="000000" w:themeColor="text1"/>
        </w:rPr>
        <w:t>below</w:t>
      </w:r>
      <w:r w:rsidR="00F42B58">
        <w:rPr>
          <w:rFonts w:asciiTheme="minorHAnsi" w:eastAsia="Cambria" w:hAnsiTheme="minorHAnsi" w:cs="Cambria"/>
          <w:color w:val="000000" w:themeColor="text1"/>
        </w:rPr>
        <w:t>.</w:t>
      </w:r>
    </w:p>
    <w:p w14:paraId="099823F4" w14:textId="02D25D00" w:rsidR="00232EDF" w:rsidRDefault="00232EDF" w:rsidP="00232EDF">
      <w:pPr>
        <w:jc w:val="both"/>
        <w:rPr>
          <w:rFonts w:ascii="Cambria" w:eastAsia="Cambria" w:hAnsi="Cambria" w:cs="Cambria"/>
          <w:color w:val="FF0000"/>
        </w:rPr>
      </w:pPr>
    </w:p>
    <w:p w14:paraId="404979DA" w14:textId="2AA2EAD8" w:rsidR="001F531C" w:rsidRPr="00A96A83" w:rsidRDefault="00B32F2C" w:rsidP="00AA3C03">
      <w:pPr>
        <w:pStyle w:val="Heading2"/>
        <w:rPr>
          <w:rFonts w:ascii="Calibri" w:eastAsia="Calibri" w:hAnsi="Calibri" w:cs="Calibri"/>
          <w:i w:val="0"/>
          <w:iCs/>
          <w:color w:val="12B8A4"/>
          <w:sz w:val="32"/>
          <w:szCs w:val="32"/>
        </w:rPr>
      </w:pPr>
      <w:bookmarkStart w:id="6" w:name="_Toc134791054"/>
      <w:r>
        <w:rPr>
          <w:rFonts w:ascii="Calibri" w:eastAsia="Calibri" w:hAnsi="Calibri" w:cs="Calibri"/>
          <w:i w:val="0"/>
          <w:iCs/>
          <w:color w:val="12B8A4"/>
          <w:sz w:val="32"/>
          <w:szCs w:val="32"/>
        </w:rPr>
        <w:t xml:space="preserve">Priority </w:t>
      </w:r>
      <w:r w:rsidR="001F531C" w:rsidRPr="00A96A83">
        <w:rPr>
          <w:rFonts w:ascii="Calibri" w:eastAsia="Calibri" w:hAnsi="Calibri" w:cs="Calibri"/>
          <w:i w:val="0"/>
          <w:iCs/>
          <w:color w:val="12B8A4"/>
          <w:sz w:val="32"/>
          <w:szCs w:val="32"/>
        </w:rPr>
        <w:t>Focus Areas and Activities</w:t>
      </w:r>
      <w:bookmarkEnd w:id="6"/>
      <w:r w:rsidR="001F531C" w:rsidRPr="00A96A83">
        <w:rPr>
          <w:rFonts w:ascii="Calibri" w:eastAsia="Calibri" w:hAnsi="Calibri" w:cs="Calibri"/>
          <w:i w:val="0"/>
          <w:iCs/>
          <w:color w:val="12B8A4"/>
          <w:sz w:val="32"/>
          <w:szCs w:val="32"/>
        </w:rPr>
        <w:t xml:space="preserve"> </w:t>
      </w:r>
    </w:p>
    <w:p w14:paraId="5DD480C7" w14:textId="066B4DC9" w:rsidR="001F531C" w:rsidRDefault="000E012B" w:rsidP="001F531C">
      <w:pPr>
        <w:widowControl w:val="0"/>
        <w:autoSpaceDE w:val="0"/>
        <w:autoSpaceDN w:val="0"/>
        <w:spacing w:before="68"/>
        <w:jc w:val="both"/>
        <w:rPr>
          <w:rFonts w:ascii="Cambria" w:eastAsia="Cambria" w:hAnsi="Cambria" w:cs="Cambria"/>
        </w:rPr>
      </w:pPr>
      <w:r>
        <w:rPr>
          <w:rFonts w:ascii="Cambria" w:eastAsia="Cambria" w:hAnsi="Cambria" w:cs="Cambria"/>
        </w:rPr>
        <w:t>T</w:t>
      </w:r>
      <w:r w:rsidR="001463CB">
        <w:rPr>
          <w:rFonts w:ascii="Cambria" w:eastAsia="Cambria" w:hAnsi="Cambria" w:cs="Cambria"/>
        </w:rPr>
        <w:t>he Partnership</w:t>
      </w:r>
      <w:r w:rsidR="001F531C" w:rsidRPr="001F531C">
        <w:rPr>
          <w:rFonts w:ascii="Cambria" w:eastAsia="Cambria" w:hAnsi="Cambria" w:cs="Cambria"/>
        </w:rPr>
        <w:t xml:space="preserve"> continue</w:t>
      </w:r>
      <w:r>
        <w:rPr>
          <w:rFonts w:ascii="Cambria" w:eastAsia="Cambria" w:hAnsi="Cambria" w:cs="Cambria"/>
        </w:rPr>
        <w:t>s</w:t>
      </w:r>
      <w:r w:rsidR="001F531C" w:rsidRPr="001F531C">
        <w:rPr>
          <w:rFonts w:ascii="Cambria" w:eastAsia="Cambria" w:hAnsi="Cambria" w:cs="Cambria"/>
        </w:rPr>
        <w:t xml:space="preserve"> its attention on CCMP focus areas and activities as directed by the Leadership Council during the </w:t>
      </w:r>
      <w:r w:rsidR="001F531C" w:rsidRPr="006839C1">
        <w:rPr>
          <w:rFonts w:ascii="Cambria" w:eastAsia="Cambria" w:hAnsi="Cambria" w:cs="Cambria"/>
        </w:rPr>
        <w:t xml:space="preserve">January 2020 strategic planning meeting. </w:t>
      </w:r>
      <w:r w:rsidR="00804DB3">
        <w:rPr>
          <w:rFonts w:ascii="Cambria" w:eastAsia="Cambria" w:hAnsi="Cambria" w:cs="Cambria"/>
        </w:rPr>
        <w:t xml:space="preserve"> </w:t>
      </w:r>
      <w:r w:rsidR="001F531C" w:rsidRPr="006839C1">
        <w:rPr>
          <w:rFonts w:ascii="Cambria" w:eastAsia="Cambria" w:hAnsi="Cambria" w:cs="Cambria"/>
        </w:rPr>
        <w:t xml:space="preserve">These actions led to activities primarily focused on </w:t>
      </w:r>
      <w:r w:rsidR="007B2425" w:rsidRPr="006839C1">
        <w:rPr>
          <w:rFonts w:ascii="Cambria" w:eastAsia="Cambria" w:hAnsi="Cambria" w:cs="Cambria"/>
        </w:rPr>
        <w:t>s</w:t>
      </w:r>
      <w:r w:rsidR="001F531C" w:rsidRPr="006839C1">
        <w:rPr>
          <w:rFonts w:ascii="Cambria" w:eastAsia="Cambria" w:hAnsi="Cambria" w:cs="Cambria"/>
        </w:rPr>
        <w:t xml:space="preserve">ubmerged </w:t>
      </w:r>
      <w:r w:rsidR="007B2425" w:rsidRPr="006839C1">
        <w:rPr>
          <w:rFonts w:ascii="Cambria" w:eastAsia="Cambria" w:hAnsi="Cambria" w:cs="Cambria"/>
        </w:rPr>
        <w:t>a</w:t>
      </w:r>
      <w:r w:rsidR="001F531C" w:rsidRPr="006839C1">
        <w:rPr>
          <w:rFonts w:ascii="Cambria" w:eastAsia="Cambria" w:hAnsi="Cambria" w:cs="Cambria"/>
        </w:rPr>
        <w:t xml:space="preserve">quatic </w:t>
      </w:r>
      <w:r w:rsidR="007B2425" w:rsidRPr="006839C1">
        <w:rPr>
          <w:rFonts w:ascii="Cambria" w:eastAsia="Cambria" w:hAnsi="Cambria" w:cs="Cambria"/>
        </w:rPr>
        <w:t>v</w:t>
      </w:r>
      <w:r w:rsidR="001F531C" w:rsidRPr="006839C1">
        <w:rPr>
          <w:rFonts w:ascii="Cambria" w:eastAsia="Cambria" w:hAnsi="Cambria" w:cs="Cambria"/>
        </w:rPr>
        <w:t xml:space="preserve">egetation (SAV), water quality, coastal </w:t>
      </w:r>
      <w:r>
        <w:rPr>
          <w:rFonts w:ascii="Cambria" w:eastAsia="Cambria" w:hAnsi="Cambria" w:cs="Cambria"/>
        </w:rPr>
        <w:t>wetland</w:t>
      </w:r>
      <w:r w:rsidR="00107E1F">
        <w:rPr>
          <w:rFonts w:ascii="Cambria" w:eastAsia="Cambria" w:hAnsi="Cambria" w:cs="Cambria"/>
        </w:rPr>
        <w:t>s</w:t>
      </w:r>
      <w:r w:rsidR="001F531C" w:rsidRPr="006839C1">
        <w:rPr>
          <w:rFonts w:ascii="Cambria" w:eastAsia="Cambria" w:hAnsi="Cambria" w:cs="Cambria"/>
        </w:rPr>
        <w:t>,</w:t>
      </w:r>
      <w:r>
        <w:rPr>
          <w:rFonts w:ascii="Cambria" w:eastAsia="Cambria" w:hAnsi="Cambria" w:cs="Cambria"/>
        </w:rPr>
        <w:t xml:space="preserve"> oysters,</w:t>
      </w:r>
      <w:r w:rsidR="001F531C" w:rsidRPr="006839C1">
        <w:rPr>
          <w:rFonts w:ascii="Cambria" w:eastAsia="Cambria" w:hAnsi="Cambria" w:cs="Cambria"/>
        </w:rPr>
        <w:t xml:space="preserve"> and</w:t>
      </w:r>
      <w:r w:rsidR="002218E5">
        <w:rPr>
          <w:rFonts w:ascii="Cambria" w:eastAsia="Cambria" w:hAnsi="Cambria" w:cs="Cambria"/>
        </w:rPr>
        <w:t xml:space="preserve"> resilience</w:t>
      </w:r>
      <w:r w:rsidR="00357395" w:rsidRPr="006839C1">
        <w:rPr>
          <w:rFonts w:ascii="Cambria" w:eastAsia="Cambria" w:hAnsi="Cambria" w:cs="Cambria"/>
        </w:rPr>
        <w:t>;</w:t>
      </w:r>
      <w:r w:rsidR="001F531C" w:rsidRPr="006839C1">
        <w:rPr>
          <w:rFonts w:ascii="Cambria" w:eastAsia="Cambria" w:hAnsi="Cambria" w:cs="Cambria"/>
        </w:rPr>
        <w:t xml:space="preserve"> all consistent with the CCMP and APNEP mission.</w:t>
      </w:r>
      <w:r w:rsidR="001463CB" w:rsidRPr="006839C1">
        <w:rPr>
          <w:rFonts w:ascii="Cambria" w:eastAsia="Cambria" w:hAnsi="Cambria" w:cs="Cambria"/>
        </w:rPr>
        <w:t xml:space="preserve"> </w:t>
      </w:r>
      <w:r w:rsidR="00F15AFC">
        <w:rPr>
          <w:rFonts w:ascii="Cambria" w:eastAsia="Cambria" w:hAnsi="Cambria" w:cs="Cambria"/>
        </w:rPr>
        <w:t xml:space="preserve"> </w:t>
      </w:r>
    </w:p>
    <w:p w14:paraId="627465AF" w14:textId="266DDDBE" w:rsidR="00B563DC" w:rsidRDefault="00B563DC" w:rsidP="001F531C">
      <w:pPr>
        <w:widowControl w:val="0"/>
        <w:autoSpaceDE w:val="0"/>
        <w:autoSpaceDN w:val="0"/>
        <w:spacing w:before="68"/>
        <w:jc w:val="both"/>
        <w:rPr>
          <w:rFonts w:ascii="Cambria" w:eastAsia="Cambria" w:hAnsi="Cambria" w:cs="Cambria"/>
        </w:rPr>
      </w:pPr>
    </w:p>
    <w:p w14:paraId="14CFD25F" w14:textId="6C0BF155" w:rsidR="00782173" w:rsidRDefault="00B563DC" w:rsidP="00B761AC">
      <w:pPr>
        <w:widowControl w:val="0"/>
        <w:autoSpaceDE w:val="0"/>
        <w:autoSpaceDN w:val="0"/>
        <w:spacing w:before="68"/>
        <w:jc w:val="both"/>
        <w:rPr>
          <w:rFonts w:ascii="Cambria" w:eastAsia="Cambria" w:hAnsi="Cambria" w:cs="Cambria"/>
        </w:rPr>
      </w:pPr>
      <w:r>
        <w:rPr>
          <w:rFonts w:ascii="Cambria" w:eastAsia="Cambria" w:hAnsi="Cambria" w:cs="Cambria"/>
        </w:rPr>
        <w:t xml:space="preserve">Additionally, the Partnership continues work </w:t>
      </w:r>
      <w:r w:rsidR="00F15AFC">
        <w:rPr>
          <w:rFonts w:ascii="Cambria" w:eastAsia="Cambria" w:hAnsi="Cambria" w:cs="Cambria"/>
        </w:rPr>
        <w:t xml:space="preserve">on public engagement and fostering regional partnerships that support APNEP in CCMP implementation, including </w:t>
      </w:r>
      <w:r>
        <w:rPr>
          <w:rFonts w:ascii="Cambria" w:eastAsia="Cambria" w:hAnsi="Cambria" w:cs="Cambria"/>
        </w:rPr>
        <w:t>further development of it</w:t>
      </w:r>
      <w:r w:rsidR="001922B5">
        <w:rPr>
          <w:rFonts w:ascii="Cambria" w:eastAsia="Cambria" w:hAnsi="Cambria" w:cs="Cambria"/>
        </w:rPr>
        <w:t>s</w:t>
      </w:r>
      <w:r>
        <w:rPr>
          <w:rFonts w:ascii="Cambria" w:eastAsia="Cambria" w:hAnsi="Cambria" w:cs="Cambria"/>
        </w:rPr>
        <w:t xml:space="preserve"> monitoring plan and </w:t>
      </w:r>
      <w:r w:rsidR="00F15AFC">
        <w:rPr>
          <w:rFonts w:ascii="Cambria" w:eastAsia="Cambria" w:hAnsi="Cambria" w:cs="Cambria"/>
        </w:rPr>
        <w:t>updating</w:t>
      </w:r>
      <w:r>
        <w:rPr>
          <w:rFonts w:ascii="Cambria" w:eastAsia="Cambria" w:hAnsi="Cambria" w:cs="Cambria"/>
        </w:rPr>
        <w:t xml:space="preserve"> the CCMP. </w:t>
      </w:r>
      <w:r w:rsidR="00F15AFC">
        <w:rPr>
          <w:rFonts w:ascii="Cambria" w:eastAsia="Cambria" w:hAnsi="Cambria" w:cs="Cambria"/>
        </w:rPr>
        <w:t xml:space="preserve"> </w:t>
      </w:r>
      <w:r w:rsidR="00107E1F">
        <w:rPr>
          <w:rFonts w:ascii="Cambria" w:eastAsia="Cambria" w:hAnsi="Cambria" w:cs="Cambria"/>
        </w:rPr>
        <w:t>M</w:t>
      </w:r>
      <w:r w:rsidR="00F15AFC">
        <w:rPr>
          <w:rFonts w:ascii="Cambria" w:eastAsia="Cambria" w:hAnsi="Cambria" w:cs="Cambria"/>
        </w:rPr>
        <w:t xml:space="preserve">ajor </w:t>
      </w:r>
      <w:r w:rsidR="00596C7F">
        <w:rPr>
          <w:rFonts w:ascii="Cambria" w:eastAsia="Cambria" w:hAnsi="Cambria" w:cs="Cambria"/>
        </w:rPr>
        <w:t>priorit</w:t>
      </w:r>
      <w:r w:rsidR="00107E1F">
        <w:rPr>
          <w:rFonts w:ascii="Cambria" w:eastAsia="Cambria" w:hAnsi="Cambria" w:cs="Cambria"/>
        </w:rPr>
        <w:t>ies</w:t>
      </w:r>
      <w:r w:rsidR="00596C7F">
        <w:rPr>
          <w:rFonts w:ascii="Cambria" w:eastAsia="Cambria" w:hAnsi="Cambria" w:cs="Cambria"/>
        </w:rPr>
        <w:t xml:space="preserve"> for much of the remaining </w:t>
      </w:r>
      <w:r w:rsidR="00107E1F">
        <w:rPr>
          <w:rFonts w:ascii="Cambria" w:eastAsia="Cambria" w:hAnsi="Cambria" w:cs="Cambria"/>
        </w:rPr>
        <w:t xml:space="preserve">grant period </w:t>
      </w:r>
      <w:r w:rsidR="00ED5632">
        <w:rPr>
          <w:rFonts w:ascii="Cambria" w:eastAsia="Cambria" w:hAnsi="Cambria" w:cs="Cambria"/>
        </w:rPr>
        <w:t xml:space="preserve">are </w:t>
      </w:r>
      <w:r w:rsidR="00596C7F">
        <w:rPr>
          <w:rFonts w:ascii="Cambria" w:eastAsia="Cambria" w:hAnsi="Cambria" w:cs="Cambria"/>
        </w:rPr>
        <w:t>complet</w:t>
      </w:r>
      <w:r w:rsidR="00B761AC">
        <w:rPr>
          <w:rFonts w:ascii="Cambria" w:eastAsia="Cambria" w:hAnsi="Cambria" w:cs="Cambria"/>
        </w:rPr>
        <w:t>ing</w:t>
      </w:r>
      <w:r w:rsidR="00596C7F">
        <w:rPr>
          <w:rFonts w:ascii="Cambria" w:eastAsia="Cambria" w:hAnsi="Cambria" w:cs="Cambria"/>
        </w:rPr>
        <w:t xml:space="preserve"> the </w:t>
      </w:r>
      <w:r w:rsidR="00B761AC">
        <w:rPr>
          <w:rFonts w:ascii="Cambria" w:eastAsia="Cambria" w:hAnsi="Cambria" w:cs="Cambria"/>
        </w:rPr>
        <w:t xml:space="preserve">CCMP </w:t>
      </w:r>
      <w:r w:rsidR="00596C7F">
        <w:rPr>
          <w:rFonts w:ascii="Cambria" w:eastAsia="Cambria" w:hAnsi="Cambria" w:cs="Cambria"/>
        </w:rPr>
        <w:t xml:space="preserve">update </w:t>
      </w:r>
      <w:r w:rsidR="00F15AFC">
        <w:rPr>
          <w:rFonts w:ascii="Cambria" w:eastAsia="Cambria" w:hAnsi="Cambria" w:cs="Cambria"/>
        </w:rPr>
        <w:t>and releas</w:t>
      </w:r>
      <w:r w:rsidR="00B761AC">
        <w:rPr>
          <w:rFonts w:ascii="Cambria" w:eastAsia="Cambria" w:hAnsi="Cambria" w:cs="Cambria"/>
        </w:rPr>
        <w:t>ing</w:t>
      </w:r>
      <w:r w:rsidR="00F15AFC">
        <w:rPr>
          <w:rFonts w:ascii="Cambria" w:eastAsia="Cambria" w:hAnsi="Cambria" w:cs="Cambria"/>
        </w:rPr>
        <w:t xml:space="preserve"> the water quality component of the monitoring plan.</w:t>
      </w:r>
    </w:p>
    <w:p w14:paraId="21363E8B" w14:textId="77777777" w:rsidR="005B3FA7" w:rsidRPr="00207251" w:rsidRDefault="005B3FA7" w:rsidP="00B761AC">
      <w:pPr>
        <w:widowControl w:val="0"/>
        <w:autoSpaceDE w:val="0"/>
        <w:autoSpaceDN w:val="0"/>
        <w:spacing w:before="68"/>
        <w:jc w:val="both"/>
        <w:rPr>
          <w:rFonts w:ascii="Calibri" w:eastAsia="Cambria" w:hAnsi="Calibri" w:cs="Calibri"/>
          <w:color w:val="1F497D" w:themeColor="text2"/>
          <w:sz w:val="32"/>
          <w:szCs w:val="32"/>
        </w:rPr>
      </w:pPr>
    </w:p>
    <w:p w14:paraId="6DDAD7BC" w14:textId="773350E4" w:rsidR="00782173" w:rsidRPr="00207251" w:rsidRDefault="00782173" w:rsidP="00207251">
      <w:pPr>
        <w:pStyle w:val="Heading3"/>
        <w:rPr>
          <w:rFonts w:ascii="Calibri" w:eastAsia="Calibri" w:hAnsi="Calibri" w:cs="Calibri"/>
          <w:color w:val="1F497D" w:themeColor="text2"/>
          <w:sz w:val="32"/>
          <w:szCs w:val="32"/>
        </w:rPr>
      </w:pPr>
      <w:bookmarkStart w:id="7" w:name="_Toc134791055"/>
      <w:r w:rsidRPr="00207251">
        <w:rPr>
          <w:rFonts w:ascii="Calibri" w:eastAsia="Calibri" w:hAnsi="Calibri" w:cs="Calibri"/>
          <w:color w:val="1F497D" w:themeColor="text2"/>
          <w:sz w:val="32"/>
          <w:szCs w:val="32"/>
        </w:rPr>
        <w:t>Water Quality</w:t>
      </w:r>
      <w:bookmarkEnd w:id="7"/>
    </w:p>
    <w:p w14:paraId="06B32767" w14:textId="77777777" w:rsidR="00FC7012" w:rsidRPr="00207251" w:rsidRDefault="00FC7012" w:rsidP="00FC7012">
      <w:pPr>
        <w:rPr>
          <w:rFonts w:ascii="Calibri" w:eastAsia="Calibri" w:hAnsi="Calibri" w:cs="Calibri"/>
          <w:color w:val="1F497D" w:themeColor="text2"/>
          <w:sz w:val="32"/>
          <w:szCs w:val="32"/>
        </w:rPr>
      </w:pPr>
    </w:p>
    <w:p w14:paraId="7F933357" w14:textId="6E680A65" w:rsidR="00782173" w:rsidRPr="00FC7012" w:rsidRDefault="00782173" w:rsidP="00782173">
      <w:pPr>
        <w:widowControl w:val="0"/>
        <w:autoSpaceDE w:val="0"/>
        <w:autoSpaceDN w:val="0"/>
        <w:spacing w:before="70"/>
        <w:ind w:left="720"/>
        <w:outlineLvl w:val="6"/>
        <w:rPr>
          <w:rFonts w:ascii="Calibri" w:eastAsia="Calibri" w:hAnsi="Calibri" w:cs="Calibri"/>
          <w:b/>
          <w:bCs/>
          <w:sz w:val="28"/>
          <w:szCs w:val="28"/>
        </w:rPr>
      </w:pPr>
      <w:r w:rsidRPr="00FC7012">
        <w:rPr>
          <w:rFonts w:ascii="Calibri" w:eastAsia="Calibri" w:hAnsi="Calibri" w:cs="Calibri"/>
          <w:b/>
          <w:bCs/>
          <w:sz w:val="28"/>
          <w:szCs w:val="28"/>
        </w:rPr>
        <w:t>Development</w:t>
      </w:r>
      <w:r w:rsidRPr="00FC7012">
        <w:rPr>
          <w:rFonts w:ascii="Calibri" w:eastAsia="Calibri" w:hAnsi="Calibri" w:cs="Calibri"/>
          <w:b/>
          <w:bCs/>
          <w:spacing w:val="-5"/>
          <w:sz w:val="28"/>
          <w:szCs w:val="28"/>
        </w:rPr>
        <w:t xml:space="preserve"> </w:t>
      </w:r>
      <w:r w:rsidRPr="00FC7012">
        <w:rPr>
          <w:rFonts w:ascii="Calibri" w:eastAsia="Calibri" w:hAnsi="Calibri" w:cs="Calibri"/>
          <w:b/>
          <w:bCs/>
          <w:sz w:val="28"/>
          <w:szCs w:val="28"/>
        </w:rPr>
        <w:t>of</w:t>
      </w:r>
      <w:r w:rsidRPr="00FC7012">
        <w:rPr>
          <w:rFonts w:ascii="Calibri" w:eastAsia="Calibri" w:hAnsi="Calibri" w:cs="Calibri"/>
          <w:b/>
          <w:bCs/>
          <w:spacing w:val="-5"/>
          <w:sz w:val="28"/>
          <w:szCs w:val="28"/>
        </w:rPr>
        <w:t xml:space="preserve"> </w:t>
      </w:r>
      <w:r w:rsidRPr="00FC7012">
        <w:rPr>
          <w:rFonts w:ascii="Calibri" w:eastAsia="Calibri" w:hAnsi="Calibri" w:cs="Calibri"/>
          <w:b/>
          <w:bCs/>
          <w:sz w:val="28"/>
          <w:szCs w:val="28"/>
        </w:rPr>
        <w:t>Integrated</w:t>
      </w:r>
      <w:r w:rsidRPr="00FC7012">
        <w:rPr>
          <w:rFonts w:ascii="Calibri" w:eastAsia="Calibri" w:hAnsi="Calibri" w:cs="Calibri"/>
          <w:b/>
          <w:bCs/>
          <w:spacing w:val="-4"/>
          <w:sz w:val="28"/>
          <w:szCs w:val="28"/>
        </w:rPr>
        <w:t xml:space="preserve"> </w:t>
      </w:r>
      <w:r w:rsidRPr="00FC7012">
        <w:rPr>
          <w:rFonts w:ascii="Calibri" w:eastAsia="Calibri" w:hAnsi="Calibri" w:cs="Calibri"/>
          <w:b/>
          <w:bCs/>
          <w:sz w:val="28"/>
          <w:szCs w:val="28"/>
        </w:rPr>
        <w:t>Monitoring</w:t>
      </w:r>
      <w:r w:rsidRPr="00FC7012">
        <w:rPr>
          <w:rFonts w:ascii="Calibri" w:eastAsia="Calibri" w:hAnsi="Calibri" w:cs="Calibri"/>
          <w:b/>
          <w:bCs/>
          <w:spacing w:val="-5"/>
          <w:sz w:val="28"/>
          <w:szCs w:val="28"/>
        </w:rPr>
        <w:t xml:space="preserve"> </w:t>
      </w:r>
      <w:r w:rsidR="00766110" w:rsidRPr="00FC7012">
        <w:rPr>
          <w:rFonts w:ascii="Calibri" w:eastAsia="Calibri" w:hAnsi="Calibri" w:cs="Calibri"/>
          <w:b/>
          <w:bCs/>
          <w:sz w:val="28"/>
          <w:szCs w:val="28"/>
        </w:rPr>
        <w:t>Strategy</w:t>
      </w:r>
    </w:p>
    <w:p w14:paraId="1A07F812" w14:textId="43EC6E57" w:rsidR="0013757C" w:rsidRPr="00D671D7" w:rsidRDefault="00D671D7" w:rsidP="00782173">
      <w:pPr>
        <w:widowControl w:val="0"/>
        <w:autoSpaceDE w:val="0"/>
        <w:autoSpaceDN w:val="0"/>
        <w:spacing w:before="4"/>
        <w:ind w:left="720"/>
        <w:jc w:val="both"/>
        <w:rPr>
          <w:rFonts w:ascii="Cambria" w:eastAsia="Cambria" w:hAnsi="Cambria" w:cs="Cambria"/>
          <w:color w:val="FF0000"/>
        </w:rPr>
      </w:pPr>
      <w:r w:rsidRPr="00D671D7">
        <w:rPr>
          <w:rFonts w:ascii="Cambria" w:hAnsi="Cambria"/>
        </w:rPr>
        <w:t xml:space="preserve">With input from the STAC, APNEP staff </w:t>
      </w:r>
      <w:r w:rsidR="0013757C" w:rsidRPr="00D671D7">
        <w:rPr>
          <w:rFonts w:ascii="Cambria" w:hAnsi="Cambria"/>
        </w:rPr>
        <w:t xml:space="preserve">and SAV Team monitoring leaders developed a proof-of-concept Integrated Monitoring </w:t>
      </w:r>
      <w:r w:rsidR="00766110" w:rsidRPr="00D671D7">
        <w:rPr>
          <w:rFonts w:ascii="Cambria" w:hAnsi="Cambria"/>
        </w:rPr>
        <w:t>Strategy</w:t>
      </w:r>
      <w:r w:rsidR="0013757C" w:rsidRPr="00D671D7">
        <w:rPr>
          <w:rFonts w:ascii="Cambria" w:hAnsi="Cambria"/>
        </w:rPr>
        <w:t xml:space="preserve"> whose initial scope focused on coastal SAV and estuarine water quality that impacts coastal SAV</w:t>
      </w:r>
      <w:r w:rsidR="007A3028" w:rsidRPr="00D671D7">
        <w:rPr>
          <w:rFonts w:ascii="Cambria" w:hAnsi="Cambria"/>
        </w:rPr>
        <w:t xml:space="preserve">.  </w:t>
      </w:r>
      <w:r w:rsidR="0013757C" w:rsidRPr="00D671D7">
        <w:rPr>
          <w:rFonts w:ascii="Cambria" w:hAnsi="Cambria"/>
        </w:rPr>
        <w:t xml:space="preserve">The plan was accepted by the Leadership Council in March 2021. </w:t>
      </w:r>
      <w:r w:rsidR="007D6C1F">
        <w:rPr>
          <w:rFonts w:ascii="Cambria" w:hAnsi="Cambria"/>
        </w:rPr>
        <w:t xml:space="preserve"> </w:t>
      </w:r>
      <w:r w:rsidR="0013757C" w:rsidRPr="00D671D7">
        <w:rPr>
          <w:rFonts w:ascii="Cambria" w:hAnsi="Cambria"/>
        </w:rPr>
        <w:t>During the current evaluation period, other APNEP monitoring and assessment teams are using the SAV monitoring plan as a model to develop monitoring plans for their ecosystem component, with the highest priority of staff being a monitoring plan for estuarine waters and bed sediments.</w:t>
      </w:r>
    </w:p>
    <w:p w14:paraId="34C9AB9A" w14:textId="77777777" w:rsidR="00782173" w:rsidRPr="00D671D7" w:rsidRDefault="00782173" w:rsidP="00782173">
      <w:pPr>
        <w:widowControl w:val="0"/>
        <w:autoSpaceDE w:val="0"/>
        <w:autoSpaceDN w:val="0"/>
        <w:spacing w:before="4"/>
        <w:ind w:left="720"/>
        <w:jc w:val="both"/>
        <w:rPr>
          <w:rFonts w:asciiTheme="minorHAnsi" w:eastAsia="Cambria" w:hAnsiTheme="minorHAnsi" w:cs="Cambria"/>
        </w:rPr>
      </w:pPr>
    </w:p>
    <w:p w14:paraId="37C90E35" w14:textId="77777777" w:rsidR="00782173" w:rsidRPr="00FC7012" w:rsidRDefault="00782173" w:rsidP="00782173">
      <w:pPr>
        <w:widowControl w:val="0"/>
        <w:autoSpaceDE w:val="0"/>
        <w:autoSpaceDN w:val="0"/>
        <w:spacing w:before="74"/>
        <w:ind w:left="720"/>
        <w:outlineLvl w:val="6"/>
        <w:rPr>
          <w:rFonts w:ascii="Calibri" w:eastAsia="Calibri" w:hAnsi="Calibri" w:cs="Calibri"/>
          <w:b/>
          <w:bCs/>
          <w:sz w:val="28"/>
          <w:szCs w:val="28"/>
        </w:rPr>
      </w:pPr>
      <w:r w:rsidRPr="00FC7012">
        <w:rPr>
          <w:rFonts w:ascii="Calibri" w:eastAsia="Calibri" w:hAnsi="Calibri" w:cs="Calibri"/>
          <w:b/>
          <w:bCs/>
          <w:sz w:val="28"/>
          <w:szCs w:val="28"/>
        </w:rPr>
        <w:t>Research</w:t>
      </w:r>
      <w:r w:rsidRPr="00FC7012">
        <w:rPr>
          <w:rFonts w:ascii="Calibri" w:eastAsia="Calibri" w:hAnsi="Calibri" w:cs="Calibri"/>
          <w:b/>
          <w:bCs/>
          <w:spacing w:val="-5"/>
          <w:sz w:val="28"/>
          <w:szCs w:val="28"/>
        </w:rPr>
        <w:t xml:space="preserve"> </w:t>
      </w:r>
      <w:r w:rsidRPr="00FC7012">
        <w:rPr>
          <w:rFonts w:ascii="Calibri" w:eastAsia="Calibri" w:hAnsi="Calibri" w:cs="Calibri"/>
          <w:b/>
          <w:bCs/>
          <w:sz w:val="28"/>
          <w:szCs w:val="28"/>
        </w:rPr>
        <w:t>Study</w:t>
      </w:r>
      <w:r w:rsidRPr="00FC7012">
        <w:rPr>
          <w:rFonts w:ascii="Calibri" w:eastAsia="Calibri" w:hAnsi="Calibri" w:cs="Calibri"/>
          <w:b/>
          <w:bCs/>
          <w:spacing w:val="-4"/>
          <w:sz w:val="28"/>
          <w:szCs w:val="28"/>
        </w:rPr>
        <w:t xml:space="preserve"> </w:t>
      </w:r>
      <w:r w:rsidRPr="00FC7012">
        <w:rPr>
          <w:rFonts w:ascii="Calibri" w:eastAsia="Calibri" w:hAnsi="Calibri" w:cs="Calibri"/>
          <w:b/>
          <w:bCs/>
          <w:sz w:val="28"/>
          <w:szCs w:val="28"/>
        </w:rPr>
        <w:t>to</w:t>
      </w:r>
      <w:r w:rsidRPr="00FC7012">
        <w:rPr>
          <w:rFonts w:ascii="Calibri" w:eastAsia="Calibri" w:hAnsi="Calibri" w:cs="Calibri"/>
          <w:b/>
          <w:bCs/>
          <w:spacing w:val="-4"/>
          <w:sz w:val="28"/>
          <w:szCs w:val="28"/>
        </w:rPr>
        <w:t xml:space="preserve"> </w:t>
      </w:r>
      <w:r w:rsidRPr="00FC7012">
        <w:rPr>
          <w:rFonts w:ascii="Calibri" w:eastAsia="Calibri" w:hAnsi="Calibri" w:cs="Calibri"/>
          <w:b/>
          <w:bCs/>
          <w:color w:val="000000" w:themeColor="text1"/>
          <w:sz w:val="28"/>
          <w:szCs w:val="28"/>
        </w:rPr>
        <w:t>Support</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Water Clarity Metrics</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for</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SAV</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Protection</w:t>
      </w:r>
    </w:p>
    <w:p w14:paraId="3732EA3C" w14:textId="6C1D5635" w:rsidR="00782173" w:rsidRPr="00FC7012" w:rsidRDefault="00782173" w:rsidP="00782173">
      <w:pPr>
        <w:widowControl w:val="0"/>
        <w:autoSpaceDE w:val="0"/>
        <w:autoSpaceDN w:val="0"/>
        <w:spacing w:before="4"/>
        <w:ind w:left="720"/>
        <w:jc w:val="both"/>
        <w:rPr>
          <w:rFonts w:ascii="Cambria" w:eastAsia="Cambria" w:hAnsi="Cambria" w:cs="Cambria"/>
        </w:rPr>
      </w:pPr>
      <w:r w:rsidRPr="00FC7012">
        <w:rPr>
          <w:rFonts w:ascii="Cambria" w:eastAsia="Cambria" w:hAnsi="Cambria" w:cs="Cambria"/>
        </w:rPr>
        <w:t>Water clarity indicator research for SAV protection: To set SAV protection and restoration goals for the Albemarle-Pamlico Estuarine System and make the connection to needed nutrient and sediment load reductions, quantitative linkages between the</w:t>
      </w:r>
      <w:r w:rsidRPr="00FC7012">
        <w:rPr>
          <w:rFonts w:ascii="Cambria" w:eastAsia="Cambria" w:hAnsi="Cambria" w:cs="Cambria"/>
          <w:i/>
        </w:rPr>
        <w:t xml:space="preserve"> </w:t>
      </w:r>
      <w:r w:rsidRPr="00FC7012">
        <w:rPr>
          <w:rFonts w:ascii="Cambria" w:eastAsia="Cambria" w:hAnsi="Cambria" w:cs="Cambria"/>
        </w:rPr>
        <w:t xml:space="preserve">concentrations of optical constituents and SAV light requirements are needed. </w:t>
      </w:r>
      <w:r w:rsidR="007D6C1F" w:rsidRPr="00FC7012">
        <w:rPr>
          <w:rFonts w:ascii="Cambria" w:eastAsia="Cambria" w:hAnsi="Cambria" w:cs="Cambria"/>
        </w:rPr>
        <w:t xml:space="preserve"> </w:t>
      </w:r>
      <w:r w:rsidRPr="00FC7012">
        <w:rPr>
          <w:rFonts w:ascii="Cambria" w:eastAsia="Cambria" w:hAnsi="Cambria" w:cs="Cambria"/>
        </w:rPr>
        <w:t>Under a contract with APNEP, Dr. Nathan Hall of the UNC Institute of Marine Sciences has developed scientifically defensible chlorophyll-</w:t>
      </w:r>
      <w:r w:rsidRPr="00FC7012">
        <w:rPr>
          <w:rFonts w:ascii="Cambria" w:eastAsia="Cambria" w:hAnsi="Cambria" w:cs="Cambria"/>
          <w:i/>
        </w:rPr>
        <w:t xml:space="preserve">a </w:t>
      </w:r>
      <w:r w:rsidRPr="00FC7012">
        <w:rPr>
          <w:rFonts w:ascii="Cambria" w:eastAsia="Cambria" w:hAnsi="Cambria" w:cs="Cambria"/>
          <w:iCs/>
        </w:rPr>
        <w:t xml:space="preserve">and turbidity </w:t>
      </w:r>
      <w:r w:rsidRPr="00FC7012">
        <w:rPr>
          <w:rFonts w:ascii="Cambria" w:eastAsia="Cambria" w:hAnsi="Cambria" w:cs="Cambria"/>
        </w:rPr>
        <w:t xml:space="preserve">threshold concentrations that when considered together lead to water clarity that is protective of SAV in high-salinity zones.  This information will help guide the decisions made through the NC Nutrient Criteria Development Plan </w:t>
      </w:r>
      <w:r w:rsidR="000D1CE0" w:rsidRPr="00FC7012">
        <w:rPr>
          <w:rFonts w:ascii="Cambria" w:eastAsia="Cambria" w:hAnsi="Cambria" w:cs="Cambria"/>
        </w:rPr>
        <w:t xml:space="preserve">(NCDP) </w:t>
      </w:r>
      <w:r w:rsidRPr="00FC7012">
        <w:rPr>
          <w:rFonts w:ascii="Cambria" w:eastAsia="Cambria" w:hAnsi="Cambria" w:cs="Cambria"/>
        </w:rPr>
        <w:t>and the NC Coastal Habitat Protection Plan</w:t>
      </w:r>
      <w:r w:rsidR="00230EF6" w:rsidRPr="00FC7012">
        <w:rPr>
          <w:rFonts w:ascii="Cambria" w:eastAsia="Cambria" w:hAnsi="Cambria" w:cs="Cambria"/>
        </w:rPr>
        <w:t xml:space="preserve"> (CHPP)</w:t>
      </w:r>
      <w:r w:rsidRPr="00FC7012">
        <w:rPr>
          <w:rFonts w:ascii="Cambria" w:eastAsia="Cambria" w:hAnsi="Cambria" w:cs="Cambria"/>
        </w:rPr>
        <w:t xml:space="preserve">. </w:t>
      </w:r>
      <w:hyperlink r:id="rId25" w:history="1">
        <w:r w:rsidRPr="00FC7012">
          <w:rPr>
            <w:rStyle w:val="Hyperlink"/>
            <w:rFonts w:ascii="Cambria" w:eastAsia="Cambria" w:hAnsi="Cambria" w:cs="Cambria"/>
          </w:rPr>
          <w:t>Learn more</w:t>
        </w:r>
      </w:hyperlink>
      <w:r w:rsidRPr="00FC7012">
        <w:rPr>
          <w:rFonts w:ascii="Cambria" w:eastAsia="Cambria" w:hAnsi="Cambria" w:cs="Cambria"/>
          <w:color w:val="00B050"/>
        </w:rPr>
        <w:t>.</w:t>
      </w:r>
    </w:p>
    <w:p w14:paraId="3750D79D" w14:textId="77777777" w:rsidR="00782173" w:rsidRPr="00FC7012" w:rsidRDefault="00782173" w:rsidP="00782173">
      <w:pPr>
        <w:widowControl w:val="0"/>
        <w:autoSpaceDE w:val="0"/>
        <w:autoSpaceDN w:val="0"/>
        <w:spacing w:before="4"/>
        <w:ind w:left="720"/>
        <w:jc w:val="both"/>
        <w:rPr>
          <w:rFonts w:ascii="Cambria" w:eastAsia="Cambria" w:hAnsi="Cambria" w:cs="Cambria"/>
        </w:rPr>
      </w:pPr>
    </w:p>
    <w:p w14:paraId="336C7761" w14:textId="77777777" w:rsidR="00782173" w:rsidRPr="001F531C" w:rsidRDefault="00782173" w:rsidP="00782173">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NC</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Nutrient</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Criteria</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Development</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Plan</w:t>
      </w:r>
      <w:r w:rsidRPr="001F531C">
        <w:rPr>
          <w:rFonts w:ascii="Calibri" w:eastAsia="Calibri" w:hAnsi="Calibri" w:cs="Calibri"/>
          <w:b/>
          <w:bCs/>
          <w:spacing w:val="-2"/>
          <w:sz w:val="28"/>
          <w:szCs w:val="28"/>
        </w:rPr>
        <w:t xml:space="preserve"> </w:t>
      </w:r>
      <w:r w:rsidRPr="001F531C">
        <w:rPr>
          <w:rFonts w:ascii="Calibri" w:eastAsia="Calibri" w:hAnsi="Calibri" w:cs="Calibri"/>
          <w:b/>
          <w:bCs/>
          <w:sz w:val="28"/>
          <w:szCs w:val="28"/>
        </w:rPr>
        <w:t>Support</w:t>
      </w:r>
    </w:p>
    <w:p w14:paraId="632C99CE" w14:textId="54E984AF" w:rsidR="00782173" w:rsidRPr="00E861BD" w:rsidRDefault="00782173" w:rsidP="00782173">
      <w:pPr>
        <w:widowControl w:val="0"/>
        <w:autoSpaceDE w:val="0"/>
        <w:autoSpaceDN w:val="0"/>
        <w:ind w:left="720"/>
        <w:jc w:val="both"/>
        <w:rPr>
          <w:rFonts w:ascii="Cambria" w:eastAsia="Cambria" w:hAnsi="Cambria" w:cs="Cambria"/>
        </w:rPr>
      </w:pPr>
      <w:r w:rsidRPr="00E861BD">
        <w:rPr>
          <w:rFonts w:ascii="Cambria" w:eastAsia="Cambria" w:hAnsi="Cambria" w:cs="Cambria"/>
        </w:rPr>
        <w:t xml:space="preserve">APNEP staff and select STAC members are active in the NC Nutrient Criteria Development Plan (NCDP) process, now focused on the Albemarle Sound and Chowan River. </w:t>
      </w:r>
      <w:r w:rsidR="007D6C1F">
        <w:rPr>
          <w:rFonts w:ascii="Cambria" w:eastAsia="Cambria" w:hAnsi="Cambria" w:cs="Cambria"/>
        </w:rPr>
        <w:t xml:space="preserve"> </w:t>
      </w:r>
      <w:r w:rsidRPr="00E861BD">
        <w:rPr>
          <w:rFonts w:ascii="Cambria" w:eastAsia="Cambria" w:hAnsi="Cambria" w:cs="Cambria"/>
        </w:rPr>
        <w:t xml:space="preserve">Staff assisted </w:t>
      </w:r>
      <w:r w:rsidRPr="00E861BD">
        <w:rPr>
          <w:rFonts w:ascii="Cambria" w:eastAsia="Cambria" w:hAnsi="Cambria" w:cs="Cambria"/>
        </w:rPr>
        <w:lastRenderedPageBreak/>
        <w:t xml:space="preserve">the NC Division of Water Resources (NCDWR) with gaining a complete understanding of the system and recommended candidates for the NCDP’s Scientific Advisory Council who are experts in high- and low-salinity SAV, and SAV impacts on fish productivity, as well as water quality issues. </w:t>
      </w:r>
      <w:r w:rsidR="0034538E">
        <w:rPr>
          <w:rFonts w:ascii="Cambria" w:eastAsia="Cambria" w:hAnsi="Cambria" w:cs="Cambria"/>
        </w:rPr>
        <w:t xml:space="preserve"> </w:t>
      </w:r>
      <w:r w:rsidRPr="00E861BD">
        <w:rPr>
          <w:rFonts w:ascii="Cambria" w:eastAsia="Cambria" w:hAnsi="Cambria" w:cs="Cambria"/>
        </w:rPr>
        <w:t xml:space="preserve">NCDWR has selected SAV as a biological indicator for the health of the Albemarle Sound and Chowan River. </w:t>
      </w:r>
      <w:r w:rsidR="0034538E">
        <w:rPr>
          <w:rFonts w:ascii="Cambria" w:eastAsia="Cambria" w:hAnsi="Cambria" w:cs="Cambria"/>
        </w:rPr>
        <w:t xml:space="preserve"> </w:t>
      </w:r>
      <w:r w:rsidRPr="00E861BD">
        <w:rPr>
          <w:rFonts w:ascii="Cambria" w:eastAsia="Cambria" w:hAnsi="Cambria" w:cs="Cambria"/>
        </w:rPr>
        <w:t>APNEP staff will continue to actively participate in nutrient criteria development for the Albemarle Sound and Chowan River until recommendations are accepted by NCDWR</w:t>
      </w:r>
      <w:r w:rsidR="005A19CA">
        <w:rPr>
          <w:rFonts w:ascii="Cambria" w:eastAsia="Cambria" w:hAnsi="Cambria" w:cs="Cambria"/>
        </w:rPr>
        <w:t>,</w:t>
      </w:r>
      <w:r w:rsidRPr="00E861BD">
        <w:rPr>
          <w:rFonts w:ascii="Cambria" w:eastAsia="Cambria" w:hAnsi="Cambria" w:cs="Cambria"/>
        </w:rPr>
        <w:t xml:space="preserve"> approved </w:t>
      </w:r>
      <w:r w:rsidR="00230EF6">
        <w:rPr>
          <w:rFonts w:ascii="Cambria" w:eastAsia="Cambria" w:hAnsi="Cambria" w:cs="Cambria"/>
        </w:rPr>
        <w:t xml:space="preserve">by </w:t>
      </w:r>
      <w:r w:rsidRPr="00E861BD">
        <w:rPr>
          <w:rFonts w:ascii="Cambria" w:eastAsia="Cambria" w:hAnsi="Cambria" w:cs="Cambria"/>
        </w:rPr>
        <w:t>the NC Environmental Management Commission</w:t>
      </w:r>
      <w:r w:rsidR="0034538E">
        <w:rPr>
          <w:rFonts w:ascii="Cambria" w:eastAsia="Cambria" w:hAnsi="Cambria" w:cs="Cambria"/>
        </w:rPr>
        <w:t>,</w:t>
      </w:r>
      <w:r w:rsidRPr="00E861BD">
        <w:rPr>
          <w:rFonts w:ascii="Cambria" w:eastAsia="Cambria" w:hAnsi="Cambria" w:cs="Cambria"/>
        </w:rPr>
        <w:t xml:space="preserve"> and submitted to EPA.</w:t>
      </w:r>
    </w:p>
    <w:p w14:paraId="41155E4F" w14:textId="77777777" w:rsidR="00782173" w:rsidRDefault="00782173" w:rsidP="00782173">
      <w:pPr>
        <w:widowControl w:val="0"/>
        <w:autoSpaceDE w:val="0"/>
        <w:autoSpaceDN w:val="0"/>
        <w:ind w:left="720"/>
        <w:jc w:val="both"/>
        <w:rPr>
          <w:rFonts w:ascii="Cambria" w:eastAsia="Cambria" w:hAnsi="Cambria" w:cs="Cambria"/>
        </w:rPr>
      </w:pPr>
    </w:p>
    <w:p w14:paraId="261F2B74" w14:textId="77777777" w:rsidR="00424AD7" w:rsidRPr="00FC7012" w:rsidRDefault="00424AD7" w:rsidP="00424AD7">
      <w:pPr>
        <w:widowControl w:val="0"/>
        <w:autoSpaceDE w:val="0"/>
        <w:autoSpaceDN w:val="0"/>
        <w:ind w:left="720"/>
        <w:jc w:val="both"/>
        <w:outlineLvl w:val="6"/>
        <w:rPr>
          <w:rFonts w:ascii="Calibri" w:eastAsia="Calibri" w:hAnsi="Calibri" w:cs="Calibri"/>
          <w:sz w:val="28"/>
          <w:szCs w:val="28"/>
        </w:rPr>
      </w:pPr>
      <w:r w:rsidRPr="00FC7012">
        <w:rPr>
          <w:rFonts w:ascii="Calibri" w:eastAsia="Calibri" w:hAnsi="Calibri" w:cs="Calibri"/>
          <w:b/>
          <w:bCs/>
          <w:sz w:val="28"/>
          <w:szCs w:val="28"/>
        </w:rPr>
        <w:t>Water Quality Data Reporting Tool</w:t>
      </w:r>
      <w:r w:rsidRPr="00FC7012">
        <w:rPr>
          <w:rFonts w:ascii="Calibri" w:eastAsia="Calibri" w:hAnsi="Calibri" w:cs="Calibri"/>
          <w:sz w:val="28"/>
          <w:szCs w:val="28"/>
        </w:rPr>
        <w:t xml:space="preserve"> </w:t>
      </w:r>
    </w:p>
    <w:p w14:paraId="64221293" w14:textId="7E51E084" w:rsidR="00424AD7" w:rsidRPr="00FC7012" w:rsidRDefault="00424AD7" w:rsidP="009869E8">
      <w:pPr>
        <w:widowControl w:val="0"/>
        <w:autoSpaceDE w:val="0"/>
        <w:autoSpaceDN w:val="0"/>
        <w:ind w:left="720"/>
        <w:jc w:val="both"/>
        <w:outlineLvl w:val="6"/>
        <w:rPr>
          <w:rFonts w:ascii="Cambria" w:eastAsia="Calibri" w:hAnsi="Cambria" w:cs="Calibri"/>
          <w:strike/>
        </w:rPr>
      </w:pPr>
      <w:r w:rsidRPr="00FC7012">
        <w:rPr>
          <w:rFonts w:ascii="Cambria" w:eastAsia="Calibri" w:hAnsi="Cambria" w:cs="Calibri"/>
        </w:rPr>
        <w:t xml:space="preserve">This project expanded and refined an interactive tool (wqReport) to automate the download, preparation, and summary of water quality data from actively maintained databases (e.g., National Water Quality Monitoring Council data portal) in support of reporting needs for both the U.S. Fish and Wildlife Service (USFWS) and APNEP.  The tool provides options for regional (refuge, HUC-10, or HUC-8 scale) reporting for national and state water quality data relevant to National Wildlife Refuge (NWR) management and APNEP ecosystem assessment and CCMP implementation.  Most of this project was funded by USFWS through an interagency agreement with the U.S. Geological Survey who performed the work needed to expand and streamline the R coding.  In collaboration with USFWS on this project, APNEP funded the work of a regional water quality expert, Dr. Nathan Hall at the University of North Carolina at Chapel Hill Institute of Marine Sciences to significantly expand the tool’s list of parameters with associated benchmarks to include indicators and metrics approved by the APNEP STAC for the monitoring and assessment of water resources in the Albemarle-Pamlico estuarine system.  </w:t>
      </w:r>
    </w:p>
    <w:p w14:paraId="2A67157E" w14:textId="77777777" w:rsidR="00424AD7" w:rsidRDefault="00424AD7" w:rsidP="00782173">
      <w:pPr>
        <w:widowControl w:val="0"/>
        <w:autoSpaceDE w:val="0"/>
        <w:autoSpaceDN w:val="0"/>
        <w:ind w:left="720"/>
        <w:outlineLvl w:val="6"/>
        <w:rPr>
          <w:rFonts w:ascii="Calibri" w:eastAsia="Calibri" w:hAnsi="Calibri" w:cs="Calibri"/>
          <w:b/>
          <w:bCs/>
          <w:sz w:val="28"/>
          <w:szCs w:val="28"/>
        </w:rPr>
      </w:pPr>
    </w:p>
    <w:p w14:paraId="5896F7B9" w14:textId="77777777" w:rsidR="00782173" w:rsidRPr="00207251" w:rsidRDefault="00782173" w:rsidP="00207251">
      <w:pPr>
        <w:pStyle w:val="Heading3"/>
        <w:rPr>
          <w:rFonts w:ascii="Calibri" w:eastAsia="Calibri" w:hAnsi="Calibri" w:cs="Calibri"/>
          <w:color w:val="1F497D" w:themeColor="text2"/>
          <w:sz w:val="32"/>
          <w:szCs w:val="32"/>
        </w:rPr>
      </w:pPr>
      <w:bookmarkStart w:id="8" w:name="_Toc134791056"/>
      <w:r w:rsidRPr="00207251">
        <w:rPr>
          <w:rFonts w:ascii="Calibri" w:eastAsia="Calibri" w:hAnsi="Calibri" w:cs="Calibri"/>
          <w:color w:val="1F497D" w:themeColor="text2"/>
          <w:sz w:val="32"/>
          <w:szCs w:val="32"/>
        </w:rPr>
        <w:t>Wetlands</w:t>
      </w:r>
      <w:bookmarkEnd w:id="8"/>
    </w:p>
    <w:p w14:paraId="3801CEB6" w14:textId="77777777" w:rsidR="00FA6FB7" w:rsidRPr="00B32F2C" w:rsidRDefault="00FA6FB7" w:rsidP="00B32F2C">
      <w:pPr>
        <w:rPr>
          <w:rFonts w:eastAsia="Calibri"/>
        </w:rPr>
      </w:pPr>
    </w:p>
    <w:p w14:paraId="52BE953F" w14:textId="1AFC0C67" w:rsidR="00FA6FB7" w:rsidRPr="00FA6FB7" w:rsidRDefault="00FA6FB7" w:rsidP="00B32F2C">
      <w:pPr>
        <w:ind w:left="720"/>
        <w:rPr>
          <w:rFonts w:ascii="Calibri" w:hAnsi="Calibri" w:cs="Calibri"/>
          <w:sz w:val="28"/>
          <w:szCs w:val="28"/>
        </w:rPr>
      </w:pPr>
      <w:r w:rsidRPr="00FA6FB7">
        <w:rPr>
          <w:rFonts w:ascii="Calibri" w:hAnsi="Calibri" w:cs="Calibri"/>
          <w:sz w:val="28"/>
          <w:szCs w:val="28"/>
        </w:rPr>
        <w:t xml:space="preserve">Regional Wetland </w:t>
      </w:r>
      <w:r w:rsidR="00F70AE3" w:rsidRPr="00B32F2C">
        <w:rPr>
          <w:rFonts w:ascii="Calibri" w:eastAsia="Calibri" w:hAnsi="Calibri" w:cs="Calibri"/>
          <w:sz w:val="28"/>
          <w:szCs w:val="28"/>
        </w:rPr>
        <w:t xml:space="preserve">Assessment &amp; </w:t>
      </w:r>
      <w:r w:rsidRPr="00FA6FB7">
        <w:rPr>
          <w:rFonts w:ascii="Calibri" w:hAnsi="Calibri" w:cs="Calibri"/>
          <w:sz w:val="28"/>
          <w:szCs w:val="28"/>
        </w:rPr>
        <w:t>Monitoring</w:t>
      </w:r>
    </w:p>
    <w:p w14:paraId="02188D4B" w14:textId="7C387ABF" w:rsidR="00FA6FB7" w:rsidRPr="00B32F2C" w:rsidRDefault="00FA6FB7" w:rsidP="00B32F2C">
      <w:pPr>
        <w:ind w:left="720"/>
        <w:jc w:val="both"/>
        <w:rPr>
          <w:rFonts w:ascii="Cambria" w:eastAsia="Calibri" w:hAnsi="Cambria"/>
        </w:rPr>
      </w:pPr>
      <w:r w:rsidRPr="00B32F2C">
        <w:rPr>
          <w:rFonts w:ascii="Cambria" w:eastAsia="Calibri" w:hAnsi="Cambria"/>
        </w:rPr>
        <w:t xml:space="preserve">APNEP is currently working with numerous partners to </w:t>
      </w:r>
      <w:r w:rsidR="00A6532C" w:rsidRPr="00B32F2C">
        <w:rPr>
          <w:rFonts w:ascii="Cambria" w:eastAsia="Calibri" w:hAnsi="Cambria"/>
        </w:rPr>
        <w:t>identify need</w:t>
      </w:r>
      <w:r w:rsidR="00681D20" w:rsidRPr="00B32F2C">
        <w:rPr>
          <w:rFonts w:ascii="Cambria" w:eastAsia="Calibri" w:hAnsi="Cambria"/>
        </w:rPr>
        <w:t>s and potential funding sources</w:t>
      </w:r>
      <w:r w:rsidR="00A6532C" w:rsidRPr="00B32F2C">
        <w:rPr>
          <w:rFonts w:ascii="Cambria" w:eastAsia="Calibri" w:hAnsi="Cambria"/>
        </w:rPr>
        <w:t xml:space="preserve"> for </w:t>
      </w:r>
      <w:r w:rsidRPr="00B32F2C">
        <w:rPr>
          <w:rFonts w:ascii="Cambria" w:eastAsia="Calibri" w:hAnsi="Cambria"/>
        </w:rPr>
        <w:t>update</w:t>
      </w:r>
      <w:r w:rsidR="00681D20" w:rsidRPr="00B32F2C">
        <w:rPr>
          <w:rFonts w:ascii="Cambria" w:eastAsia="Calibri" w:hAnsi="Cambria"/>
        </w:rPr>
        <w:t>d</w:t>
      </w:r>
      <w:r w:rsidRPr="00B32F2C">
        <w:rPr>
          <w:rFonts w:ascii="Cambria" w:eastAsia="Calibri" w:hAnsi="Cambria"/>
        </w:rPr>
        <w:t xml:space="preserve"> mapping of wetland</w:t>
      </w:r>
      <w:r w:rsidR="00F70AE3" w:rsidRPr="00B32F2C">
        <w:rPr>
          <w:rFonts w:ascii="Cambria" w:eastAsia="Calibri" w:hAnsi="Cambria"/>
        </w:rPr>
        <w:t>s</w:t>
      </w:r>
      <w:r w:rsidRPr="00B32F2C">
        <w:rPr>
          <w:rFonts w:ascii="Cambria" w:eastAsia="Calibri" w:hAnsi="Cambria"/>
        </w:rPr>
        <w:t xml:space="preserve"> in the region</w:t>
      </w:r>
      <w:r w:rsidR="00A6532C" w:rsidRPr="00B32F2C">
        <w:rPr>
          <w:rFonts w:ascii="Cambria" w:eastAsia="Calibri" w:hAnsi="Cambria"/>
        </w:rPr>
        <w:t>.  T</w:t>
      </w:r>
      <w:r w:rsidRPr="00FA6FB7">
        <w:rPr>
          <w:rFonts w:ascii="Cambria" w:hAnsi="Cambria"/>
        </w:rPr>
        <w:t xml:space="preserve">he acquisition of higher quality wetlands data will ensure improved future wetland </w:t>
      </w:r>
      <w:r w:rsidRPr="00B32F2C">
        <w:rPr>
          <w:rFonts w:ascii="Cambria" w:eastAsia="Calibri" w:hAnsi="Cambria"/>
        </w:rPr>
        <w:t xml:space="preserve">assessment and </w:t>
      </w:r>
      <w:r w:rsidRPr="00FA6FB7">
        <w:rPr>
          <w:rFonts w:ascii="Cambria" w:hAnsi="Cambria"/>
        </w:rPr>
        <w:t xml:space="preserve">monitoring.  As a near-term APNEP Tier-1 wetland monitoring strategy, there is a need to acquire regional wetland data with improved spatial resolution. </w:t>
      </w:r>
      <w:r w:rsidR="00F70AE3" w:rsidRPr="00B32F2C">
        <w:rPr>
          <w:rFonts w:ascii="Cambria" w:eastAsia="Calibri" w:hAnsi="Cambria"/>
        </w:rPr>
        <w:t xml:space="preserve"> As such, </w:t>
      </w:r>
      <w:r w:rsidRPr="00FA6FB7">
        <w:rPr>
          <w:rFonts w:ascii="Cambria" w:hAnsi="Cambria"/>
        </w:rPr>
        <w:t>C-CAP at the national scale is now transitioning their focus from 30m to 1m land cover classification along the coasts, with an initial rollout of “Level-1” maps that have only three land cover classes: impervious surface, vegetation, and water.  The extent of these Level-1 maps reaches far enough inland to cover a majority of the APNEP region.  It is understood that “Level-2” maps that include all 24 land cover classes is on the horizon.</w:t>
      </w:r>
      <w:r w:rsidRPr="00B32F2C">
        <w:rPr>
          <w:rFonts w:ascii="Cambria" w:eastAsia="Calibri" w:hAnsi="Cambria"/>
        </w:rPr>
        <w:t xml:space="preserve"> </w:t>
      </w:r>
      <w:r w:rsidR="00FC7012" w:rsidRPr="00B32F2C">
        <w:rPr>
          <w:rFonts w:ascii="Cambria" w:eastAsia="Calibri" w:hAnsi="Cambria"/>
        </w:rPr>
        <w:t xml:space="preserve"> </w:t>
      </w:r>
      <w:r w:rsidRPr="00FA6FB7">
        <w:rPr>
          <w:rFonts w:ascii="Cambria" w:hAnsi="Cambria"/>
        </w:rPr>
        <w:t xml:space="preserve">Based on information from C-CAP representatives, there exists an opportunity for NOAA partners to accelerate the transition to Level-2 mapping in any geography if they are willing to provide funding in a cooperative venture.  </w:t>
      </w:r>
      <w:r w:rsidR="00FC7012" w:rsidRPr="00B32F2C">
        <w:rPr>
          <w:rFonts w:ascii="Cambria" w:eastAsia="Calibri" w:hAnsi="Cambria"/>
        </w:rPr>
        <w:t xml:space="preserve"> </w:t>
      </w:r>
    </w:p>
    <w:p w14:paraId="6F237C3B" w14:textId="66A7E6A3" w:rsidR="00A6532C" w:rsidRPr="00F70AE3" w:rsidRDefault="00FC7012" w:rsidP="00B32F2C">
      <w:r w:rsidRPr="00B32F2C">
        <w:t xml:space="preserve"> </w:t>
      </w:r>
    </w:p>
    <w:p w14:paraId="3F61CE95" w14:textId="6C3806AE" w:rsidR="00A6532C" w:rsidRPr="00A6532C" w:rsidRDefault="00FC7012" w:rsidP="00B32F2C">
      <w:r w:rsidRPr="00B32F2C">
        <w:t xml:space="preserve">  </w:t>
      </w:r>
    </w:p>
    <w:p w14:paraId="248A2398" w14:textId="263EFA61" w:rsidR="00F70AE3" w:rsidRPr="00F70AE3" w:rsidRDefault="00F70AE3" w:rsidP="00B32F2C"/>
    <w:p w14:paraId="0F696A65" w14:textId="77777777" w:rsidR="00F70AE3" w:rsidRPr="00FA6FB7" w:rsidRDefault="00F70AE3" w:rsidP="00B32F2C"/>
    <w:p w14:paraId="4EC0557E" w14:textId="00488288" w:rsidR="00795666" w:rsidRPr="00AA3C03" w:rsidRDefault="00795666" w:rsidP="00AA3C03">
      <w:pPr>
        <w:pStyle w:val="Heading3"/>
        <w:rPr>
          <w:rFonts w:ascii="Calibri" w:eastAsia="Calibri" w:hAnsi="Calibri" w:cs="Calibri"/>
          <w:color w:val="214293"/>
          <w:sz w:val="32"/>
          <w:szCs w:val="32"/>
        </w:rPr>
      </w:pPr>
      <w:bookmarkStart w:id="9" w:name="_Toc134791057"/>
      <w:r w:rsidRPr="00AA3C03">
        <w:rPr>
          <w:rFonts w:ascii="Calibri" w:eastAsia="Calibri" w:hAnsi="Calibri" w:cs="Calibri"/>
          <w:color w:val="214293"/>
          <w:sz w:val="32"/>
          <w:szCs w:val="32"/>
        </w:rPr>
        <w:lastRenderedPageBreak/>
        <w:t>Submerged Aquatic Vegetation (SAV)</w:t>
      </w:r>
      <w:bookmarkEnd w:id="9"/>
    </w:p>
    <w:p w14:paraId="420D4EAC" w14:textId="77777777" w:rsidR="00FC7012" w:rsidRDefault="00FC7012" w:rsidP="00E861BD">
      <w:pPr>
        <w:widowControl w:val="0"/>
        <w:autoSpaceDE w:val="0"/>
        <w:autoSpaceDN w:val="0"/>
        <w:spacing w:before="7"/>
        <w:ind w:left="720"/>
        <w:rPr>
          <w:rFonts w:ascii="Calibri" w:eastAsia="Calibri" w:hAnsi="Calibri" w:cs="Calibri"/>
          <w:b/>
          <w:bCs/>
          <w:sz w:val="28"/>
          <w:szCs w:val="28"/>
        </w:rPr>
      </w:pPr>
    </w:p>
    <w:p w14:paraId="2FC3A50B" w14:textId="21FB558A" w:rsidR="00E861BD" w:rsidRPr="00E861BD" w:rsidRDefault="00E861BD" w:rsidP="00E861BD">
      <w:pPr>
        <w:widowControl w:val="0"/>
        <w:autoSpaceDE w:val="0"/>
        <w:autoSpaceDN w:val="0"/>
        <w:spacing w:before="7"/>
        <w:ind w:left="720"/>
        <w:rPr>
          <w:rFonts w:ascii="Calibri" w:eastAsia="Calibri" w:hAnsi="Calibri" w:cs="Calibri"/>
          <w:b/>
          <w:bCs/>
          <w:sz w:val="28"/>
          <w:szCs w:val="28"/>
        </w:rPr>
      </w:pPr>
      <w:r w:rsidRPr="00E861BD">
        <w:rPr>
          <w:rFonts w:ascii="Calibri" w:eastAsia="Calibri" w:hAnsi="Calibri" w:cs="Calibri"/>
          <w:b/>
          <w:bCs/>
          <w:sz w:val="28"/>
          <w:szCs w:val="28"/>
        </w:rPr>
        <w:t xml:space="preserve">SAV </w:t>
      </w:r>
      <w:r w:rsidR="008404F4">
        <w:rPr>
          <w:rFonts w:ascii="Calibri" w:eastAsia="Calibri" w:hAnsi="Calibri" w:cs="Calibri"/>
          <w:b/>
          <w:bCs/>
          <w:sz w:val="28"/>
          <w:szCs w:val="28"/>
        </w:rPr>
        <w:t>–High-Salinity Tiers 1 and 2 Surveys</w:t>
      </w:r>
    </w:p>
    <w:p w14:paraId="7F9F7507" w14:textId="7496A53D" w:rsidR="00E861BD" w:rsidRPr="00E861BD" w:rsidRDefault="008404F4" w:rsidP="00E861BD">
      <w:pPr>
        <w:widowControl w:val="0"/>
        <w:autoSpaceDE w:val="0"/>
        <w:autoSpaceDN w:val="0"/>
        <w:spacing w:before="7"/>
        <w:ind w:left="720"/>
        <w:jc w:val="both"/>
        <w:rPr>
          <w:rFonts w:ascii="Cambria" w:eastAsia="Calibri" w:hAnsi="Cambria" w:cs="Calibri"/>
          <w:b/>
          <w:bCs/>
          <w:u w:val="single"/>
        </w:rPr>
      </w:pPr>
      <w:r>
        <w:rPr>
          <w:rFonts w:ascii="Cambria" w:eastAsia="Calibri" w:hAnsi="Cambria" w:cs="Calibri"/>
        </w:rPr>
        <w:t>APNEP continue</w:t>
      </w:r>
      <w:r w:rsidR="005C4296">
        <w:rPr>
          <w:rFonts w:ascii="Cambria" w:eastAsia="Calibri" w:hAnsi="Cambria" w:cs="Calibri"/>
        </w:rPr>
        <w:t>d</w:t>
      </w:r>
      <w:r>
        <w:rPr>
          <w:rFonts w:ascii="Cambria" w:eastAsia="Calibri" w:hAnsi="Cambria" w:cs="Calibri"/>
        </w:rPr>
        <w:t xml:space="preserve"> to </w:t>
      </w:r>
      <w:r w:rsidR="00490F58">
        <w:rPr>
          <w:rFonts w:ascii="Cambria" w:eastAsia="Calibri" w:hAnsi="Cambria" w:cs="Calibri"/>
        </w:rPr>
        <w:t>make progress on</w:t>
      </w:r>
      <w:r>
        <w:rPr>
          <w:rFonts w:ascii="Cambria" w:eastAsia="Calibri" w:hAnsi="Cambria" w:cs="Calibri"/>
        </w:rPr>
        <w:t xml:space="preserve"> </w:t>
      </w:r>
      <w:r w:rsidR="002F520F">
        <w:rPr>
          <w:rFonts w:ascii="Cambria" w:eastAsia="Calibri" w:hAnsi="Cambria" w:cs="Calibri"/>
        </w:rPr>
        <w:t xml:space="preserve">implementing </w:t>
      </w:r>
      <w:r w:rsidR="00490F58">
        <w:rPr>
          <w:rFonts w:ascii="Cambria" w:eastAsia="Calibri" w:hAnsi="Cambria" w:cs="Calibri"/>
        </w:rPr>
        <w:t>their</w:t>
      </w:r>
      <w:r>
        <w:rPr>
          <w:rFonts w:ascii="Cambria" w:eastAsia="Calibri" w:hAnsi="Cambria" w:cs="Calibri"/>
        </w:rPr>
        <w:t xml:space="preserve"> 2021 SAV monitoring strategy by conducting </w:t>
      </w:r>
      <w:r w:rsidR="00490F58">
        <w:rPr>
          <w:rFonts w:ascii="Cambria" w:eastAsia="Calibri" w:hAnsi="Cambria" w:cs="Calibri"/>
        </w:rPr>
        <w:t xml:space="preserve">bi-seasonal </w:t>
      </w:r>
      <w:r>
        <w:rPr>
          <w:rFonts w:ascii="Cambria" w:eastAsia="Calibri" w:hAnsi="Cambria" w:cs="Calibri"/>
        </w:rPr>
        <w:t>surveys in</w:t>
      </w:r>
      <w:r w:rsidR="00490F58">
        <w:rPr>
          <w:rFonts w:ascii="Cambria" w:eastAsia="Calibri" w:hAnsi="Cambria" w:cs="Calibri"/>
        </w:rPr>
        <w:t xml:space="preserve"> the </w:t>
      </w:r>
      <w:r w:rsidR="005C4296">
        <w:rPr>
          <w:rFonts w:ascii="Cambria" w:eastAsia="Calibri" w:hAnsi="Cambria" w:cs="Calibri"/>
        </w:rPr>
        <w:t>second</w:t>
      </w:r>
      <w:r w:rsidR="00490F58">
        <w:rPr>
          <w:rFonts w:ascii="Cambria" w:eastAsia="Calibri" w:hAnsi="Cambria" w:cs="Calibri"/>
        </w:rPr>
        <w:t xml:space="preserve"> (</w:t>
      </w:r>
      <w:r w:rsidR="005C4296">
        <w:rPr>
          <w:rFonts w:ascii="Cambria" w:eastAsia="Calibri" w:hAnsi="Cambria" w:cs="Calibri"/>
        </w:rPr>
        <w:t>Core</w:t>
      </w:r>
      <w:r w:rsidR="00490F58">
        <w:rPr>
          <w:rFonts w:ascii="Cambria" w:eastAsia="Calibri" w:hAnsi="Cambria" w:cs="Calibri"/>
        </w:rPr>
        <w:t>)</w:t>
      </w:r>
      <w:r>
        <w:rPr>
          <w:rFonts w:ascii="Cambria" w:eastAsia="Calibri" w:hAnsi="Cambria" w:cs="Calibri"/>
        </w:rPr>
        <w:t xml:space="preserve"> subregion </w:t>
      </w:r>
      <w:r w:rsidR="00BB493D">
        <w:rPr>
          <w:rFonts w:ascii="Cambria" w:eastAsia="Calibri" w:hAnsi="Cambria" w:cs="Calibri"/>
        </w:rPr>
        <w:t>during</w:t>
      </w:r>
      <w:r>
        <w:rPr>
          <w:rFonts w:ascii="Cambria" w:eastAsia="Calibri" w:hAnsi="Cambria" w:cs="Calibri"/>
        </w:rPr>
        <w:t xml:space="preserve"> </w:t>
      </w:r>
      <w:r w:rsidR="005C4296">
        <w:rPr>
          <w:rFonts w:ascii="Cambria" w:eastAsia="Calibri" w:hAnsi="Cambria" w:cs="Calibri"/>
        </w:rPr>
        <w:t>Spring and Fa</w:t>
      </w:r>
      <w:r>
        <w:rPr>
          <w:rFonts w:ascii="Cambria" w:eastAsia="Calibri" w:hAnsi="Cambria" w:cs="Calibri"/>
        </w:rPr>
        <w:t>ll 202</w:t>
      </w:r>
      <w:r w:rsidR="005C4296">
        <w:rPr>
          <w:rFonts w:ascii="Cambria" w:eastAsia="Calibri" w:hAnsi="Cambria" w:cs="Calibri"/>
        </w:rPr>
        <w:t>2</w:t>
      </w:r>
      <w:r>
        <w:rPr>
          <w:rFonts w:ascii="Cambria" w:eastAsia="Calibri" w:hAnsi="Cambria" w:cs="Calibri"/>
        </w:rPr>
        <w:t>.</w:t>
      </w:r>
      <w:r w:rsidR="00E861BD" w:rsidRPr="00E861BD">
        <w:rPr>
          <w:rFonts w:ascii="Cambria" w:eastAsia="Calibri" w:hAnsi="Cambria" w:cs="Calibri"/>
        </w:rPr>
        <w:t xml:space="preserve"> </w:t>
      </w:r>
      <w:r w:rsidR="00490F58">
        <w:rPr>
          <w:rFonts w:ascii="Cambria" w:eastAsia="Calibri" w:hAnsi="Cambria" w:cs="Calibri"/>
        </w:rPr>
        <w:t xml:space="preserve">Each seasonal survey has an aerial </w:t>
      </w:r>
      <w:r w:rsidR="00DC0442">
        <w:rPr>
          <w:rFonts w:ascii="Cambria" w:eastAsia="Calibri" w:hAnsi="Cambria" w:cs="Calibri"/>
        </w:rPr>
        <w:t xml:space="preserve">component </w:t>
      </w:r>
      <w:r w:rsidR="00490F58">
        <w:rPr>
          <w:rFonts w:ascii="Cambria" w:eastAsia="Calibri" w:hAnsi="Cambria" w:cs="Calibri"/>
        </w:rPr>
        <w:t xml:space="preserve">(Tier 1) </w:t>
      </w:r>
      <w:r w:rsidR="00DC0442">
        <w:rPr>
          <w:rFonts w:ascii="Cambria" w:eastAsia="Calibri" w:hAnsi="Cambria" w:cs="Calibri"/>
        </w:rPr>
        <w:t xml:space="preserve">with support from the North Carolina Department of Transportation, </w:t>
      </w:r>
      <w:r w:rsidR="00490F58">
        <w:rPr>
          <w:rFonts w:ascii="Cambria" w:eastAsia="Calibri" w:hAnsi="Cambria" w:cs="Calibri"/>
        </w:rPr>
        <w:t>and boat-based (Tier 2) component</w:t>
      </w:r>
      <w:r w:rsidR="00DC0442">
        <w:rPr>
          <w:rFonts w:ascii="Cambria" w:eastAsia="Calibri" w:hAnsi="Cambria" w:cs="Calibri"/>
        </w:rPr>
        <w:t xml:space="preserve"> involving multiple partners including University of North Carolina at Wilmington, NC Division of Marine Fisheries, UNC at </w:t>
      </w:r>
      <w:r w:rsidR="007A3028">
        <w:rPr>
          <w:rFonts w:ascii="Cambria" w:eastAsia="Calibri" w:hAnsi="Cambria" w:cs="Calibri"/>
        </w:rPr>
        <w:t>Chapel</w:t>
      </w:r>
      <w:r w:rsidR="00DC0442">
        <w:rPr>
          <w:rFonts w:ascii="Cambria" w:eastAsia="Calibri" w:hAnsi="Cambria" w:cs="Calibri"/>
        </w:rPr>
        <w:t xml:space="preserve"> Hill Institute of Marine Sciences</w:t>
      </w:r>
      <w:r w:rsidR="00507CB1">
        <w:rPr>
          <w:rFonts w:ascii="Cambria" w:eastAsia="Calibri" w:hAnsi="Cambria" w:cs="Calibri"/>
        </w:rPr>
        <w:t>, and US Natural Resources Conservation Service</w:t>
      </w:r>
      <w:r w:rsidR="00490F58">
        <w:rPr>
          <w:rFonts w:ascii="Cambria" w:eastAsia="Calibri" w:hAnsi="Cambria" w:cs="Calibri"/>
        </w:rPr>
        <w:t xml:space="preserve">,  </w:t>
      </w:r>
      <w:hyperlink r:id="rId26" w:history="1">
        <w:r w:rsidR="00E861BD" w:rsidRPr="00E861BD">
          <w:rPr>
            <w:rStyle w:val="Hyperlink"/>
            <w:rFonts w:ascii="Cambria" w:eastAsia="Calibri" w:hAnsi="Cambria" w:cs="Calibri"/>
          </w:rPr>
          <w:t>Learn more</w:t>
        </w:r>
      </w:hyperlink>
      <w:r w:rsidR="00E861BD" w:rsidRPr="00E861BD">
        <w:rPr>
          <w:rFonts w:ascii="Cambria" w:eastAsia="Calibri" w:hAnsi="Cambria" w:cs="Calibri"/>
          <w:u w:val="single"/>
        </w:rPr>
        <w:t>.</w:t>
      </w:r>
    </w:p>
    <w:p w14:paraId="40D484AA" w14:textId="77777777" w:rsidR="00AA3C03" w:rsidRDefault="00AA3C03" w:rsidP="0026393F">
      <w:pPr>
        <w:widowControl w:val="0"/>
        <w:autoSpaceDE w:val="0"/>
        <w:autoSpaceDN w:val="0"/>
        <w:spacing w:before="4"/>
        <w:ind w:right="317"/>
        <w:jc w:val="both"/>
        <w:rPr>
          <w:rFonts w:ascii="Cambria" w:eastAsia="Cambria" w:hAnsi="Cambria" w:cs="Cambria"/>
          <w:color w:val="000000" w:themeColor="text1"/>
        </w:rPr>
      </w:pPr>
    </w:p>
    <w:p w14:paraId="1CF7F7F8" w14:textId="77777777" w:rsidR="00F15AFC" w:rsidRDefault="00F15AFC" w:rsidP="00AC187B">
      <w:pPr>
        <w:widowControl w:val="0"/>
        <w:autoSpaceDE w:val="0"/>
        <w:autoSpaceDN w:val="0"/>
        <w:ind w:left="720"/>
        <w:outlineLvl w:val="5"/>
        <w:rPr>
          <w:rFonts w:ascii="Cambria" w:eastAsia="Cambria" w:hAnsi="Cambria" w:cs="Cambria"/>
          <w:color w:val="000000" w:themeColor="text1"/>
        </w:rPr>
      </w:pPr>
    </w:p>
    <w:p w14:paraId="172B4747" w14:textId="3C6521F2" w:rsidR="00795666" w:rsidRDefault="002218E5" w:rsidP="00AA3C03">
      <w:pPr>
        <w:pStyle w:val="Heading3"/>
        <w:rPr>
          <w:rFonts w:ascii="Calibri" w:eastAsia="Calibri" w:hAnsi="Calibri" w:cs="Calibri"/>
          <w:sz w:val="32"/>
          <w:szCs w:val="32"/>
        </w:rPr>
      </w:pPr>
      <w:bookmarkStart w:id="10" w:name="_Toc134791058"/>
      <w:r w:rsidRPr="00AA3C03">
        <w:rPr>
          <w:rFonts w:ascii="Calibri" w:eastAsia="Calibri" w:hAnsi="Calibri" w:cs="Calibri"/>
          <w:color w:val="214293"/>
          <w:sz w:val="32"/>
          <w:szCs w:val="32"/>
        </w:rPr>
        <w:t>Resilience</w:t>
      </w:r>
      <w:bookmarkEnd w:id="10"/>
      <w:r w:rsidR="00795666" w:rsidRPr="00AA3C03">
        <w:rPr>
          <w:rFonts w:ascii="Calibri" w:eastAsia="Calibri" w:hAnsi="Calibri" w:cs="Calibri"/>
          <w:sz w:val="32"/>
          <w:szCs w:val="32"/>
        </w:rPr>
        <w:t xml:space="preserve"> </w:t>
      </w:r>
    </w:p>
    <w:p w14:paraId="0ED40793" w14:textId="77777777" w:rsidR="00FC7012" w:rsidRPr="00FC7012" w:rsidRDefault="00FC7012" w:rsidP="00FC7012">
      <w:pPr>
        <w:rPr>
          <w:rFonts w:eastAsia="Calibri"/>
        </w:rPr>
      </w:pPr>
    </w:p>
    <w:p w14:paraId="533CD55E" w14:textId="77777777" w:rsidR="00AC13D5" w:rsidRPr="001F531C" w:rsidRDefault="00AC13D5" w:rsidP="00A00791">
      <w:pPr>
        <w:widowControl w:val="0"/>
        <w:autoSpaceDE w:val="0"/>
        <w:autoSpaceDN w:val="0"/>
        <w:spacing w:before="70"/>
        <w:ind w:left="720"/>
        <w:outlineLvl w:val="6"/>
        <w:rPr>
          <w:rFonts w:ascii="Calibri" w:eastAsia="Calibri" w:hAnsi="Calibri" w:cs="Calibri"/>
          <w:b/>
          <w:bCs/>
          <w:sz w:val="28"/>
          <w:szCs w:val="28"/>
        </w:rPr>
      </w:pPr>
      <w:r w:rsidRPr="001F531C">
        <w:rPr>
          <w:rFonts w:ascii="Calibri" w:eastAsia="Calibri" w:hAnsi="Calibri" w:cs="Calibri"/>
          <w:b/>
          <w:bCs/>
          <w:sz w:val="28"/>
          <w:szCs w:val="28"/>
        </w:rPr>
        <w:t>Tribal</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Coastal</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Resilience</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Connections</w:t>
      </w:r>
    </w:p>
    <w:p w14:paraId="5FD25119" w14:textId="34A7C94B" w:rsidR="00AC13D5" w:rsidRPr="00160C3E" w:rsidRDefault="00AC13D5" w:rsidP="00A00791">
      <w:pPr>
        <w:widowControl w:val="0"/>
        <w:autoSpaceDE w:val="0"/>
        <w:autoSpaceDN w:val="0"/>
        <w:ind w:left="720"/>
        <w:jc w:val="both"/>
        <w:rPr>
          <w:rFonts w:ascii="Cambria" w:eastAsia="Cambria" w:hAnsi="Cambria" w:cs="Cambria"/>
        </w:rPr>
      </w:pPr>
      <w:r w:rsidRPr="00D467C7">
        <w:rPr>
          <w:rFonts w:ascii="Cambria" w:eastAsia="Cambria" w:hAnsi="Cambria" w:cs="Cambria"/>
        </w:rPr>
        <w:t xml:space="preserve">Using supplemental EPA 320 funds designated to work with underserved and under-represented communities on climate resilience, APNEP partnered with the </w:t>
      </w:r>
      <w:r w:rsidR="00566C21" w:rsidRPr="00D467C7">
        <w:rPr>
          <w:rFonts w:ascii="Cambria" w:eastAsia="Cambria" w:hAnsi="Cambria" w:cs="Cambria"/>
        </w:rPr>
        <w:t>NC</w:t>
      </w:r>
      <w:r w:rsidRPr="00D467C7">
        <w:rPr>
          <w:rFonts w:ascii="Cambria" w:eastAsia="Cambria" w:hAnsi="Cambria" w:cs="Cambria"/>
        </w:rPr>
        <w:t xml:space="preserve"> Commission of Indian Affairs (NCCIA), </w:t>
      </w:r>
      <w:r w:rsidR="00132F4D" w:rsidRPr="00D467C7">
        <w:rPr>
          <w:rFonts w:ascii="Cambria" w:eastAsia="Cambria" w:hAnsi="Cambria" w:cs="Cambria"/>
        </w:rPr>
        <w:t>NC</w:t>
      </w:r>
      <w:r w:rsidRPr="00D467C7">
        <w:rPr>
          <w:rFonts w:ascii="Cambria" w:eastAsia="Cambria" w:hAnsi="Cambria" w:cs="Cambria"/>
        </w:rPr>
        <w:t xml:space="preserve"> State University (NCSU), and Virginia Coastal Policy Center to work with tribal communities in the Albemarle-Pamlico region. The goal of this initiative is to develop a strategy for incorporating resilience into tribal planning and community engagement processes. The Tribal Coastal Resilience Team has been successful in generating research on tribal engagement in climate and resilience planning efforts throughout the U.S., launching a social media campaign, conducting outreach at conferences and events, and creating partnerships and building the groundwork for a sustainable program. </w:t>
      </w:r>
      <w:r w:rsidR="0034538E">
        <w:rPr>
          <w:rFonts w:ascii="Cambria" w:eastAsia="Cambria" w:hAnsi="Cambria" w:cs="Cambria"/>
        </w:rPr>
        <w:t xml:space="preserve"> </w:t>
      </w:r>
      <w:r w:rsidR="00BC2BD5" w:rsidRPr="00D467C7">
        <w:rPr>
          <w:rFonts w:ascii="Cambria" w:eastAsia="Cambria" w:hAnsi="Cambria" w:cs="Cambria"/>
        </w:rPr>
        <w:t>The second phase of the project was initiated in 2022</w:t>
      </w:r>
      <w:r w:rsidR="00BC2BD5" w:rsidRPr="00160C3E">
        <w:rPr>
          <w:rFonts w:ascii="Cambria" w:eastAsia="Cambria" w:hAnsi="Cambria" w:cs="Cambria"/>
        </w:rPr>
        <w:t>.</w:t>
      </w:r>
      <w:r w:rsidR="00680C23">
        <w:rPr>
          <w:rFonts w:ascii="Cambria" w:eastAsia="Cambria" w:hAnsi="Cambria" w:cs="Cambria"/>
        </w:rPr>
        <w:t xml:space="preserve"> </w:t>
      </w:r>
      <w:hyperlink r:id="rId27" w:history="1">
        <w:r w:rsidR="00680C23" w:rsidRPr="00680C23">
          <w:rPr>
            <w:rStyle w:val="Hyperlink"/>
            <w:rFonts w:ascii="Cambria" w:eastAsia="Cambria" w:hAnsi="Cambria" w:cs="Cambria"/>
          </w:rPr>
          <w:t>Learn more</w:t>
        </w:r>
      </w:hyperlink>
      <w:r w:rsidR="00680C23">
        <w:rPr>
          <w:rFonts w:ascii="Cambria" w:eastAsia="Cambria" w:hAnsi="Cambria" w:cs="Cambria"/>
        </w:rPr>
        <w:t>.</w:t>
      </w:r>
      <w:r w:rsidRPr="00160C3E">
        <w:rPr>
          <w:rFonts w:ascii="Cambria" w:eastAsia="Cambria" w:hAnsi="Cambria" w:cs="Cambria"/>
        </w:rPr>
        <w:t xml:space="preserve">  </w:t>
      </w:r>
    </w:p>
    <w:p w14:paraId="227E1B6D" w14:textId="77777777" w:rsidR="00AC13D5" w:rsidRPr="001F531C" w:rsidRDefault="00AC13D5" w:rsidP="00A00791">
      <w:pPr>
        <w:widowControl w:val="0"/>
        <w:autoSpaceDE w:val="0"/>
        <w:autoSpaceDN w:val="0"/>
        <w:spacing w:before="4" w:line="256" w:lineRule="auto"/>
        <w:ind w:left="720"/>
        <w:jc w:val="both"/>
        <w:rPr>
          <w:rFonts w:ascii="Cambria" w:eastAsia="Cambria" w:hAnsi="Cambria" w:cs="Cambria"/>
        </w:rPr>
      </w:pPr>
    </w:p>
    <w:p w14:paraId="5AEEFB4A" w14:textId="77777777" w:rsidR="00AC13D5" w:rsidRDefault="00AC13D5" w:rsidP="00A00791">
      <w:pPr>
        <w:widowControl w:val="0"/>
        <w:autoSpaceDE w:val="0"/>
        <w:autoSpaceDN w:val="0"/>
        <w:ind w:left="720"/>
        <w:outlineLvl w:val="6"/>
        <w:rPr>
          <w:rFonts w:ascii="Calibri" w:eastAsia="Calibri" w:hAnsi="Calibri" w:cs="Calibri"/>
          <w:b/>
          <w:bCs/>
          <w:spacing w:val="-1"/>
          <w:sz w:val="28"/>
          <w:szCs w:val="28"/>
        </w:rPr>
      </w:pPr>
      <w:r w:rsidRPr="001F531C">
        <w:rPr>
          <w:rFonts w:ascii="Calibri" w:eastAsia="Calibri" w:hAnsi="Calibri" w:cs="Calibri"/>
          <w:b/>
          <w:bCs/>
          <w:sz w:val="28"/>
          <w:szCs w:val="28"/>
        </w:rPr>
        <w:t>Using Natural and Nature-Based Features to Build Resilience to Storm-</w:t>
      </w:r>
      <w:r w:rsidRPr="001F531C">
        <w:rPr>
          <w:rFonts w:ascii="Calibri" w:eastAsia="Calibri" w:hAnsi="Calibri" w:cs="Calibri"/>
          <w:b/>
          <w:bCs/>
          <w:spacing w:val="-70"/>
          <w:sz w:val="28"/>
          <w:szCs w:val="28"/>
        </w:rPr>
        <w:t xml:space="preserve"> </w:t>
      </w:r>
      <w:r w:rsidRPr="001F531C">
        <w:rPr>
          <w:rFonts w:ascii="Calibri" w:eastAsia="Calibri" w:hAnsi="Calibri" w:cs="Calibri"/>
          <w:b/>
          <w:bCs/>
          <w:sz w:val="28"/>
          <w:szCs w:val="28"/>
        </w:rPr>
        <w:t>Driven</w:t>
      </w:r>
      <w:r w:rsidRPr="001F531C">
        <w:rPr>
          <w:rFonts w:ascii="Calibri" w:eastAsia="Calibri" w:hAnsi="Calibri" w:cs="Calibri"/>
          <w:b/>
          <w:bCs/>
          <w:spacing w:val="-2"/>
          <w:sz w:val="28"/>
          <w:szCs w:val="28"/>
        </w:rPr>
        <w:t xml:space="preserve"> </w:t>
      </w:r>
      <w:r w:rsidRPr="001F531C">
        <w:rPr>
          <w:rFonts w:ascii="Calibri" w:eastAsia="Calibri" w:hAnsi="Calibri" w:cs="Calibri"/>
          <w:b/>
          <w:bCs/>
          <w:sz w:val="28"/>
          <w:szCs w:val="28"/>
        </w:rPr>
        <w:t>Flooding</w:t>
      </w:r>
      <w:r w:rsidRPr="001F531C">
        <w:rPr>
          <w:rFonts w:ascii="Calibri" w:eastAsia="Calibri" w:hAnsi="Calibri" w:cs="Calibri"/>
          <w:b/>
          <w:bCs/>
          <w:spacing w:val="-1"/>
          <w:sz w:val="28"/>
          <w:szCs w:val="28"/>
        </w:rPr>
        <w:t xml:space="preserve"> </w:t>
      </w:r>
    </w:p>
    <w:p w14:paraId="1D2B25CB" w14:textId="269ED820" w:rsidR="00AC13D5" w:rsidRPr="001F531C" w:rsidRDefault="00AC13D5" w:rsidP="00A00791">
      <w:pPr>
        <w:widowControl w:val="0"/>
        <w:autoSpaceDE w:val="0"/>
        <w:autoSpaceDN w:val="0"/>
        <w:spacing w:before="1"/>
        <w:ind w:left="720"/>
        <w:jc w:val="both"/>
        <w:rPr>
          <w:rFonts w:ascii="Cambria" w:eastAsia="Cambria" w:hAnsi="Cambria" w:cs="Cambria"/>
        </w:rPr>
      </w:pPr>
      <w:r w:rsidRPr="00D467C7">
        <w:rPr>
          <w:rFonts w:ascii="Cambria" w:eastAsia="Cambria" w:hAnsi="Cambria" w:cs="Cambria"/>
        </w:rPr>
        <w:t xml:space="preserve">APNEP participated on a Virginia Institute of Marine Sciences (VIMS)-led team </w:t>
      </w:r>
      <w:r w:rsidR="00230EF6" w:rsidRPr="00D467C7">
        <w:rPr>
          <w:rFonts w:ascii="Cambria" w:eastAsia="Cambria" w:hAnsi="Cambria" w:cs="Cambria"/>
        </w:rPr>
        <w:t xml:space="preserve">for </w:t>
      </w:r>
      <w:r w:rsidRPr="00D467C7">
        <w:rPr>
          <w:rFonts w:ascii="Cambria" w:eastAsia="Cambria" w:hAnsi="Cambria" w:cs="Cambria"/>
        </w:rPr>
        <w:t>a NOAA-funded Coastal Resilience project which began in 2017. The project team developed a spatial analysis</w:t>
      </w:r>
      <w:r w:rsidR="007F4DEE" w:rsidRPr="00D467C7">
        <w:rPr>
          <w:rFonts w:ascii="Cambria" w:eastAsia="Cambria" w:hAnsi="Cambria" w:cs="Cambria"/>
        </w:rPr>
        <w:t xml:space="preserve"> </w:t>
      </w:r>
      <w:r w:rsidRPr="00D467C7">
        <w:rPr>
          <w:rFonts w:ascii="Cambria" w:eastAsia="Cambria" w:hAnsi="Cambria" w:cs="Cambria"/>
          <w:spacing w:val="-50"/>
        </w:rPr>
        <w:t xml:space="preserve">   </w:t>
      </w:r>
      <w:r w:rsidR="007F4DEE" w:rsidRPr="00D467C7">
        <w:rPr>
          <w:rFonts w:ascii="Cambria" w:eastAsia="Cambria" w:hAnsi="Cambria" w:cs="Cambria"/>
          <w:spacing w:val="-50"/>
        </w:rPr>
        <w:t xml:space="preserve">     </w:t>
      </w:r>
      <w:r w:rsidRPr="00D467C7">
        <w:rPr>
          <w:rFonts w:ascii="Cambria" w:eastAsia="Cambria" w:hAnsi="Cambria" w:cs="Cambria"/>
        </w:rPr>
        <w:t>tool for Virginia local governments to identify opportunities and criteria for</w:t>
      </w:r>
      <w:r w:rsidRPr="00D467C7">
        <w:rPr>
          <w:rFonts w:ascii="Cambria" w:eastAsia="Cambria" w:hAnsi="Cambria" w:cs="Cambria"/>
          <w:spacing w:val="1"/>
        </w:rPr>
        <w:t xml:space="preserve"> </w:t>
      </w:r>
      <w:r w:rsidRPr="00D467C7">
        <w:rPr>
          <w:rFonts w:ascii="Cambria" w:eastAsia="Cambria" w:hAnsi="Cambria" w:cs="Cambria"/>
        </w:rPr>
        <w:t>using Natural and Nature Based Features (NNBFs) that increase resilience to flooding and generate credits for local governments in</w:t>
      </w:r>
      <w:r w:rsidRPr="00D467C7">
        <w:rPr>
          <w:rFonts w:ascii="Cambria" w:eastAsia="Cambria" w:hAnsi="Cambria" w:cs="Cambria"/>
          <w:spacing w:val="1"/>
        </w:rPr>
        <w:t xml:space="preserve"> water quality </w:t>
      </w:r>
      <w:r w:rsidR="00C326E3" w:rsidRPr="00D467C7">
        <w:rPr>
          <w:rFonts w:ascii="Cambria" w:eastAsia="Cambria" w:hAnsi="Cambria" w:cs="Cambria"/>
          <w:spacing w:val="1"/>
        </w:rPr>
        <w:t xml:space="preserve">(TMDL) </w:t>
      </w:r>
      <w:r w:rsidRPr="00D467C7">
        <w:rPr>
          <w:rFonts w:ascii="Cambria" w:eastAsia="Cambria" w:hAnsi="Cambria" w:cs="Cambria"/>
        </w:rPr>
        <w:t>and hazard mitigation programs</w:t>
      </w:r>
      <w:r w:rsidR="00C326E3" w:rsidRPr="00D467C7">
        <w:rPr>
          <w:rFonts w:ascii="Cambria" w:eastAsia="Cambria" w:hAnsi="Cambria" w:cs="Cambria"/>
        </w:rPr>
        <w:t xml:space="preserve"> (FEMA-CRS)</w:t>
      </w:r>
      <w:r w:rsidRPr="00D467C7">
        <w:rPr>
          <w:rFonts w:ascii="Cambria" w:eastAsia="Cambria" w:hAnsi="Cambria" w:cs="Cambria"/>
        </w:rPr>
        <w:t>.</w:t>
      </w:r>
      <w:r w:rsidR="007F4DEE" w:rsidRPr="00D467C7">
        <w:rPr>
          <w:rFonts w:ascii="Cambria" w:eastAsia="Cambria" w:hAnsi="Cambria" w:cs="Cambria"/>
        </w:rPr>
        <w:t xml:space="preserve"> The tool was released on ADAPTVA in 2021.</w:t>
      </w:r>
      <w:r w:rsidRPr="00D467C7">
        <w:rPr>
          <w:rFonts w:ascii="Cambria" w:eastAsia="Cambria" w:hAnsi="Cambria" w:cs="Cambria"/>
          <w:spacing w:val="1"/>
        </w:rPr>
        <w:t xml:space="preserve"> </w:t>
      </w:r>
      <w:r w:rsidR="00C326E3" w:rsidRPr="00D467C7">
        <w:rPr>
          <w:rFonts w:ascii="Cambria" w:eastAsia="Cambria" w:hAnsi="Cambria" w:cs="Cambria"/>
          <w:spacing w:val="1"/>
        </w:rPr>
        <w:t xml:space="preserve">To </w:t>
      </w:r>
      <w:r w:rsidRPr="00D467C7">
        <w:rPr>
          <w:rFonts w:ascii="Cambria" w:eastAsia="Cambria" w:hAnsi="Cambria" w:cs="Cambria"/>
        </w:rPr>
        <w:t xml:space="preserve">evaluate the tool’s applicability in </w:t>
      </w:r>
      <w:r w:rsidR="00132F4D" w:rsidRPr="00D467C7">
        <w:rPr>
          <w:rFonts w:ascii="Cambria" w:eastAsia="Cambria" w:hAnsi="Cambria" w:cs="Cambria"/>
        </w:rPr>
        <w:t>N</w:t>
      </w:r>
      <w:r w:rsidR="00C326E3" w:rsidRPr="00D467C7">
        <w:rPr>
          <w:rFonts w:ascii="Cambria" w:eastAsia="Cambria" w:hAnsi="Cambria" w:cs="Cambria"/>
        </w:rPr>
        <w:t>orth Carolina, APNEP</w:t>
      </w:r>
      <w:r w:rsidR="00D23648" w:rsidRPr="00D467C7">
        <w:rPr>
          <w:rFonts w:ascii="Cambria" w:eastAsia="Cambria" w:hAnsi="Cambria" w:cs="Cambria"/>
        </w:rPr>
        <w:t xml:space="preserve"> worked </w:t>
      </w:r>
      <w:r w:rsidR="00C326E3" w:rsidRPr="00D467C7">
        <w:rPr>
          <w:rFonts w:ascii="Cambria" w:eastAsia="Cambria" w:hAnsi="Cambria" w:cs="Cambria"/>
        </w:rPr>
        <w:t xml:space="preserve">with Wetlands Watch to conduct a needs </w:t>
      </w:r>
      <w:r w:rsidR="00CE6C5E" w:rsidRPr="00D467C7">
        <w:rPr>
          <w:rFonts w:ascii="Cambria" w:eastAsia="Cambria" w:hAnsi="Cambria" w:cs="Cambria"/>
        </w:rPr>
        <w:t>assessment and</w:t>
      </w:r>
      <w:r w:rsidR="00C326E3" w:rsidRPr="00D467C7">
        <w:rPr>
          <w:rFonts w:ascii="Cambria" w:eastAsia="Cambria" w:hAnsi="Cambria" w:cs="Cambria"/>
        </w:rPr>
        <w:t xml:space="preserve"> contracted with them to </w:t>
      </w:r>
      <w:r w:rsidRPr="00D467C7">
        <w:rPr>
          <w:rFonts w:ascii="Cambria" w:eastAsia="Cambria" w:hAnsi="Cambria" w:cs="Cambria"/>
        </w:rPr>
        <w:t>buil</w:t>
      </w:r>
      <w:r w:rsidR="007F4DEE" w:rsidRPr="00D467C7">
        <w:rPr>
          <w:rFonts w:ascii="Cambria" w:eastAsia="Cambria" w:hAnsi="Cambria" w:cs="Cambria"/>
        </w:rPr>
        <w:t>d</w:t>
      </w:r>
      <w:r w:rsidRPr="00D467C7">
        <w:rPr>
          <w:rFonts w:ascii="Cambria" w:eastAsia="Cambria" w:hAnsi="Cambria" w:cs="Cambria"/>
        </w:rPr>
        <w:t xml:space="preserve"> a template tool comparison </w:t>
      </w:r>
      <w:r w:rsidR="00C326E3" w:rsidRPr="00D467C7">
        <w:rPr>
          <w:rFonts w:ascii="Cambria" w:eastAsia="Cambria" w:hAnsi="Cambria" w:cs="Cambria"/>
        </w:rPr>
        <w:t xml:space="preserve">and resilience planning, project, and funding </w:t>
      </w:r>
      <w:r w:rsidRPr="00D467C7">
        <w:rPr>
          <w:rFonts w:ascii="Cambria" w:eastAsia="Cambria" w:hAnsi="Cambria" w:cs="Cambria"/>
        </w:rPr>
        <w:t>database</w:t>
      </w:r>
      <w:r w:rsidR="00C326E3" w:rsidRPr="00D467C7">
        <w:rPr>
          <w:rFonts w:ascii="Cambria" w:eastAsia="Cambria" w:hAnsi="Cambria" w:cs="Cambria"/>
        </w:rPr>
        <w:t xml:space="preserve">. Outreach materials including fact sheets that </w:t>
      </w:r>
      <w:r w:rsidR="00424AD7">
        <w:rPr>
          <w:rFonts w:ascii="Cambria" w:eastAsia="Cambria" w:hAnsi="Cambria" w:cs="Cambria"/>
        </w:rPr>
        <w:t xml:space="preserve">highlight CHPP habitats and </w:t>
      </w:r>
      <w:r w:rsidR="00C326E3" w:rsidRPr="00D467C7">
        <w:rPr>
          <w:rFonts w:ascii="Cambria" w:eastAsia="Cambria" w:hAnsi="Cambria" w:cs="Cambria"/>
        </w:rPr>
        <w:t>promote the use of natural infrastructure to build community and ecosystem resilience are also being created.</w:t>
      </w:r>
      <w:r w:rsidRPr="00D467C7">
        <w:rPr>
          <w:rFonts w:ascii="Cambria" w:eastAsia="Cambria" w:hAnsi="Cambria" w:cs="Cambria"/>
        </w:rPr>
        <w:t xml:space="preserve"> </w:t>
      </w:r>
      <w:r w:rsidR="00C326E3" w:rsidRPr="00D467C7">
        <w:rPr>
          <w:rFonts w:ascii="Cambria" w:eastAsia="Cambria" w:hAnsi="Cambria" w:cs="Cambria"/>
        </w:rPr>
        <w:t xml:space="preserve">The </w:t>
      </w:r>
      <w:r w:rsidRPr="00D467C7">
        <w:rPr>
          <w:rFonts w:ascii="Cambria" w:eastAsia="Cambria" w:hAnsi="Cambria" w:cs="Cambria"/>
        </w:rPr>
        <w:t>remaining phase of the project</w:t>
      </w:r>
      <w:r w:rsidR="00C326E3" w:rsidRPr="00D467C7">
        <w:rPr>
          <w:rFonts w:ascii="Cambria" w:eastAsia="Cambria" w:hAnsi="Cambria" w:cs="Cambria"/>
        </w:rPr>
        <w:t xml:space="preserve"> will be completed in </w:t>
      </w:r>
      <w:r w:rsidR="007F4DEE" w:rsidRPr="00D467C7">
        <w:rPr>
          <w:rFonts w:ascii="Cambria" w:eastAsia="Cambria" w:hAnsi="Cambria" w:cs="Cambria"/>
        </w:rPr>
        <w:t>202</w:t>
      </w:r>
      <w:r w:rsidR="00C326E3" w:rsidRPr="00D467C7">
        <w:rPr>
          <w:rFonts w:ascii="Cambria" w:eastAsia="Cambria" w:hAnsi="Cambria" w:cs="Cambria"/>
        </w:rPr>
        <w:t>3</w:t>
      </w:r>
      <w:r w:rsidRPr="00D467C7">
        <w:rPr>
          <w:rFonts w:ascii="Cambria" w:eastAsia="Cambria" w:hAnsi="Cambria" w:cs="Cambria"/>
        </w:rPr>
        <w:t xml:space="preserve">. </w:t>
      </w:r>
      <w:hyperlink r:id="rId28" w:history="1">
        <w:r w:rsidR="007F4DEE" w:rsidRPr="007F4DEE">
          <w:rPr>
            <w:rStyle w:val="Hyperlink"/>
            <w:rFonts w:ascii="Cambria" w:eastAsia="Cambria" w:hAnsi="Cambria" w:cs="Cambria"/>
          </w:rPr>
          <w:t>Learn more.</w:t>
        </w:r>
      </w:hyperlink>
      <w:r w:rsidRPr="001F531C">
        <w:rPr>
          <w:rFonts w:ascii="Cambria" w:eastAsia="Cambria" w:hAnsi="Cambria" w:cs="Cambria"/>
        </w:rPr>
        <w:t xml:space="preserve">  </w:t>
      </w:r>
    </w:p>
    <w:p w14:paraId="1B55A368" w14:textId="77777777" w:rsidR="00AC13D5" w:rsidRPr="001F531C" w:rsidRDefault="00AC13D5" w:rsidP="00A00791">
      <w:pPr>
        <w:widowControl w:val="0"/>
        <w:autoSpaceDE w:val="0"/>
        <w:autoSpaceDN w:val="0"/>
        <w:spacing w:before="11"/>
        <w:ind w:left="720"/>
        <w:rPr>
          <w:rFonts w:ascii="Cambria" w:eastAsia="Cambria" w:hAnsi="Cambria" w:cs="Cambria"/>
          <w:sz w:val="21"/>
        </w:rPr>
      </w:pPr>
    </w:p>
    <w:p w14:paraId="3F6A8B46" w14:textId="52E776BD" w:rsidR="00AC13D5" w:rsidRPr="001F531C" w:rsidRDefault="00C45D6A" w:rsidP="00A00791">
      <w:pPr>
        <w:widowControl w:val="0"/>
        <w:autoSpaceDE w:val="0"/>
        <w:autoSpaceDN w:val="0"/>
        <w:ind w:left="720"/>
        <w:outlineLvl w:val="6"/>
        <w:rPr>
          <w:rFonts w:ascii="Calibri" w:eastAsia="Calibri" w:hAnsi="Calibri" w:cs="Calibri"/>
          <w:b/>
          <w:bCs/>
          <w:sz w:val="28"/>
          <w:szCs w:val="28"/>
        </w:rPr>
      </w:pPr>
      <w:r>
        <w:rPr>
          <w:rFonts w:ascii="Calibri" w:eastAsia="Calibri" w:hAnsi="Calibri" w:cs="Calibri"/>
          <w:b/>
          <w:bCs/>
          <w:sz w:val="28"/>
          <w:szCs w:val="28"/>
        </w:rPr>
        <w:t>NC</w:t>
      </w:r>
      <w:r w:rsidR="00AC13D5" w:rsidRPr="001F531C">
        <w:rPr>
          <w:rFonts w:ascii="Calibri" w:eastAsia="Calibri" w:hAnsi="Calibri" w:cs="Calibri"/>
          <w:b/>
          <w:bCs/>
          <w:spacing w:val="-4"/>
          <w:sz w:val="28"/>
          <w:szCs w:val="28"/>
        </w:rPr>
        <w:t xml:space="preserve"> </w:t>
      </w:r>
      <w:r w:rsidR="00AC13D5" w:rsidRPr="001F531C">
        <w:rPr>
          <w:rFonts w:ascii="Calibri" w:eastAsia="Calibri" w:hAnsi="Calibri" w:cs="Calibri"/>
          <w:b/>
          <w:bCs/>
          <w:sz w:val="28"/>
          <w:szCs w:val="28"/>
        </w:rPr>
        <w:t>Executive</w:t>
      </w:r>
      <w:r w:rsidR="00AC13D5" w:rsidRPr="001F531C">
        <w:rPr>
          <w:rFonts w:ascii="Calibri" w:eastAsia="Calibri" w:hAnsi="Calibri" w:cs="Calibri"/>
          <w:b/>
          <w:bCs/>
          <w:spacing w:val="-3"/>
          <w:sz w:val="28"/>
          <w:szCs w:val="28"/>
        </w:rPr>
        <w:t xml:space="preserve"> </w:t>
      </w:r>
      <w:r w:rsidR="00AC13D5" w:rsidRPr="001F531C">
        <w:rPr>
          <w:rFonts w:ascii="Calibri" w:eastAsia="Calibri" w:hAnsi="Calibri" w:cs="Calibri"/>
          <w:b/>
          <w:bCs/>
          <w:sz w:val="28"/>
          <w:szCs w:val="28"/>
        </w:rPr>
        <w:t>Order</w:t>
      </w:r>
      <w:r w:rsidR="00AC13D5" w:rsidRPr="001F531C">
        <w:rPr>
          <w:rFonts w:ascii="Calibri" w:eastAsia="Calibri" w:hAnsi="Calibri" w:cs="Calibri"/>
          <w:b/>
          <w:bCs/>
          <w:spacing w:val="-4"/>
          <w:sz w:val="28"/>
          <w:szCs w:val="28"/>
        </w:rPr>
        <w:t xml:space="preserve"> </w:t>
      </w:r>
      <w:r w:rsidR="00AC13D5" w:rsidRPr="001F531C">
        <w:rPr>
          <w:rFonts w:ascii="Calibri" w:eastAsia="Calibri" w:hAnsi="Calibri" w:cs="Calibri"/>
          <w:b/>
          <w:bCs/>
          <w:sz w:val="28"/>
          <w:szCs w:val="28"/>
        </w:rPr>
        <w:t>80</w:t>
      </w:r>
      <w:r w:rsidR="00AC13D5" w:rsidRPr="001F531C">
        <w:rPr>
          <w:rFonts w:ascii="Calibri" w:eastAsia="Calibri" w:hAnsi="Calibri" w:cs="Calibri"/>
          <w:b/>
          <w:bCs/>
          <w:spacing w:val="-3"/>
          <w:sz w:val="28"/>
          <w:szCs w:val="28"/>
        </w:rPr>
        <w:t xml:space="preserve"> </w:t>
      </w:r>
      <w:r w:rsidR="00AC13D5" w:rsidRPr="001F531C">
        <w:rPr>
          <w:rFonts w:ascii="Calibri" w:eastAsia="Calibri" w:hAnsi="Calibri" w:cs="Calibri"/>
          <w:b/>
          <w:bCs/>
          <w:sz w:val="28"/>
          <w:szCs w:val="28"/>
        </w:rPr>
        <w:t>Implementation</w:t>
      </w:r>
    </w:p>
    <w:p w14:paraId="7AAD5AB1" w14:textId="7007B715" w:rsidR="00AC13D5" w:rsidRPr="00D467C7" w:rsidRDefault="00AC13D5" w:rsidP="00232CE4">
      <w:pPr>
        <w:widowControl w:val="0"/>
        <w:autoSpaceDE w:val="0"/>
        <w:autoSpaceDN w:val="0"/>
        <w:ind w:left="720"/>
        <w:jc w:val="both"/>
        <w:rPr>
          <w:rFonts w:ascii="Cambria" w:eastAsia="Cambria" w:hAnsi="Cambria" w:cs="Cambria"/>
        </w:rPr>
      </w:pPr>
      <w:r w:rsidRPr="00D467C7">
        <w:rPr>
          <w:rFonts w:ascii="Cambria" w:eastAsia="Cambria" w:hAnsi="Cambria" w:cs="Cambria"/>
        </w:rPr>
        <w:t xml:space="preserve">APNEP staff continue to participate in activities stemming from implementation of the </w:t>
      </w:r>
      <w:r w:rsidR="00132F4D" w:rsidRPr="00D467C7">
        <w:rPr>
          <w:rFonts w:ascii="Cambria" w:eastAsia="Cambria" w:hAnsi="Cambria" w:cs="Cambria"/>
        </w:rPr>
        <w:t xml:space="preserve">2020 </w:t>
      </w:r>
      <w:r w:rsidR="00132F4D" w:rsidRPr="00D467C7">
        <w:rPr>
          <w:rFonts w:ascii="Cambria" w:eastAsia="Cambria" w:hAnsi="Cambria" w:cs="Cambria"/>
        </w:rPr>
        <w:lastRenderedPageBreak/>
        <w:t>NC</w:t>
      </w:r>
      <w:r w:rsidRPr="00D467C7">
        <w:rPr>
          <w:rFonts w:ascii="Cambria" w:eastAsia="Cambria" w:hAnsi="Cambria" w:cs="Cambria"/>
        </w:rPr>
        <w:t xml:space="preserve"> Climate Risk and </w:t>
      </w:r>
      <w:r w:rsidR="002218E5" w:rsidRPr="00D467C7">
        <w:rPr>
          <w:rFonts w:ascii="Cambria" w:eastAsia="Cambria" w:hAnsi="Cambria" w:cs="Cambria"/>
        </w:rPr>
        <w:t>Resilience</w:t>
      </w:r>
      <w:r w:rsidRPr="00D467C7">
        <w:rPr>
          <w:rFonts w:ascii="Cambria" w:eastAsia="Cambria" w:hAnsi="Cambria" w:cs="Cambria"/>
        </w:rPr>
        <w:t xml:space="preserve"> Plan, including the Natural and Working Lands Stakeholder Team, Coastal Habitats and Pocosin Wetlands Subcommittees, and the Coastal Resilience Community of Practice. </w:t>
      </w:r>
      <w:r w:rsidR="00C326E3" w:rsidRPr="00D467C7">
        <w:rPr>
          <w:rFonts w:ascii="Cambria" w:eastAsia="Cambria" w:hAnsi="Cambria" w:cs="Cambria"/>
        </w:rPr>
        <w:t xml:space="preserve"> </w:t>
      </w:r>
      <w:r w:rsidRPr="00D467C7">
        <w:rPr>
          <w:rFonts w:ascii="Cambria" w:eastAsia="Cambria" w:hAnsi="Cambria" w:cs="Cambria"/>
        </w:rPr>
        <w:t xml:space="preserve">APNEP’s involvement in these efforts have led to identification </w:t>
      </w:r>
      <w:r w:rsidR="00006216" w:rsidRPr="00D467C7">
        <w:rPr>
          <w:rFonts w:ascii="Cambria" w:eastAsia="Cambria" w:hAnsi="Cambria" w:cs="Cambria"/>
        </w:rPr>
        <w:t>need</w:t>
      </w:r>
      <w:r w:rsidR="000D761B" w:rsidRPr="00D467C7">
        <w:rPr>
          <w:rFonts w:ascii="Cambria" w:eastAsia="Cambria" w:hAnsi="Cambria" w:cs="Cambria"/>
        </w:rPr>
        <w:t>s</w:t>
      </w:r>
      <w:r w:rsidRPr="00D467C7">
        <w:rPr>
          <w:rFonts w:ascii="Cambria" w:eastAsia="Cambria" w:hAnsi="Cambria" w:cs="Cambria"/>
        </w:rPr>
        <w:t xml:space="preserve"> </w:t>
      </w:r>
      <w:r w:rsidR="00006216" w:rsidRPr="00D467C7">
        <w:rPr>
          <w:rFonts w:ascii="Cambria" w:eastAsia="Cambria" w:hAnsi="Cambria" w:cs="Cambria"/>
        </w:rPr>
        <w:t xml:space="preserve">for </w:t>
      </w:r>
      <w:r w:rsidRPr="00D467C7">
        <w:rPr>
          <w:rFonts w:ascii="Cambria" w:eastAsia="Cambria" w:hAnsi="Cambria" w:cs="Cambria"/>
        </w:rPr>
        <w:t xml:space="preserve">integrating resilience activities with existing programs and initiatives, including working closely with </w:t>
      </w:r>
      <w:r w:rsidR="00132F4D" w:rsidRPr="00D467C7">
        <w:rPr>
          <w:rFonts w:ascii="Cambria" w:eastAsia="Cambria" w:hAnsi="Cambria" w:cs="Cambria"/>
        </w:rPr>
        <w:t>NC</w:t>
      </w:r>
      <w:r w:rsidRPr="00D467C7">
        <w:rPr>
          <w:rFonts w:ascii="Cambria" w:eastAsia="Cambria" w:hAnsi="Cambria" w:cs="Cambria"/>
        </w:rPr>
        <w:t xml:space="preserve"> Division of Marine Fisheries staff to develop actions that complement the goals and objectives of both APNEP’s CCMP and </w:t>
      </w:r>
      <w:r w:rsidR="00132F4D" w:rsidRPr="00D467C7">
        <w:rPr>
          <w:rFonts w:ascii="Cambria" w:eastAsia="Cambria" w:hAnsi="Cambria" w:cs="Cambria"/>
        </w:rPr>
        <w:t>the NC</w:t>
      </w:r>
      <w:r w:rsidRPr="00D467C7">
        <w:rPr>
          <w:rFonts w:ascii="Cambria" w:eastAsia="Cambria" w:hAnsi="Cambria" w:cs="Cambria"/>
        </w:rPr>
        <w:t xml:space="preserve"> </w:t>
      </w:r>
      <w:r w:rsidR="00132F4D" w:rsidRPr="00D467C7">
        <w:rPr>
          <w:rFonts w:ascii="Cambria" w:eastAsia="Cambria" w:hAnsi="Cambria" w:cs="Cambria"/>
        </w:rPr>
        <w:t>CHPP</w:t>
      </w:r>
      <w:r w:rsidRPr="00D467C7">
        <w:rPr>
          <w:rFonts w:ascii="Cambria" w:eastAsia="Cambria" w:hAnsi="Cambria" w:cs="Cambria"/>
        </w:rPr>
        <w:t xml:space="preserve">. </w:t>
      </w:r>
      <w:r w:rsidR="00C151D8" w:rsidRPr="00D467C7">
        <w:rPr>
          <w:rFonts w:ascii="Cambria" w:eastAsia="Cambria" w:hAnsi="Cambria" w:cs="Cambria"/>
        </w:rPr>
        <w:t xml:space="preserve">APNEP’s </w:t>
      </w:r>
      <w:r w:rsidR="001B37E2" w:rsidRPr="00D467C7">
        <w:rPr>
          <w:rFonts w:ascii="Cambria" w:eastAsia="Cambria" w:hAnsi="Cambria" w:cs="Cambria"/>
        </w:rPr>
        <w:t xml:space="preserve">facilitation of its SAV </w:t>
      </w:r>
      <w:r w:rsidR="001C1EED" w:rsidRPr="00D467C7">
        <w:rPr>
          <w:rFonts w:ascii="Cambria" w:eastAsia="Cambria" w:hAnsi="Cambria" w:cs="Cambria"/>
        </w:rPr>
        <w:t xml:space="preserve">Team </w:t>
      </w:r>
      <w:r w:rsidR="001B37E2" w:rsidRPr="00D467C7">
        <w:rPr>
          <w:rFonts w:ascii="Cambria" w:eastAsia="Cambria" w:hAnsi="Cambria" w:cs="Cambria"/>
        </w:rPr>
        <w:t xml:space="preserve">and resulting </w:t>
      </w:r>
      <w:r w:rsidR="00C151D8" w:rsidRPr="00D467C7">
        <w:rPr>
          <w:rFonts w:ascii="Cambria" w:eastAsia="Cambria" w:hAnsi="Cambria" w:cs="Cambria"/>
        </w:rPr>
        <w:t xml:space="preserve">mapping, monitoring, </w:t>
      </w:r>
      <w:r w:rsidR="001B37E2" w:rsidRPr="00D467C7">
        <w:rPr>
          <w:rFonts w:ascii="Cambria" w:eastAsia="Cambria" w:hAnsi="Cambria" w:cs="Cambria"/>
        </w:rPr>
        <w:t xml:space="preserve">metric development, and </w:t>
      </w:r>
      <w:r w:rsidR="00C151D8" w:rsidRPr="00D467C7">
        <w:rPr>
          <w:rFonts w:ascii="Cambria" w:eastAsia="Cambria" w:hAnsi="Cambria" w:cs="Cambria"/>
        </w:rPr>
        <w:t>economic valuation</w:t>
      </w:r>
      <w:r w:rsidR="001B37E2" w:rsidRPr="00D467C7">
        <w:rPr>
          <w:rFonts w:ascii="Cambria" w:eastAsia="Cambria" w:hAnsi="Cambria" w:cs="Cambria"/>
        </w:rPr>
        <w:t xml:space="preserve"> studies have all contributed significantly towards protection of SAV, which is included as a resilience strategy in the state plans. </w:t>
      </w:r>
      <w:r w:rsidRPr="00D467C7">
        <w:rPr>
          <w:rFonts w:ascii="Cambria" w:eastAsia="Cambria" w:hAnsi="Cambria" w:cs="Cambria"/>
        </w:rPr>
        <w:t xml:space="preserve">In addition, the Tribal Coastal Resilience Project (see above) stemmed from APNEP participation on various workgroups and committees. </w:t>
      </w:r>
      <w:r w:rsidR="0034538E">
        <w:rPr>
          <w:rFonts w:ascii="Cambria" w:eastAsia="Cambria" w:hAnsi="Cambria" w:cs="Cambria"/>
        </w:rPr>
        <w:t xml:space="preserve"> </w:t>
      </w:r>
      <w:r w:rsidRPr="00D467C7">
        <w:rPr>
          <w:rFonts w:ascii="Cambria" w:eastAsia="Cambria" w:hAnsi="Cambria" w:cs="Cambria"/>
        </w:rPr>
        <w:t xml:space="preserve">Staff continue to explore options to assist with implementation of the actions recommended in the </w:t>
      </w:r>
      <w:r w:rsidR="00006216" w:rsidRPr="00D467C7">
        <w:rPr>
          <w:rFonts w:ascii="Cambria" w:eastAsia="Cambria" w:hAnsi="Cambria" w:cs="Cambria"/>
        </w:rPr>
        <w:t xml:space="preserve">NC Climate </w:t>
      </w:r>
      <w:r w:rsidRPr="00D467C7">
        <w:rPr>
          <w:rFonts w:ascii="Cambria" w:eastAsia="Cambria" w:hAnsi="Cambria" w:cs="Cambria"/>
        </w:rPr>
        <w:t xml:space="preserve">Risk and </w:t>
      </w:r>
      <w:r w:rsidR="002218E5" w:rsidRPr="00D467C7">
        <w:rPr>
          <w:rFonts w:ascii="Cambria" w:eastAsia="Cambria" w:hAnsi="Cambria" w:cs="Cambria"/>
        </w:rPr>
        <w:t>Resilience</w:t>
      </w:r>
      <w:r w:rsidRPr="00D467C7">
        <w:rPr>
          <w:rFonts w:ascii="Cambria" w:eastAsia="Cambria" w:hAnsi="Cambria" w:cs="Cambria"/>
        </w:rPr>
        <w:t xml:space="preserve"> Plan.</w:t>
      </w:r>
      <w:r w:rsidR="001B37E2" w:rsidRPr="00D467C7">
        <w:rPr>
          <w:rFonts w:ascii="Cambria" w:eastAsia="Cambria" w:hAnsi="Cambria" w:cs="Cambria"/>
        </w:rPr>
        <w:t xml:space="preserve"> </w:t>
      </w:r>
      <w:r w:rsidR="0034538E">
        <w:rPr>
          <w:rFonts w:ascii="Cambria" w:eastAsia="Cambria" w:hAnsi="Cambria" w:cs="Cambria"/>
        </w:rPr>
        <w:t xml:space="preserve"> </w:t>
      </w:r>
      <w:r w:rsidR="001B37E2" w:rsidRPr="00D467C7">
        <w:rPr>
          <w:rFonts w:ascii="Cambria" w:eastAsia="Cambria" w:hAnsi="Cambria" w:cs="Cambria"/>
        </w:rPr>
        <w:t>Staff are also working closely with other partners on resilience initiatives including the</w:t>
      </w:r>
      <w:r w:rsidR="00424AD7">
        <w:rPr>
          <w:rFonts w:ascii="Cambria" w:eastAsia="Cambria" w:hAnsi="Cambria" w:cs="Cambria"/>
        </w:rPr>
        <w:t xml:space="preserve"> Natural and Nature-based Features </w:t>
      </w:r>
      <w:r w:rsidR="00716506" w:rsidRPr="00D467C7">
        <w:rPr>
          <w:rFonts w:ascii="Cambria" w:eastAsia="Cambria" w:hAnsi="Cambria" w:cs="Cambria"/>
        </w:rPr>
        <w:t xml:space="preserve"> project for local governments described above, and other projects that will inform development of resilience strategies including Ecological Flows and the Scuppernong Regional Water Management Study. </w:t>
      </w:r>
    </w:p>
    <w:p w14:paraId="2B2A3077" w14:textId="77777777" w:rsidR="009E1C1A" w:rsidRDefault="009E1C1A" w:rsidP="0026393F">
      <w:pPr>
        <w:widowControl w:val="0"/>
        <w:autoSpaceDE w:val="0"/>
        <w:autoSpaceDN w:val="0"/>
        <w:jc w:val="both"/>
        <w:rPr>
          <w:rFonts w:ascii="Calibri" w:eastAsia="Calibri" w:hAnsi="Calibri" w:cs="Calibri"/>
          <w:b/>
          <w:bCs/>
          <w:sz w:val="28"/>
          <w:szCs w:val="28"/>
        </w:rPr>
      </w:pPr>
    </w:p>
    <w:p w14:paraId="50978FE7" w14:textId="77777777" w:rsidR="007D6C1F" w:rsidRPr="0026393F" w:rsidRDefault="007D6C1F" w:rsidP="0026393F">
      <w:pPr>
        <w:rPr>
          <w:rFonts w:eastAsia="Cambria"/>
        </w:rPr>
      </w:pPr>
    </w:p>
    <w:p w14:paraId="25C53333" w14:textId="72BE9669" w:rsidR="00164F6F" w:rsidRPr="00164F6F" w:rsidRDefault="003E10E2" w:rsidP="005B3FA7">
      <w:pPr>
        <w:pStyle w:val="Heading3"/>
        <w:rPr>
          <w:rFonts w:eastAsia="Cambria"/>
        </w:rPr>
      </w:pPr>
      <w:bookmarkStart w:id="11" w:name="_Toc134791059"/>
      <w:r w:rsidRPr="00AA3C03">
        <w:rPr>
          <w:rFonts w:ascii="Calibri" w:eastAsia="Calibri" w:hAnsi="Calibri" w:cs="Calibri"/>
          <w:color w:val="214293"/>
          <w:sz w:val="32"/>
          <w:szCs w:val="32"/>
        </w:rPr>
        <w:t>Engagement and Stewardship</w:t>
      </w:r>
      <w:bookmarkEnd w:id="11"/>
      <w:r w:rsidRPr="00AA3C03">
        <w:rPr>
          <w:rFonts w:ascii="Calibri" w:eastAsia="Calibri" w:hAnsi="Calibri" w:cs="Calibri"/>
          <w:color w:val="214293"/>
          <w:sz w:val="32"/>
          <w:szCs w:val="32"/>
        </w:rPr>
        <w:t xml:space="preserve"> </w:t>
      </w:r>
    </w:p>
    <w:p w14:paraId="6A0E02A5" w14:textId="77777777" w:rsidR="00164F6F" w:rsidRPr="00164F6F" w:rsidRDefault="00164F6F" w:rsidP="00164F6F">
      <w:pPr>
        <w:widowControl w:val="0"/>
        <w:autoSpaceDE w:val="0"/>
        <w:autoSpaceDN w:val="0"/>
        <w:jc w:val="both"/>
        <w:rPr>
          <w:rFonts w:ascii="Cambria" w:eastAsia="Cambria" w:hAnsi="Cambria" w:cs="Cambria"/>
          <w:bCs/>
        </w:rPr>
      </w:pPr>
    </w:p>
    <w:p w14:paraId="2AE5435D" w14:textId="77777777" w:rsidR="00FC7012" w:rsidRPr="00FC7012" w:rsidRDefault="00B94C36" w:rsidP="00E1723E">
      <w:pPr>
        <w:widowControl w:val="0"/>
        <w:autoSpaceDE w:val="0"/>
        <w:autoSpaceDN w:val="0"/>
        <w:ind w:left="720"/>
        <w:jc w:val="both"/>
        <w:rPr>
          <w:rFonts w:ascii="Calibri" w:eastAsia="Cambria" w:hAnsi="Calibri" w:cs="Calibri"/>
          <w:b/>
          <w:bCs/>
          <w:color w:val="000000" w:themeColor="text1"/>
          <w:sz w:val="28"/>
          <w:szCs w:val="28"/>
        </w:rPr>
      </w:pPr>
      <w:r w:rsidRPr="00FC7012">
        <w:rPr>
          <w:rFonts w:ascii="Calibri" w:eastAsia="Cambria" w:hAnsi="Calibri" w:cs="Calibri"/>
          <w:b/>
          <w:bCs/>
          <w:color w:val="000000" w:themeColor="text1"/>
          <w:sz w:val="28"/>
          <w:szCs w:val="28"/>
        </w:rPr>
        <w:t xml:space="preserve">Watershed </w:t>
      </w:r>
      <w:r w:rsidR="00FA7CF5" w:rsidRPr="00FC7012">
        <w:rPr>
          <w:rFonts w:ascii="Calibri" w:eastAsia="Cambria" w:hAnsi="Calibri" w:cs="Calibri"/>
          <w:b/>
          <w:bCs/>
          <w:color w:val="000000" w:themeColor="text1"/>
          <w:sz w:val="28"/>
          <w:szCs w:val="28"/>
        </w:rPr>
        <w:t xml:space="preserve">Engagement </w:t>
      </w:r>
      <w:r w:rsidR="00164F6F" w:rsidRPr="00FC7012">
        <w:rPr>
          <w:rFonts w:ascii="Calibri" w:eastAsia="Cambria" w:hAnsi="Calibri" w:cs="Calibri"/>
          <w:b/>
          <w:bCs/>
          <w:color w:val="000000" w:themeColor="text1"/>
          <w:sz w:val="28"/>
          <w:szCs w:val="28"/>
        </w:rPr>
        <w:t>Projects</w:t>
      </w:r>
    </w:p>
    <w:p w14:paraId="36885965" w14:textId="5600C65C" w:rsidR="00164F6F" w:rsidRPr="00D671D7" w:rsidRDefault="00B94C36" w:rsidP="00E1723E">
      <w:pPr>
        <w:widowControl w:val="0"/>
        <w:autoSpaceDE w:val="0"/>
        <w:autoSpaceDN w:val="0"/>
        <w:ind w:left="720"/>
        <w:jc w:val="both"/>
        <w:rPr>
          <w:rFonts w:ascii="Cambria" w:eastAsia="Cambria" w:hAnsi="Cambria" w:cs="Cambria"/>
        </w:rPr>
      </w:pPr>
      <w:r>
        <w:rPr>
          <w:rFonts w:ascii="Cambria" w:eastAsia="Cambria" w:hAnsi="Cambria" w:cs="Cambria"/>
          <w:color w:val="000000" w:themeColor="text1"/>
        </w:rPr>
        <w:t xml:space="preserve">In 2021, </w:t>
      </w:r>
      <w:r w:rsidRPr="005B3FA7">
        <w:rPr>
          <w:rFonts w:ascii="Cambria" w:eastAsia="Cambria" w:hAnsi="Cambria" w:cs="Cambria"/>
        </w:rPr>
        <w:t>w</w:t>
      </w:r>
      <w:r w:rsidR="00CE50BE" w:rsidRPr="005B3FA7">
        <w:rPr>
          <w:rFonts w:ascii="Cambria" w:eastAsia="Cambria" w:hAnsi="Cambria" w:cs="Cambria"/>
        </w:rPr>
        <w:t xml:space="preserve">ith input from its Engagement and Stewardship Action Team, </w:t>
      </w:r>
      <w:r w:rsidR="00945D63" w:rsidRPr="005B3FA7">
        <w:rPr>
          <w:rFonts w:ascii="Cambria" w:eastAsia="Cambria" w:hAnsi="Cambria" w:cs="Cambria"/>
        </w:rPr>
        <w:t xml:space="preserve">APNEP </w:t>
      </w:r>
      <w:r w:rsidRPr="005B3FA7">
        <w:rPr>
          <w:rFonts w:ascii="Cambria" w:eastAsia="Cambria" w:hAnsi="Cambria" w:cs="Cambria"/>
        </w:rPr>
        <w:t xml:space="preserve">initiated a request for proposal </w:t>
      </w:r>
      <w:r w:rsidRPr="00D671D7">
        <w:rPr>
          <w:rFonts w:ascii="Cambria" w:eastAsia="Cambria" w:hAnsi="Cambria" w:cs="Cambria"/>
        </w:rPr>
        <w:t>(RFP) process that will be utilized to fund targeted outreach and engagement initiatives moving forward</w:t>
      </w:r>
      <w:r w:rsidR="007A3028" w:rsidRPr="00D671D7">
        <w:rPr>
          <w:rFonts w:ascii="Cambria" w:eastAsia="Cambria" w:hAnsi="Cambria" w:cs="Cambria"/>
        </w:rPr>
        <w:t xml:space="preserve">.  </w:t>
      </w:r>
      <w:r w:rsidRPr="00D671D7">
        <w:rPr>
          <w:rFonts w:ascii="Cambria" w:eastAsia="Cambria" w:hAnsi="Cambria" w:cs="Cambria"/>
        </w:rPr>
        <w:t>A</w:t>
      </w:r>
      <w:r w:rsidR="00595761" w:rsidRPr="00D671D7">
        <w:rPr>
          <w:rFonts w:ascii="Cambria" w:eastAsia="Cambria" w:hAnsi="Cambria" w:cs="Cambria"/>
        </w:rPr>
        <w:t>n independent review committee of environmental education and outreach professionals selected the following projects through a competitive evaluation and ranking process</w:t>
      </w:r>
      <w:r w:rsidRPr="00D671D7">
        <w:rPr>
          <w:rFonts w:ascii="Cambria" w:eastAsia="Cambria" w:hAnsi="Cambria" w:cs="Cambria"/>
        </w:rPr>
        <w:t>. Year 1 for both projects was completed in 2022</w:t>
      </w:r>
      <w:r w:rsidR="00424AD7">
        <w:rPr>
          <w:rFonts w:ascii="Cambria" w:eastAsia="Cambria" w:hAnsi="Cambria" w:cs="Cambria"/>
        </w:rPr>
        <w:t xml:space="preserve"> and activities are underway for the second year for both projects. A new RFP will be offered through this year’s workplan.</w:t>
      </w:r>
    </w:p>
    <w:p w14:paraId="0B477236" w14:textId="77777777" w:rsidR="00D23648" w:rsidRPr="00D671D7" w:rsidRDefault="00D23648" w:rsidP="00E1723E">
      <w:pPr>
        <w:widowControl w:val="0"/>
        <w:autoSpaceDE w:val="0"/>
        <w:autoSpaceDN w:val="0"/>
        <w:ind w:left="1260"/>
        <w:jc w:val="both"/>
        <w:rPr>
          <w:rFonts w:ascii="Cambria" w:eastAsia="Cambria" w:hAnsi="Cambria" w:cs="Cambria"/>
        </w:rPr>
      </w:pPr>
    </w:p>
    <w:p w14:paraId="4D5C28A4" w14:textId="65A4F66F" w:rsidR="00164F6F" w:rsidRPr="00D671D7" w:rsidRDefault="00164F6F" w:rsidP="009869E8">
      <w:pPr>
        <w:widowControl w:val="0"/>
        <w:numPr>
          <w:ilvl w:val="2"/>
          <w:numId w:val="26"/>
        </w:numPr>
        <w:autoSpaceDE w:val="0"/>
        <w:autoSpaceDN w:val="0"/>
        <w:ind w:left="1080"/>
        <w:jc w:val="both"/>
        <w:rPr>
          <w:rFonts w:ascii="Cambria" w:eastAsia="Cambria" w:hAnsi="Cambria" w:cs="Cambria"/>
        </w:rPr>
      </w:pPr>
      <w:r w:rsidRPr="00D671D7">
        <w:rPr>
          <w:rFonts w:ascii="Cambria" w:eastAsia="Cambria" w:hAnsi="Cambria" w:cs="Cambria"/>
          <w:b/>
          <w:bCs/>
          <w:i/>
          <w:iCs/>
        </w:rPr>
        <w:t>Following the River: An Exploration of the V</w:t>
      </w:r>
      <w:r w:rsidR="006974EA" w:rsidRPr="00D671D7">
        <w:rPr>
          <w:rFonts w:ascii="Cambria" w:eastAsia="Cambria" w:hAnsi="Cambria" w:cs="Cambria"/>
          <w:b/>
          <w:bCs/>
          <w:i/>
          <w:iCs/>
        </w:rPr>
        <w:t>irginia</w:t>
      </w:r>
      <w:r w:rsidRPr="00D671D7">
        <w:rPr>
          <w:rFonts w:ascii="Cambria" w:eastAsia="Cambria" w:hAnsi="Cambria" w:cs="Cambria"/>
          <w:b/>
          <w:bCs/>
          <w:i/>
          <w:iCs/>
        </w:rPr>
        <w:t xml:space="preserve"> Southern Watersheds/ </w:t>
      </w:r>
      <w:r w:rsidR="001C1EED" w:rsidRPr="00D671D7">
        <w:rPr>
          <w:rFonts w:ascii="Cambria" w:eastAsia="Cambria" w:hAnsi="Cambria" w:cs="Cambria"/>
          <w:b/>
          <w:bCs/>
          <w:i/>
          <w:iCs/>
        </w:rPr>
        <w:t>P</w:t>
      </w:r>
      <w:r w:rsidRPr="00D671D7">
        <w:rPr>
          <w:rFonts w:ascii="Cambria" w:eastAsia="Cambria" w:hAnsi="Cambria" w:cs="Cambria"/>
          <w:b/>
          <w:bCs/>
          <w:i/>
          <w:iCs/>
        </w:rPr>
        <w:t>asquotank River Basin</w:t>
      </w:r>
      <w:r w:rsidRPr="00D671D7">
        <w:rPr>
          <w:rFonts w:ascii="Cambria" w:eastAsia="Cambria" w:hAnsi="Cambria" w:cs="Cambria"/>
        </w:rPr>
        <w:t xml:space="preserve">: </w:t>
      </w:r>
      <w:bookmarkStart w:id="12" w:name="_Hlk102557649"/>
      <w:r w:rsidR="00906789" w:rsidRPr="00D671D7">
        <w:rPr>
          <w:rFonts w:ascii="Cambria" w:eastAsia="Cambria" w:hAnsi="Cambria" w:cs="Cambria"/>
        </w:rPr>
        <w:t>Lynhaven River Now (LRNow) create</w:t>
      </w:r>
      <w:r w:rsidR="00047E58" w:rsidRPr="00D671D7">
        <w:rPr>
          <w:rFonts w:ascii="Cambria" w:eastAsia="Cambria" w:hAnsi="Cambria" w:cs="Cambria"/>
        </w:rPr>
        <w:t>d</w:t>
      </w:r>
      <w:r w:rsidR="00906789" w:rsidRPr="00D671D7">
        <w:rPr>
          <w:rFonts w:ascii="Cambria" w:eastAsia="Cambria" w:hAnsi="Cambria" w:cs="Cambria"/>
        </w:rPr>
        <w:t xml:space="preserve"> a resource guide and lesson plans for educators in southeastern Virginia and northeastern North Carolina to increase knowledge about the unique history and natural resources of the region and connections of the shared waterways between the two states. </w:t>
      </w:r>
      <w:r w:rsidR="007D6C1F">
        <w:rPr>
          <w:rFonts w:ascii="Cambria" w:eastAsia="Cambria" w:hAnsi="Cambria" w:cs="Cambria"/>
        </w:rPr>
        <w:t xml:space="preserve"> </w:t>
      </w:r>
      <w:r w:rsidR="00906789" w:rsidRPr="00D671D7">
        <w:rPr>
          <w:rFonts w:ascii="Cambria" w:eastAsia="Cambria" w:hAnsi="Cambria" w:cs="Cambria"/>
        </w:rPr>
        <w:t>The program also consist</w:t>
      </w:r>
      <w:r w:rsidR="00047E58" w:rsidRPr="00D671D7">
        <w:rPr>
          <w:rFonts w:ascii="Cambria" w:eastAsia="Cambria" w:hAnsi="Cambria" w:cs="Cambria"/>
        </w:rPr>
        <w:t>ed</w:t>
      </w:r>
      <w:r w:rsidR="00906789" w:rsidRPr="00D671D7">
        <w:rPr>
          <w:rFonts w:ascii="Cambria" w:eastAsia="Cambria" w:hAnsi="Cambria" w:cs="Cambria"/>
        </w:rPr>
        <w:t xml:space="preserve"> of two unique, immersive teacher training experiences in the southern watersheds of Virginia Beach that flow into North Carolina’s Pasquotank River Basin and the Albemarle Sound.</w:t>
      </w:r>
      <w:r w:rsidR="00C84D0A" w:rsidRPr="00D671D7">
        <w:rPr>
          <w:rFonts w:ascii="Cambria" w:eastAsia="Cambria" w:hAnsi="Cambria" w:cs="Cambria"/>
        </w:rPr>
        <w:t xml:space="preserve"> </w:t>
      </w:r>
      <w:bookmarkEnd w:id="12"/>
    </w:p>
    <w:p w14:paraId="1B3D41B2" w14:textId="77777777" w:rsidR="00E42FBC" w:rsidRPr="00D671D7" w:rsidRDefault="00E42FBC" w:rsidP="009869E8">
      <w:pPr>
        <w:widowControl w:val="0"/>
        <w:autoSpaceDE w:val="0"/>
        <w:autoSpaceDN w:val="0"/>
        <w:ind w:left="1080"/>
        <w:jc w:val="both"/>
        <w:rPr>
          <w:rFonts w:ascii="Cambria" w:eastAsia="Cambria" w:hAnsi="Cambria" w:cs="Cambria"/>
        </w:rPr>
      </w:pPr>
    </w:p>
    <w:p w14:paraId="6C69BD22" w14:textId="54667E4D" w:rsidR="00595761" w:rsidRPr="00D671D7" w:rsidRDefault="00164F6F" w:rsidP="009869E8">
      <w:pPr>
        <w:widowControl w:val="0"/>
        <w:numPr>
          <w:ilvl w:val="2"/>
          <w:numId w:val="26"/>
        </w:numPr>
        <w:autoSpaceDE w:val="0"/>
        <w:autoSpaceDN w:val="0"/>
        <w:ind w:left="1080"/>
        <w:jc w:val="both"/>
        <w:rPr>
          <w:rFonts w:ascii="Cambria" w:eastAsia="Cambria" w:hAnsi="Cambria" w:cs="Cambria"/>
        </w:rPr>
      </w:pPr>
      <w:r w:rsidRPr="00D671D7">
        <w:rPr>
          <w:rFonts w:ascii="Cambria" w:eastAsia="Cambria" w:hAnsi="Cambria" w:cs="Cambria"/>
          <w:b/>
          <w:bCs/>
          <w:i/>
          <w:iCs/>
        </w:rPr>
        <w:t>Shad in the Classroom</w:t>
      </w:r>
      <w:r w:rsidRPr="00D671D7">
        <w:rPr>
          <w:rFonts w:ascii="Cambria" w:eastAsia="Cambria" w:hAnsi="Cambria" w:cs="Cambria"/>
        </w:rPr>
        <w:t xml:space="preserve">: </w:t>
      </w:r>
      <w:r w:rsidR="00595761" w:rsidRPr="00D671D7">
        <w:rPr>
          <w:rFonts w:ascii="Cambria" w:eastAsia="Cambria" w:hAnsi="Cambria" w:cs="Cambria"/>
        </w:rPr>
        <w:t>The Friends of North Carolina Museum of Natural Sciences was awarded funds to support the Museum in continuing their “Shad in the Classroom” program</w:t>
      </w:r>
      <w:r w:rsidR="00047E58" w:rsidRPr="00D671D7">
        <w:rPr>
          <w:rFonts w:ascii="Cambria" w:eastAsia="Cambria" w:hAnsi="Cambria" w:cs="Cambria"/>
        </w:rPr>
        <w:t>, which APNEP funded through previous education initiatives.</w:t>
      </w:r>
      <w:r w:rsidR="00595761" w:rsidRPr="00D671D7">
        <w:rPr>
          <w:rFonts w:ascii="Cambria" w:eastAsia="Cambria" w:hAnsi="Cambria" w:cs="Cambria"/>
        </w:rPr>
        <w:t xml:space="preserve"> The program engages students in hands-on learning about American Shad and </w:t>
      </w:r>
      <w:r w:rsidR="002D729D" w:rsidRPr="00D671D7">
        <w:rPr>
          <w:rFonts w:ascii="Cambria" w:eastAsia="Cambria" w:hAnsi="Cambria" w:cs="Cambria"/>
        </w:rPr>
        <w:t>North Carolina’s River</w:t>
      </w:r>
      <w:r w:rsidR="00595761" w:rsidRPr="00D671D7">
        <w:rPr>
          <w:rFonts w:ascii="Cambria" w:eastAsia="Cambria" w:hAnsi="Cambria" w:cs="Cambria"/>
        </w:rPr>
        <w:t xml:space="preserve"> </w:t>
      </w:r>
      <w:r w:rsidR="002D729D" w:rsidRPr="00D671D7">
        <w:rPr>
          <w:rFonts w:ascii="Cambria" w:eastAsia="Cambria" w:hAnsi="Cambria" w:cs="Cambria"/>
        </w:rPr>
        <w:t>B</w:t>
      </w:r>
      <w:r w:rsidR="00595761" w:rsidRPr="00D671D7">
        <w:rPr>
          <w:rFonts w:ascii="Cambria" w:eastAsia="Cambria" w:hAnsi="Cambria" w:cs="Cambria"/>
        </w:rPr>
        <w:t xml:space="preserve">asins. </w:t>
      </w:r>
      <w:r w:rsidR="0034538E">
        <w:rPr>
          <w:rFonts w:ascii="Cambria" w:eastAsia="Cambria" w:hAnsi="Cambria" w:cs="Cambria"/>
        </w:rPr>
        <w:t xml:space="preserve"> </w:t>
      </w:r>
      <w:r w:rsidR="00595761" w:rsidRPr="00D671D7">
        <w:rPr>
          <w:rFonts w:ascii="Cambria" w:eastAsia="Cambria" w:hAnsi="Cambria" w:cs="Cambria"/>
        </w:rPr>
        <w:t xml:space="preserve">It is also designed to foster an appreciation and understanding of the natural world, as well as to inspire the next generation of biologists and conservationists. </w:t>
      </w:r>
      <w:r w:rsidR="0034538E">
        <w:rPr>
          <w:rFonts w:ascii="Cambria" w:eastAsia="Cambria" w:hAnsi="Cambria" w:cs="Cambria"/>
        </w:rPr>
        <w:t xml:space="preserve"> </w:t>
      </w:r>
      <w:r w:rsidR="00595761" w:rsidRPr="00D671D7">
        <w:rPr>
          <w:rFonts w:ascii="Cambria" w:eastAsia="Cambria" w:hAnsi="Cambria" w:cs="Cambria"/>
        </w:rPr>
        <w:t>The program train</w:t>
      </w:r>
      <w:r w:rsidR="00047E58" w:rsidRPr="00D671D7">
        <w:rPr>
          <w:rFonts w:ascii="Cambria" w:eastAsia="Cambria" w:hAnsi="Cambria" w:cs="Cambria"/>
        </w:rPr>
        <w:t>s</w:t>
      </w:r>
      <w:r w:rsidR="00595761" w:rsidRPr="00D671D7">
        <w:rPr>
          <w:rFonts w:ascii="Cambria" w:eastAsia="Cambria" w:hAnsi="Cambria" w:cs="Cambria"/>
        </w:rPr>
        <w:t xml:space="preserve"> teachers to facilitate classroom learning about water quality, American </w:t>
      </w:r>
      <w:r w:rsidR="00595761" w:rsidRPr="00D671D7">
        <w:rPr>
          <w:rFonts w:ascii="Cambria" w:eastAsia="Cambria" w:hAnsi="Cambria" w:cs="Cambria"/>
        </w:rPr>
        <w:lastRenderedPageBreak/>
        <w:t xml:space="preserve">Shad ecology, riverine and coastal ecosystems, and careers in science. </w:t>
      </w:r>
      <w:r w:rsidR="007D6C1F">
        <w:rPr>
          <w:rFonts w:ascii="Cambria" w:eastAsia="Cambria" w:hAnsi="Cambria" w:cs="Cambria"/>
        </w:rPr>
        <w:t xml:space="preserve"> </w:t>
      </w:r>
      <w:r w:rsidR="00047E58" w:rsidRPr="00D671D7">
        <w:rPr>
          <w:rFonts w:ascii="Cambria" w:eastAsia="Cambria" w:hAnsi="Cambria" w:cs="Cambria"/>
        </w:rPr>
        <w:t xml:space="preserve">In person </w:t>
      </w:r>
      <w:r w:rsidR="00595761" w:rsidRPr="00D671D7">
        <w:rPr>
          <w:rFonts w:ascii="Cambria" w:eastAsia="Cambria" w:hAnsi="Cambria" w:cs="Cambria"/>
        </w:rPr>
        <w:t>workshops for teachers and field experiences for students</w:t>
      </w:r>
      <w:r w:rsidR="00047E58" w:rsidRPr="00D671D7">
        <w:rPr>
          <w:rFonts w:ascii="Cambria" w:eastAsia="Cambria" w:hAnsi="Cambria" w:cs="Cambria"/>
        </w:rPr>
        <w:t xml:space="preserve"> were also held in 2022 for the first time since </w:t>
      </w:r>
      <w:r w:rsidR="001C1EED" w:rsidRPr="00D671D7">
        <w:rPr>
          <w:rFonts w:ascii="Cambria" w:eastAsia="Cambria" w:hAnsi="Cambria" w:cs="Cambria"/>
        </w:rPr>
        <w:t xml:space="preserve">the </w:t>
      </w:r>
      <w:r w:rsidR="00047E58" w:rsidRPr="00D671D7">
        <w:rPr>
          <w:rFonts w:ascii="Cambria" w:eastAsia="Cambria" w:hAnsi="Cambria" w:cs="Cambria"/>
        </w:rPr>
        <w:t>COVID</w:t>
      </w:r>
      <w:r w:rsidR="001C1EED" w:rsidRPr="00D671D7">
        <w:rPr>
          <w:rFonts w:ascii="Cambria" w:eastAsia="Cambria" w:hAnsi="Cambria" w:cs="Cambria"/>
        </w:rPr>
        <w:t xml:space="preserve"> pandemic</w:t>
      </w:r>
      <w:r w:rsidR="00595761" w:rsidRPr="00D671D7">
        <w:rPr>
          <w:rFonts w:ascii="Cambria" w:eastAsia="Cambria" w:hAnsi="Cambria" w:cs="Cambria"/>
        </w:rPr>
        <w:t>. </w:t>
      </w:r>
    </w:p>
    <w:p w14:paraId="26F90C92" w14:textId="0159966D" w:rsidR="000E5E8A" w:rsidRPr="00545658" w:rsidRDefault="00AC13D5" w:rsidP="000E5E8A">
      <w:pPr>
        <w:widowControl w:val="0"/>
        <w:tabs>
          <w:tab w:val="left" w:pos="880"/>
        </w:tabs>
        <w:autoSpaceDE w:val="0"/>
        <w:autoSpaceDN w:val="0"/>
        <w:spacing w:before="13"/>
        <w:jc w:val="both"/>
        <w:rPr>
          <w:rFonts w:ascii="Calibri" w:eastAsia="Calibri" w:hAnsi="Calibri" w:cs="Calibri"/>
          <w:b/>
          <w:bCs/>
          <w:color w:val="204293"/>
        </w:rPr>
      </w:pPr>
      <w:r>
        <w:rPr>
          <w:rFonts w:ascii="Calibri" w:eastAsia="Calibri" w:hAnsi="Calibri" w:cs="Calibri"/>
          <w:b/>
          <w:bCs/>
          <w:color w:val="204293"/>
          <w:sz w:val="36"/>
          <w:szCs w:val="36"/>
        </w:rPr>
        <w:t xml:space="preserve"> </w:t>
      </w:r>
    </w:p>
    <w:p w14:paraId="41B78BC1" w14:textId="77777777" w:rsidR="001F531C" w:rsidRPr="00AA3C03" w:rsidRDefault="001F531C" w:rsidP="00AA3C03">
      <w:pPr>
        <w:pStyle w:val="Heading3"/>
        <w:rPr>
          <w:rFonts w:ascii="Calibri" w:eastAsia="Calibri" w:hAnsi="Calibri" w:cs="Calibri"/>
          <w:color w:val="214293"/>
          <w:sz w:val="32"/>
          <w:szCs w:val="32"/>
        </w:rPr>
      </w:pPr>
      <w:bookmarkStart w:id="13" w:name="_Toc134791060"/>
      <w:r w:rsidRPr="00AA3C03">
        <w:rPr>
          <w:rFonts w:ascii="Calibri" w:eastAsia="Calibri" w:hAnsi="Calibri" w:cs="Calibri"/>
          <w:color w:val="214293"/>
          <w:sz w:val="32"/>
          <w:szCs w:val="32"/>
        </w:rPr>
        <w:t>Partnership-Building</w:t>
      </w:r>
      <w:r w:rsidRPr="00AA3C03">
        <w:rPr>
          <w:rFonts w:ascii="Calibri" w:eastAsia="Calibri" w:hAnsi="Calibri" w:cs="Calibri"/>
          <w:color w:val="214293"/>
          <w:spacing w:val="-4"/>
          <w:sz w:val="32"/>
          <w:szCs w:val="32"/>
        </w:rPr>
        <w:t xml:space="preserve"> </w:t>
      </w:r>
      <w:r w:rsidRPr="00AA3C03">
        <w:rPr>
          <w:rFonts w:ascii="Calibri" w:eastAsia="Calibri" w:hAnsi="Calibri" w:cs="Calibri"/>
          <w:color w:val="214293"/>
          <w:sz w:val="32"/>
          <w:szCs w:val="32"/>
        </w:rPr>
        <w:t>and</w:t>
      </w:r>
      <w:r w:rsidRPr="00AA3C03">
        <w:rPr>
          <w:rFonts w:ascii="Calibri" w:eastAsia="Calibri" w:hAnsi="Calibri" w:cs="Calibri"/>
          <w:color w:val="214293"/>
          <w:spacing w:val="-4"/>
          <w:sz w:val="32"/>
          <w:szCs w:val="32"/>
        </w:rPr>
        <w:t xml:space="preserve"> </w:t>
      </w:r>
      <w:r w:rsidRPr="00AA3C03">
        <w:rPr>
          <w:rFonts w:ascii="Calibri" w:eastAsia="Calibri" w:hAnsi="Calibri" w:cs="Calibri"/>
          <w:color w:val="214293"/>
          <w:sz w:val="32"/>
          <w:szCs w:val="32"/>
        </w:rPr>
        <w:t>Regional</w:t>
      </w:r>
      <w:r w:rsidRPr="00AA3C03">
        <w:rPr>
          <w:rFonts w:ascii="Calibri" w:eastAsia="Calibri" w:hAnsi="Calibri" w:cs="Calibri"/>
          <w:color w:val="214293"/>
          <w:spacing w:val="-3"/>
          <w:sz w:val="32"/>
          <w:szCs w:val="32"/>
        </w:rPr>
        <w:t xml:space="preserve"> </w:t>
      </w:r>
      <w:r w:rsidRPr="00AA3C03">
        <w:rPr>
          <w:rFonts w:ascii="Calibri" w:eastAsia="Calibri" w:hAnsi="Calibri" w:cs="Calibri"/>
          <w:color w:val="214293"/>
          <w:sz w:val="32"/>
          <w:szCs w:val="32"/>
        </w:rPr>
        <w:t>Coordination</w:t>
      </w:r>
      <w:bookmarkEnd w:id="13"/>
    </w:p>
    <w:p w14:paraId="397955BD" w14:textId="2ED0C1B6" w:rsidR="001F531C" w:rsidRPr="002235E7" w:rsidRDefault="00EC304D" w:rsidP="00A00791">
      <w:pPr>
        <w:widowControl w:val="0"/>
        <w:autoSpaceDE w:val="0"/>
        <w:autoSpaceDN w:val="0"/>
        <w:spacing w:before="75" w:line="341" w:lineRule="exact"/>
        <w:ind w:left="720"/>
        <w:outlineLvl w:val="6"/>
        <w:rPr>
          <w:rFonts w:ascii="Calibri" w:eastAsia="Calibri" w:hAnsi="Calibri" w:cs="Calibri"/>
          <w:b/>
          <w:bCs/>
          <w:color w:val="000000" w:themeColor="text1"/>
          <w:sz w:val="28"/>
          <w:szCs w:val="28"/>
        </w:rPr>
      </w:pPr>
      <w:r w:rsidRPr="002235E7">
        <w:rPr>
          <w:rFonts w:ascii="Calibri" w:eastAsia="Calibri" w:hAnsi="Calibri" w:cs="Calibri"/>
          <w:b/>
          <w:bCs/>
          <w:color w:val="000000" w:themeColor="text1"/>
          <w:sz w:val="28"/>
          <w:szCs w:val="28"/>
        </w:rPr>
        <w:t>NC</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Aquatic</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Nuisance</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Species</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Management</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Plan</w:t>
      </w:r>
      <w:r w:rsidR="001F531C" w:rsidRPr="002235E7">
        <w:rPr>
          <w:rFonts w:ascii="Calibri" w:eastAsia="Calibri" w:hAnsi="Calibri" w:cs="Calibri"/>
          <w:b/>
          <w:bCs/>
          <w:color w:val="000000" w:themeColor="text1"/>
          <w:spacing w:val="-4"/>
          <w:sz w:val="28"/>
          <w:szCs w:val="28"/>
        </w:rPr>
        <w:t xml:space="preserve"> </w:t>
      </w:r>
      <w:r w:rsidR="001F531C" w:rsidRPr="002235E7">
        <w:rPr>
          <w:rFonts w:ascii="Calibri" w:eastAsia="Calibri" w:hAnsi="Calibri" w:cs="Calibri"/>
          <w:b/>
          <w:bCs/>
          <w:color w:val="000000" w:themeColor="text1"/>
          <w:sz w:val="28"/>
          <w:szCs w:val="28"/>
        </w:rPr>
        <w:t>Committee</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Coordination</w:t>
      </w:r>
    </w:p>
    <w:p w14:paraId="7EDAF957" w14:textId="52E87DEA" w:rsidR="001F531C" w:rsidRPr="001F531C" w:rsidRDefault="001F531C" w:rsidP="00A00791">
      <w:pPr>
        <w:widowControl w:val="0"/>
        <w:autoSpaceDE w:val="0"/>
        <w:autoSpaceDN w:val="0"/>
        <w:ind w:left="720"/>
        <w:jc w:val="both"/>
        <w:rPr>
          <w:rFonts w:ascii="Cambria" w:eastAsia="Cambria" w:hAnsi="Cambria" w:cs="Cambria"/>
        </w:rPr>
      </w:pPr>
      <w:r w:rsidRPr="002235E7">
        <w:rPr>
          <w:rFonts w:ascii="Cambria" w:eastAsia="Cambria" w:hAnsi="Cambria" w:cs="Cambria"/>
          <w:color w:val="000000" w:themeColor="text1"/>
        </w:rPr>
        <w:t>APNEP</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staff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continued</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working</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with</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w:t>
      </w:r>
      <w:r w:rsidRPr="002235E7">
        <w:rPr>
          <w:rFonts w:ascii="Cambria" w:eastAsia="Cambria" w:hAnsi="Cambria" w:cs="Cambria"/>
          <w:color w:val="000000" w:themeColor="text1"/>
          <w:spacing w:val="1"/>
        </w:rPr>
        <w:t xml:space="preserve"> </w:t>
      </w:r>
      <w:r w:rsidR="00EC304D" w:rsidRPr="002235E7">
        <w:rPr>
          <w:rFonts w:ascii="Cambria" w:eastAsia="Cambria" w:hAnsi="Cambria" w:cs="Cambria"/>
          <w:color w:val="000000" w:themeColor="text1"/>
        </w:rPr>
        <w:t>NC</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Aquatic</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Nuisance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Species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Management</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Plan</w:t>
      </w:r>
      <w:r w:rsidRPr="002235E7">
        <w:rPr>
          <w:rFonts w:ascii="Cambria" w:eastAsia="Cambria" w:hAnsi="Cambria" w:cs="Cambria"/>
          <w:color w:val="000000" w:themeColor="text1"/>
          <w:spacing w:val="1"/>
        </w:rPr>
        <w:t xml:space="preserve"> </w:t>
      </w:r>
      <w:r w:rsidR="00EC304D" w:rsidRPr="002235E7">
        <w:rPr>
          <w:rFonts w:ascii="Cambria" w:eastAsia="Cambria" w:hAnsi="Cambria" w:cs="Cambria"/>
          <w:color w:val="000000" w:themeColor="text1"/>
          <w:spacing w:val="1"/>
        </w:rPr>
        <w:t xml:space="preserve">Steering </w:t>
      </w:r>
      <w:r w:rsidRPr="002235E7">
        <w:rPr>
          <w:rFonts w:ascii="Cambria" w:eastAsia="Cambria" w:hAnsi="Cambria" w:cs="Cambria"/>
          <w:color w:val="000000" w:themeColor="text1"/>
        </w:rPr>
        <w:t>Committee to revise the Plan for federal approval, and afterwards identify next steps</w:t>
      </w:r>
      <w:r w:rsidR="001C1EED">
        <w:rPr>
          <w:rFonts w:ascii="Cambria" w:eastAsia="Cambria" w:hAnsi="Cambria" w:cs="Cambria"/>
          <w:color w:val="000000" w:themeColor="text1"/>
        </w:rPr>
        <w:t xml:space="preserve"> </w:t>
      </w:r>
      <w:r w:rsidRPr="002235E7">
        <w:rPr>
          <w:rFonts w:ascii="Cambria" w:eastAsia="Cambria" w:hAnsi="Cambria" w:cs="Cambria"/>
          <w:color w:val="000000" w:themeColor="text1"/>
          <w:spacing w:val="-50"/>
        </w:rPr>
        <w:t xml:space="preserve"> </w:t>
      </w:r>
      <w:r w:rsidRPr="002235E7">
        <w:rPr>
          <w:rFonts w:ascii="Cambria" w:eastAsia="Cambria" w:hAnsi="Cambria" w:cs="Cambria"/>
          <w:color w:val="000000" w:themeColor="text1"/>
        </w:rPr>
        <w:t xml:space="preserve">for Plan implementation. </w:t>
      </w:r>
      <w:r w:rsidR="0034538E">
        <w:rPr>
          <w:rFonts w:ascii="Cambria" w:eastAsia="Cambria" w:hAnsi="Cambria" w:cs="Cambria"/>
          <w:color w:val="000000" w:themeColor="text1"/>
        </w:rPr>
        <w:t xml:space="preserve"> </w:t>
      </w:r>
      <w:r w:rsidRPr="002235E7">
        <w:rPr>
          <w:rFonts w:ascii="Cambria" w:eastAsia="Cambria" w:hAnsi="Cambria" w:cs="Cambria"/>
          <w:color w:val="000000" w:themeColor="text1"/>
        </w:rPr>
        <w:t>This state plan for coordinated management, research, and outreach of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 xml:space="preserve">aquatic nuisance species, once finalized and federally approved, will make </w:t>
      </w:r>
      <w:r w:rsidR="00EC304D" w:rsidRPr="002235E7">
        <w:rPr>
          <w:rFonts w:ascii="Cambria" w:eastAsia="Cambria" w:hAnsi="Cambria" w:cs="Cambria"/>
          <w:color w:val="000000" w:themeColor="text1"/>
        </w:rPr>
        <w:t>N</w:t>
      </w:r>
      <w:r w:rsidR="001C1EED">
        <w:rPr>
          <w:rFonts w:ascii="Cambria" w:eastAsia="Cambria" w:hAnsi="Cambria" w:cs="Cambria"/>
          <w:color w:val="000000" w:themeColor="text1"/>
        </w:rPr>
        <w:t xml:space="preserve">orth </w:t>
      </w:r>
      <w:r w:rsidR="00EC304D" w:rsidRPr="002235E7">
        <w:rPr>
          <w:rFonts w:ascii="Cambria" w:eastAsia="Cambria" w:hAnsi="Cambria" w:cs="Cambria"/>
          <w:color w:val="000000" w:themeColor="text1"/>
        </w:rPr>
        <w:t>C</w:t>
      </w:r>
      <w:r w:rsidR="001C1EED">
        <w:rPr>
          <w:rFonts w:ascii="Cambria" w:eastAsia="Cambria" w:hAnsi="Cambria" w:cs="Cambria"/>
          <w:color w:val="000000" w:themeColor="text1"/>
        </w:rPr>
        <w:t>arolina</w:t>
      </w:r>
      <w:r w:rsidRPr="002235E7">
        <w:rPr>
          <w:rFonts w:ascii="Cambria" w:eastAsia="Cambria" w:hAnsi="Cambria" w:cs="Cambria"/>
          <w:color w:val="000000" w:themeColor="text1"/>
        </w:rPr>
        <w:t xml:space="preserve"> eligible</w:t>
      </w:r>
      <w:r w:rsidRPr="002235E7">
        <w:rPr>
          <w:rFonts w:ascii="Cambria" w:eastAsia="Cambria" w:hAnsi="Cambria" w:cs="Cambria"/>
          <w:color w:val="000000" w:themeColor="text1"/>
          <w:spacing w:val="1"/>
        </w:rPr>
        <w:t xml:space="preserve"> </w:t>
      </w:r>
      <w:r w:rsidRPr="001F531C">
        <w:rPr>
          <w:rFonts w:ascii="Cambria" w:eastAsia="Cambria" w:hAnsi="Cambria" w:cs="Cambria"/>
        </w:rPr>
        <w:t>for</w:t>
      </w:r>
      <w:r w:rsidRPr="001F531C">
        <w:rPr>
          <w:rFonts w:ascii="Cambria" w:eastAsia="Cambria" w:hAnsi="Cambria" w:cs="Cambria"/>
          <w:spacing w:val="-5"/>
        </w:rPr>
        <w:t xml:space="preserve"> </w:t>
      </w:r>
      <w:r w:rsidRPr="001F531C">
        <w:rPr>
          <w:rFonts w:ascii="Cambria" w:eastAsia="Cambria" w:hAnsi="Cambria" w:cs="Cambria"/>
        </w:rPr>
        <w:t>federal</w:t>
      </w:r>
      <w:r w:rsidRPr="001F531C">
        <w:rPr>
          <w:rFonts w:ascii="Cambria" w:eastAsia="Cambria" w:hAnsi="Cambria" w:cs="Cambria"/>
          <w:spacing w:val="-4"/>
        </w:rPr>
        <w:t xml:space="preserve"> </w:t>
      </w:r>
      <w:r w:rsidRPr="001F531C">
        <w:rPr>
          <w:rFonts w:ascii="Cambria" w:eastAsia="Cambria" w:hAnsi="Cambria" w:cs="Cambria"/>
        </w:rPr>
        <w:t>funding</w:t>
      </w:r>
      <w:r w:rsidRPr="001F531C">
        <w:rPr>
          <w:rFonts w:ascii="Cambria" w:eastAsia="Cambria" w:hAnsi="Cambria" w:cs="Cambria"/>
          <w:spacing w:val="-4"/>
        </w:rPr>
        <w:t xml:space="preserve"> </w:t>
      </w:r>
      <w:r w:rsidRPr="001F531C">
        <w:rPr>
          <w:rFonts w:ascii="Cambria" w:eastAsia="Cambria" w:hAnsi="Cambria" w:cs="Cambria"/>
        </w:rPr>
        <w:t>to</w:t>
      </w:r>
      <w:r w:rsidRPr="001F531C">
        <w:rPr>
          <w:rFonts w:ascii="Cambria" w:eastAsia="Cambria" w:hAnsi="Cambria" w:cs="Cambria"/>
          <w:spacing w:val="-5"/>
        </w:rPr>
        <w:t xml:space="preserve"> </w:t>
      </w:r>
      <w:r w:rsidRPr="001F531C">
        <w:rPr>
          <w:rFonts w:ascii="Cambria" w:eastAsia="Cambria" w:hAnsi="Cambria" w:cs="Cambria"/>
        </w:rPr>
        <w:t>support</w:t>
      </w:r>
      <w:r w:rsidRPr="001F531C">
        <w:rPr>
          <w:rFonts w:ascii="Cambria" w:eastAsia="Cambria" w:hAnsi="Cambria" w:cs="Cambria"/>
          <w:spacing w:val="-4"/>
        </w:rPr>
        <w:t xml:space="preserve"> </w:t>
      </w:r>
      <w:r w:rsidRPr="001F531C">
        <w:rPr>
          <w:rFonts w:ascii="Cambria" w:eastAsia="Cambria" w:hAnsi="Cambria" w:cs="Cambria"/>
        </w:rPr>
        <w:t>the</w:t>
      </w:r>
      <w:r w:rsidRPr="001F531C">
        <w:rPr>
          <w:rFonts w:ascii="Cambria" w:eastAsia="Cambria" w:hAnsi="Cambria" w:cs="Cambria"/>
          <w:spacing w:val="-4"/>
        </w:rPr>
        <w:t xml:space="preserve"> </w:t>
      </w:r>
      <w:r w:rsidRPr="001F531C">
        <w:rPr>
          <w:rFonts w:ascii="Cambria" w:eastAsia="Cambria" w:hAnsi="Cambria" w:cs="Cambria"/>
        </w:rPr>
        <w:t>plan’s</w:t>
      </w:r>
      <w:r w:rsidRPr="001F531C">
        <w:rPr>
          <w:rFonts w:ascii="Cambria" w:eastAsia="Cambria" w:hAnsi="Cambria" w:cs="Cambria"/>
          <w:spacing w:val="-4"/>
        </w:rPr>
        <w:t xml:space="preserve"> </w:t>
      </w:r>
      <w:r w:rsidRPr="001F531C">
        <w:rPr>
          <w:rFonts w:ascii="Cambria" w:eastAsia="Cambria" w:hAnsi="Cambria" w:cs="Cambria"/>
        </w:rPr>
        <w:t>implementation.</w:t>
      </w:r>
      <w:r w:rsidRPr="001F531C">
        <w:rPr>
          <w:rFonts w:ascii="Cambria" w:eastAsia="Cambria" w:hAnsi="Cambria" w:cs="Cambria"/>
          <w:spacing w:val="-5"/>
        </w:rPr>
        <w:t xml:space="preserve"> </w:t>
      </w:r>
      <w:r w:rsidR="0034538E">
        <w:rPr>
          <w:rFonts w:ascii="Cambria" w:eastAsia="Cambria" w:hAnsi="Cambria" w:cs="Cambria"/>
          <w:spacing w:val="-5"/>
        </w:rPr>
        <w:t xml:space="preserve"> </w:t>
      </w:r>
      <w:r w:rsidRPr="001F531C">
        <w:rPr>
          <w:rFonts w:ascii="Cambria" w:eastAsia="Cambria" w:hAnsi="Cambria" w:cs="Cambria"/>
        </w:rPr>
        <w:t>Improved</w:t>
      </w:r>
      <w:r w:rsidRPr="001F531C">
        <w:rPr>
          <w:rFonts w:ascii="Cambria" w:eastAsia="Cambria" w:hAnsi="Cambria" w:cs="Cambria"/>
          <w:spacing w:val="-4"/>
        </w:rPr>
        <w:t xml:space="preserve"> </w:t>
      </w:r>
      <w:r w:rsidRPr="001F531C">
        <w:rPr>
          <w:rFonts w:ascii="Cambria" w:eastAsia="Cambria" w:hAnsi="Cambria" w:cs="Cambria"/>
        </w:rPr>
        <w:t>coordination</w:t>
      </w:r>
      <w:r w:rsidRPr="001F531C">
        <w:rPr>
          <w:rFonts w:ascii="Cambria" w:eastAsia="Cambria" w:hAnsi="Cambria" w:cs="Cambria"/>
          <w:spacing w:val="-4"/>
        </w:rPr>
        <w:t xml:space="preserve"> </w:t>
      </w:r>
      <w:r w:rsidRPr="001F531C">
        <w:rPr>
          <w:rFonts w:ascii="Cambria" w:eastAsia="Cambria" w:hAnsi="Cambria" w:cs="Cambria"/>
        </w:rPr>
        <w:t>and</w:t>
      </w:r>
      <w:r w:rsidRPr="001F531C">
        <w:rPr>
          <w:rFonts w:ascii="Cambria" w:eastAsia="Cambria" w:hAnsi="Cambria" w:cs="Cambria"/>
          <w:spacing w:val="-4"/>
        </w:rPr>
        <w:t xml:space="preserve"> </w:t>
      </w:r>
      <w:r w:rsidRPr="001F531C">
        <w:rPr>
          <w:rFonts w:ascii="Cambria" w:eastAsia="Cambria" w:hAnsi="Cambria" w:cs="Cambria"/>
        </w:rPr>
        <w:t>collaboration</w:t>
      </w:r>
      <w:r w:rsidRPr="001F531C">
        <w:rPr>
          <w:rFonts w:ascii="Cambria" w:eastAsia="Cambria" w:hAnsi="Cambria" w:cs="Cambria"/>
          <w:spacing w:val="-51"/>
        </w:rPr>
        <w:t xml:space="preserve"> </w:t>
      </w:r>
      <w:r w:rsidRPr="001F531C">
        <w:rPr>
          <w:rFonts w:ascii="Cambria" w:eastAsia="Cambria" w:hAnsi="Cambria" w:cs="Cambria"/>
        </w:rPr>
        <w:t>across state agencies will leverage limited resources available for invasive species management in</w:t>
      </w:r>
      <w:r w:rsidRPr="001F531C">
        <w:rPr>
          <w:rFonts w:ascii="Cambria" w:eastAsia="Cambria" w:hAnsi="Cambria" w:cs="Cambria"/>
          <w:spacing w:val="1"/>
        </w:rPr>
        <w:t xml:space="preserve"> </w:t>
      </w:r>
      <w:r w:rsidR="00C45D6A">
        <w:rPr>
          <w:rFonts w:ascii="Cambria" w:eastAsia="Cambria" w:hAnsi="Cambria" w:cs="Cambria"/>
        </w:rPr>
        <w:t>N</w:t>
      </w:r>
      <w:r w:rsidR="001C1EED">
        <w:rPr>
          <w:rFonts w:ascii="Cambria" w:eastAsia="Cambria" w:hAnsi="Cambria" w:cs="Cambria"/>
        </w:rPr>
        <w:t xml:space="preserve">orth </w:t>
      </w:r>
      <w:r w:rsidR="00C45D6A">
        <w:rPr>
          <w:rFonts w:ascii="Cambria" w:eastAsia="Cambria" w:hAnsi="Cambria" w:cs="Cambria"/>
        </w:rPr>
        <w:t>C</w:t>
      </w:r>
      <w:r w:rsidR="001C1EED">
        <w:rPr>
          <w:rFonts w:ascii="Cambria" w:eastAsia="Cambria" w:hAnsi="Cambria" w:cs="Cambria"/>
        </w:rPr>
        <w:t>arolina</w:t>
      </w:r>
      <w:r w:rsidR="00FA0FF4">
        <w:rPr>
          <w:rFonts w:ascii="Cambria" w:eastAsia="Cambria" w:hAnsi="Cambria" w:cs="Cambria"/>
        </w:rPr>
        <w:t xml:space="preserve">. </w:t>
      </w:r>
      <w:bookmarkStart w:id="14" w:name="_Hlk134516756"/>
      <w:r w:rsidR="0034538E">
        <w:rPr>
          <w:rFonts w:ascii="Cambria" w:eastAsia="Cambria" w:hAnsi="Cambria" w:cs="Cambria"/>
        </w:rPr>
        <w:t xml:space="preserve"> </w:t>
      </w:r>
      <w:r w:rsidR="00FA0FF4">
        <w:rPr>
          <w:rFonts w:ascii="Cambria" w:eastAsia="Cambria" w:hAnsi="Cambria" w:cs="Cambria"/>
        </w:rPr>
        <w:t xml:space="preserve">APNEP and the NC Division of Water </w:t>
      </w:r>
      <w:r w:rsidR="00E1723E">
        <w:rPr>
          <w:rFonts w:ascii="Cambria" w:eastAsia="Cambria" w:hAnsi="Cambria" w:cs="Cambria"/>
        </w:rPr>
        <w:t>Resources</w:t>
      </w:r>
      <w:r w:rsidR="00FA0FF4">
        <w:rPr>
          <w:rFonts w:ascii="Cambria" w:eastAsia="Cambria" w:hAnsi="Cambria" w:cs="Cambria"/>
        </w:rPr>
        <w:t xml:space="preserve"> ha</w:t>
      </w:r>
      <w:r w:rsidR="001C1EED">
        <w:rPr>
          <w:rFonts w:ascii="Cambria" w:eastAsia="Cambria" w:hAnsi="Cambria" w:cs="Cambria"/>
        </w:rPr>
        <w:t>ve</w:t>
      </w:r>
      <w:r w:rsidR="00FA0FF4">
        <w:rPr>
          <w:rFonts w:ascii="Cambria" w:eastAsia="Cambria" w:hAnsi="Cambria" w:cs="Cambria"/>
        </w:rPr>
        <w:t xml:space="preserve"> </w:t>
      </w:r>
      <w:r w:rsidR="00E1723E">
        <w:rPr>
          <w:rFonts w:ascii="Cambria" w:eastAsia="Cambria" w:hAnsi="Cambria" w:cs="Cambria"/>
        </w:rPr>
        <w:t>recently</w:t>
      </w:r>
      <w:r w:rsidR="00FA0FF4">
        <w:rPr>
          <w:rFonts w:ascii="Cambria" w:eastAsia="Cambria" w:hAnsi="Cambria" w:cs="Cambria"/>
        </w:rPr>
        <w:t xml:space="preserve"> applied for a grant to support the final development of the plan</w:t>
      </w:r>
      <w:r w:rsidR="00874C1F">
        <w:rPr>
          <w:rFonts w:ascii="Cambria" w:eastAsia="Cambria" w:hAnsi="Cambria" w:cs="Cambria"/>
        </w:rPr>
        <w:t>.</w:t>
      </w:r>
      <w:r w:rsidR="007D6C1F">
        <w:rPr>
          <w:rFonts w:ascii="Cambria" w:eastAsia="Cambria" w:hAnsi="Cambria" w:cs="Cambria"/>
        </w:rPr>
        <w:t xml:space="preserve"> </w:t>
      </w:r>
      <w:r w:rsidRPr="001F531C">
        <w:rPr>
          <w:rFonts w:ascii="Cambria" w:eastAsia="Cambria" w:hAnsi="Cambria" w:cs="Cambria"/>
          <w:spacing w:val="-2"/>
        </w:rPr>
        <w:t xml:space="preserve"> </w:t>
      </w:r>
      <w:bookmarkEnd w:id="14"/>
      <w:r>
        <w:fldChar w:fldCharType="begin"/>
      </w:r>
      <w:r>
        <w:instrText>HYPERLINK "https://apnep.nc.gov/our-work/identification-and-research/nc-aquatic-nuisance-species-management-plan-coordination"</w:instrText>
      </w:r>
      <w:r>
        <w:fldChar w:fldCharType="separate"/>
      </w:r>
      <w:r w:rsidRPr="00020D43">
        <w:rPr>
          <w:rStyle w:val="Hyperlink"/>
          <w:rFonts w:ascii="Cambria" w:eastAsia="Cambria" w:hAnsi="Cambria" w:cs="Cambria"/>
        </w:rPr>
        <w:t>Learn more.</w:t>
      </w:r>
      <w:r>
        <w:rPr>
          <w:rStyle w:val="Hyperlink"/>
          <w:rFonts w:ascii="Cambria" w:eastAsia="Cambria" w:hAnsi="Cambria" w:cs="Cambria"/>
        </w:rPr>
        <w:fldChar w:fldCharType="end"/>
      </w:r>
    </w:p>
    <w:p w14:paraId="319C7BF6" w14:textId="77777777" w:rsidR="001F531C" w:rsidRPr="001F531C" w:rsidRDefault="001F531C" w:rsidP="00A00791">
      <w:pPr>
        <w:widowControl w:val="0"/>
        <w:autoSpaceDE w:val="0"/>
        <w:autoSpaceDN w:val="0"/>
        <w:spacing w:before="9"/>
        <w:ind w:left="720"/>
        <w:rPr>
          <w:rFonts w:ascii="Cambria" w:eastAsia="Cambria" w:hAnsi="Cambria" w:cs="Cambria"/>
        </w:rPr>
      </w:pPr>
    </w:p>
    <w:p w14:paraId="5B4C61DC" w14:textId="098B0CA6" w:rsidR="001F531C" w:rsidRPr="001F531C" w:rsidRDefault="00AC13D5" w:rsidP="00A00791">
      <w:pPr>
        <w:widowControl w:val="0"/>
        <w:autoSpaceDE w:val="0"/>
        <w:autoSpaceDN w:val="0"/>
        <w:ind w:left="720"/>
        <w:outlineLvl w:val="6"/>
        <w:rPr>
          <w:rFonts w:ascii="Calibri" w:eastAsia="Calibri" w:hAnsi="Calibri" w:cs="Calibri"/>
          <w:b/>
          <w:bCs/>
          <w:sz w:val="28"/>
          <w:szCs w:val="28"/>
        </w:rPr>
      </w:pPr>
      <w:r>
        <w:rPr>
          <w:rFonts w:ascii="Calibri" w:eastAsia="Calibri" w:hAnsi="Calibri" w:cs="Calibri"/>
          <w:b/>
          <w:bCs/>
          <w:sz w:val="28"/>
          <w:szCs w:val="28"/>
        </w:rPr>
        <w:t>North Carolina</w:t>
      </w:r>
      <w:r w:rsidR="001F531C" w:rsidRPr="001F531C">
        <w:rPr>
          <w:rFonts w:ascii="Calibri" w:eastAsia="Calibri" w:hAnsi="Calibri" w:cs="Calibri"/>
          <w:b/>
          <w:bCs/>
          <w:spacing w:val="-5"/>
          <w:sz w:val="28"/>
          <w:szCs w:val="28"/>
        </w:rPr>
        <w:t xml:space="preserve"> </w:t>
      </w:r>
      <w:r w:rsidR="001F531C" w:rsidRPr="001F531C">
        <w:rPr>
          <w:rFonts w:ascii="Calibri" w:eastAsia="Calibri" w:hAnsi="Calibri" w:cs="Calibri"/>
          <w:b/>
          <w:bCs/>
          <w:sz w:val="28"/>
          <w:szCs w:val="28"/>
        </w:rPr>
        <w:t>-</w:t>
      </w:r>
      <w:r w:rsidR="001F531C" w:rsidRPr="001F531C">
        <w:rPr>
          <w:rFonts w:ascii="Calibri" w:eastAsia="Calibri" w:hAnsi="Calibri" w:cs="Calibri"/>
          <w:b/>
          <w:bCs/>
          <w:spacing w:val="-4"/>
          <w:sz w:val="28"/>
          <w:szCs w:val="28"/>
        </w:rPr>
        <w:t xml:space="preserve"> </w:t>
      </w:r>
      <w:r w:rsidR="001F531C" w:rsidRPr="001F531C">
        <w:rPr>
          <w:rFonts w:ascii="Calibri" w:eastAsia="Calibri" w:hAnsi="Calibri" w:cs="Calibri"/>
          <w:b/>
          <w:bCs/>
          <w:sz w:val="28"/>
          <w:szCs w:val="28"/>
        </w:rPr>
        <w:t>Virginia</w:t>
      </w:r>
      <w:r w:rsidR="001F531C" w:rsidRPr="001F531C">
        <w:rPr>
          <w:rFonts w:ascii="Calibri" w:eastAsia="Calibri" w:hAnsi="Calibri" w:cs="Calibri"/>
          <w:b/>
          <w:bCs/>
          <w:spacing w:val="-4"/>
          <w:sz w:val="28"/>
          <w:szCs w:val="28"/>
        </w:rPr>
        <w:t xml:space="preserve"> </w:t>
      </w:r>
      <w:r w:rsidR="001F531C" w:rsidRPr="001F531C">
        <w:rPr>
          <w:rFonts w:ascii="Calibri" w:eastAsia="Calibri" w:hAnsi="Calibri" w:cs="Calibri"/>
          <w:b/>
          <w:bCs/>
          <w:sz w:val="28"/>
          <w:szCs w:val="28"/>
        </w:rPr>
        <w:t>Memorandum</w:t>
      </w:r>
      <w:r w:rsidR="001F531C" w:rsidRPr="001F531C">
        <w:rPr>
          <w:rFonts w:ascii="Calibri" w:eastAsia="Calibri" w:hAnsi="Calibri" w:cs="Calibri"/>
          <w:b/>
          <w:bCs/>
          <w:spacing w:val="-3"/>
          <w:sz w:val="28"/>
          <w:szCs w:val="28"/>
        </w:rPr>
        <w:t xml:space="preserve"> </w:t>
      </w:r>
      <w:r w:rsidR="001F531C" w:rsidRPr="001F531C">
        <w:rPr>
          <w:rFonts w:ascii="Calibri" w:eastAsia="Calibri" w:hAnsi="Calibri" w:cs="Calibri"/>
          <w:b/>
          <w:bCs/>
          <w:sz w:val="28"/>
          <w:szCs w:val="28"/>
        </w:rPr>
        <w:t>of</w:t>
      </w:r>
      <w:r w:rsidR="001F531C" w:rsidRPr="001F531C">
        <w:rPr>
          <w:rFonts w:ascii="Calibri" w:eastAsia="Calibri" w:hAnsi="Calibri" w:cs="Calibri"/>
          <w:b/>
          <w:bCs/>
          <w:spacing w:val="-5"/>
          <w:sz w:val="28"/>
          <w:szCs w:val="28"/>
        </w:rPr>
        <w:t xml:space="preserve"> </w:t>
      </w:r>
      <w:r w:rsidR="001F531C" w:rsidRPr="001F531C">
        <w:rPr>
          <w:rFonts w:ascii="Calibri" w:eastAsia="Calibri" w:hAnsi="Calibri" w:cs="Calibri"/>
          <w:b/>
          <w:bCs/>
          <w:sz w:val="28"/>
          <w:szCs w:val="28"/>
        </w:rPr>
        <w:t>Understanding</w:t>
      </w:r>
      <w:r w:rsidR="001F531C" w:rsidRPr="001F531C">
        <w:rPr>
          <w:rFonts w:ascii="Calibri" w:eastAsia="Calibri" w:hAnsi="Calibri" w:cs="Calibri"/>
          <w:b/>
          <w:bCs/>
          <w:spacing w:val="-2"/>
          <w:sz w:val="28"/>
          <w:szCs w:val="28"/>
        </w:rPr>
        <w:t xml:space="preserve"> </w:t>
      </w:r>
      <w:r w:rsidR="001F531C" w:rsidRPr="001F531C">
        <w:rPr>
          <w:rFonts w:ascii="Calibri" w:eastAsia="Calibri" w:hAnsi="Calibri" w:cs="Calibri"/>
          <w:b/>
          <w:bCs/>
          <w:sz w:val="28"/>
          <w:szCs w:val="28"/>
        </w:rPr>
        <w:t>(2020)</w:t>
      </w:r>
    </w:p>
    <w:p w14:paraId="1C53186E" w14:textId="6D9534E8" w:rsidR="001F531C" w:rsidRPr="002235E7" w:rsidRDefault="001F531C" w:rsidP="00965374">
      <w:pPr>
        <w:widowControl w:val="0"/>
        <w:autoSpaceDE w:val="0"/>
        <w:autoSpaceDN w:val="0"/>
        <w:spacing w:before="4"/>
        <w:ind w:left="720"/>
        <w:jc w:val="both"/>
        <w:rPr>
          <w:rFonts w:ascii="Cambria" w:eastAsia="Cambria" w:hAnsi="Cambria" w:cs="Cambria"/>
          <w:color w:val="000000" w:themeColor="text1"/>
        </w:rPr>
      </w:pPr>
      <w:r w:rsidRPr="00E1723E">
        <w:rPr>
          <w:rFonts w:ascii="Cambria" w:eastAsia="Cambria" w:hAnsi="Cambria" w:cs="Cambria"/>
          <w:color w:val="000000" w:themeColor="text1"/>
        </w:rPr>
        <w:t>APNEP facilitated</w:t>
      </w:r>
      <w:r w:rsidRPr="00E1723E">
        <w:rPr>
          <w:rFonts w:ascii="Cambria" w:eastAsia="Cambria" w:hAnsi="Cambria" w:cs="Cambria"/>
          <w:color w:val="000000" w:themeColor="text1"/>
          <w:spacing w:val="-11"/>
        </w:rPr>
        <w:t xml:space="preserve"> a renewed </w:t>
      </w:r>
      <w:r w:rsidRPr="00E1723E">
        <w:rPr>
          <w:rFonts w:ascii="Cambria" w:eastAsia="Cambria" w:hAnsi="Cambria" w:cs="Cambria"/>
          <w:color w:val="000000" w:themeColor="text1"/>
        </w:rPr>
        <w:t>Memorandum</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of</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 xml:space="preserve">Understanding (MOU) </w:t>
      </w:r>
      <w:r w:rsidRPr="00E1723E">
        <w:rPr>
          <w:rFonts w:ascii="Cambria" w:eastAsia="Cambria" w:hAnsi="Cambria" w:cs="Cambria"/>
          <w:color w:val="000000" w:themeColor="text1"/>
          <w:spacing w:val="-10"/>
        </w:rPr>
        <w:t xml:space="preserve">between </w:t>
      </w:r>
      <w:r w:rsidRPr="00E1723E">
        <w:rPr>
          <w:rFonts w:ascii="Cambria" w:eastAsia="Cambria" w:hAnsi="Cambria" w:cs="Cambria"/>
          <w:color w:val="000000" w:themeColor="text1"/>
        </w:rPr>
        <w:t>six</w:t>
      </w:r>
      <w:r w:rsidRPr="00E1723E">
        <w:rPr>
          <w:rFonts w:ascii="Cambria" w:eastAsia="Cambria" w:hAnsi="Cambria" w:cs="Cambria"/>
          <w:color w:val="000000" w:themeColor="text1"/>
          <w:spacing w:val="-11"/>
        </w:rPr>
        <w:t xml:space="preserve"> </w:t>
      </w:r>
      <w:r w:rsidRPr="00E1723E">
        <w:rPr>
          <w:rFonts w:ascii="Cambria" w:eastAsia="Cambria" w:hAnsi="Cambria" w:cs="Cambria"/>
          <w:color w:val="000000" w:themeColor="text1"/>
        </w:rPr>
        <w:t>environmental</w:t>
      </w:r>
      <w:r w:rsidRPr="00E1723E">
        <w:rPr>
          <w:rFonts w:ascii="Cambria" w:eastAsia="Cambria" w:hAnsi="Cambria" w:cs="Cambria"/>
          <w:color w:val="000000" w:themeColor="text1"/>
          <w:spacing w:val="-10"/>
        </w:rPr>
        <w:t xml:space="preserve"> </w:t>
      </w:r>
      <w:r w:rsidRPr="00E1723E">
        <w:rPr>
          <w:rFonts w:ascii="Cambria" w:eastAsia="Cambria" w:hAnsi="Cambria" w:cs="Cambria"/>
          <w:color w:val="000000" w:themeColor="text1"/>
        </w:rPr>
        <w:t>and</w:t>
      </w:r>
      <w:r w:rsidR="00C51BCD" w:rsidRPr="00E1723E">
        <w:rPr>
          <w:rFonts w:ascii="Cambria" w:eastAsia="Cambria" w:hAnsi="Cambria" w:cs="Cambria"/>
          <w:color w:val="000000" w:themeColor="text1"/>
        </w:rPr>
        <w:t xml:space="preserve"> </w:t>
      </w:r>
      <w:r w:rsidRPr="00E1723E">
        <w:rPr>
          <w:rFonts w:ascii="Cambria" w:eastAsia="Cambria" w:hAnsi="Cambria" w:cs="Cambria"/>
          <w:color w:val="000000" w:themeColor="text1"/>
          <w:spacing w:val="-51"/>
        </w:rPr>
        <w:t xml:space="preserve"> </w:t>
      </w:r>
      <w:r w:rsidRPr="00E1723E">
        <w:rPr>
          <w:rFonts w:ascii="Cambria" w:eastAsia="Cambria" w:hAnsi="Cambria" w:cs="Cambria"/>
          <w:color w:val="000000" w:themeColor="text1"/>
        </w:rPr>
        <w:t>natural</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resources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agencies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from</w:t>
      </w:r>
      <w:r w:rsidRPr="00E1723E">
        <w:rPr>
          <w:rFonts w:ascii="Cambria" w:eastAsia="Cambria" w:hAnsi="Cambria" w:cs="Cambria"/>
          <w:color w:val="000000" w:themeColor="text1"/>
          <w:spacing w:val="1"/>
        </w:rPr>
        <w:t xml:space="preserve"> </w:t>
      </w:r>
      <w:r w:rsidR="006972AA" w:rsidRPr="00E1723E">
        <w:rPr>
          <w:rFonts w:ascii="Cambria" w:eastAsia="Cambria" w:hAnsi="Cambria" w:cs="Cambria"/>
          <w:color w:val="000000" w:themeColor="text1"/>
        </w:rPr>
        <w:t>North Carolina</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and</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 xml:space="preserve">Virginia. </w:t>
      </w:r>
      <w:r w:rsidR="0034538E">
        <w:rPr>
          <w:rFonts w:ascii="Cambria" w:eastAsia="Cambria" w:hAnsi="Cambria" w:cs="Cambria"/>
          <w:color w:val="000000" w:themeColor="text1"/>
        </w:rPr>
        <w:t xml:space="preserve"> </w:t>
      </w:r>
      <w:r w:rsidRPr="00E1723E">
        <w:rPr>
          <w:rFonts w:ascii="Cambria" w:eastAsia="Cambria" w:hAnsi="Cambria" w:cs="Cambria"/>
          <w:color w:val="000000" w:themeColor="text1"/>
        </w:rPr>
        <w:t>The MOU, released in September 2020,</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builds upon the MOU signed in 2017</w:t>
      </w:r>
      <w:r w:rsidR="003F197B" w:rsidRPr="00E1723E">
        <w:rPr>
          <w:rFonts w:ascii="Cambria" w:eastAsia="Cambria" w:hAnsi="Cambria" w:cs="Cambria"/>
          <w:color w:val="000000" w:themeColor="text1"/>
        </w:rPr>
        <w:t xml:space="preserve"> </w:t>
      </w:r>
      <w:r w:rsidRPr="00E1723E">
        <w:rPr>
          <w:rFonts w:ascii="Cambria" w:eastAsia="Cambria" w:hAnsi="Cambria" w:cs="Cambria"/>
          <w:color w:val="000000" w:themeColor="text1"/>
        </w:rPr>
        <w:t>and reaffirms the agencies’ commitment</w:t>
      </w:r>
      <w:r w:rsidR="006972AA" w:rsidRPr="00E1723E">
        <w:rPr>
          <w:rFonts w:ascii="Cambria" w:eastAsia="Cambria" w:hAnsi="Cambria" w:cs="Cambria"/>
          <w:color w:val="000000" w:themeColor="text1"/>
        </w:rPr>
        <w:t>s</w:t>
      </w:r>
      <w:r w:rsidRPr="00E1723E">
        <w:rPr>
          <w:rFonts w:ascii="Cambria" w:eastAsia="Cambria" w:hAnsi="Cambria" w:cs="Cambria"/>
          <w:color w:val="000000" w:themeColor="text1"/>
        </w:rPr>
        <w:t xml:space="preserve"> to foster interstate collaboration within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 shared waterways of the Albemarle-Pamlico region.</w:t>
      </w:r>
      <w:r w:rsidRPr="00E1723E">
        <w:rPr>
          <w:rFonts w:ascii="Cambria" w:eastAsia="Cambria" w:hAnsi="Cambria" w:cs="Cambria"/>
          <w:color w:val="000000" w:themeColor="text1"/>
          <w:spacing w:val="1"/>
        </w:rPr>
        <w:t xml:space="preserve"> </w:t>
      </w:r>
      <w:r w:rsidR="0034538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 MOU required a report on coordination, data-sharing, and assessment of interstate</w:t>
      </w:r>
      <w:r w:rsidR="00501528">
        <w:rPr>
          <w:rFonts w:ascii="Cambria" w:eastAsia="Cambria" w:hAnsi="Cambria" w:cs="Cambria"/>
          <w:color w:val="000000" w:themeColor="text1"/>
        </w:rPr>
        <w:t xml:space="preserve"> </w:t>
      </w:r>
      <w:r w:rsidRPr="00E1723E">
        <w:rPr>
          <w:rFonts w:ascii="Cambria" w:eastAsia="Cambria" w:hAnsi="Cambria" w:cs="Cambria"/>
          <w:color w:val="000000" w:themeColor="text1"/>
          <w:spacing w:val="-50"/>
        </w:rPr>
        <w:t xml:space="preserve"> </w:t>
      </w:r>
      <w:r w:rsidRPr="00E1723E">
        <w:rPr>
          <w:rFonts w:ascii="Cambria" w:eastAsia="Cambria" w:hAnsi="Cambria" w:cs="Cambria"/>
          <w:color w:val="000000" w:themeColor="text1"/>
        </w:rPr>
        <w:t>initiatives,</w:t>
      </w:r>
      <w:r w:rsidRPr="00E1723E">
        <w:rPr>
          <w:rFonts w:ascii="Cambria" w:eastAsia="Cambria" w:hAnsi="Cambria" w:cs="Cambria"/>
          <w:color w:val="000000" w:themeColor="text1"/>
          <w:spacing w:val="1"/>
        </w:rPr>
        <w:t xml:space="preserve"> </w:t>
      </w:r>
      <w:bookmarkStart w:id="15" w:name="_Hlk102376941"/>
      <w:r w:rsidRPr="00E1723E">
        <w:rPr>
          <w:rFonts w:ascii="Cambria" w:eastAsia="Cambria" w:hAnsi="Cambria" w:cs="Cambria"/>
          <w:color w:val="000000" w:themeColor="text1"/>
        </w:rPr>
        <w:t>which</w:t>
      </w:r>
      <w:r w:rsidRPr="00E1723E">
        <w:rPr>
          <w:rFonts w:ascii="Cambria" w:eastAsia="Cambria" w:hAnsi="Cambria" w:cs="Cambria"/>
          <w:color w:val="000000" w:themeColor="text1"/>
          <w:spacing w:val="1"/>
        </w:rPr>
        <w:t xml:space="preserve"> was </w:t>
      </w:r>
      <w:r w:rsidRPr="00E1723E">
        <w:rPr>
          <w:rFonts w:ascii="Cambria" w:eastAsia="Cambria" w:hAnsi="Cambria" w:cs="Cambria"/>
          <w:color w:val="000000" w:themeColor="text1"/>
        </w:rPr>
        <w:t>circulated</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to</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agency designees</w:t>
      </w:r>
      <w:r w:rsidR="00DE01C1" w:rsidRPr="00E1723E">
        <w:rPr>
          <w:rFonts w:ascii="Cambria" w:eastAsia="Cambria" w:hAnsi="Cambria" w:cs="Cambria"/>
          <w:color w:val="000000" w:themeColor="text1"/>
        </w:rPr>
        <w:t xml:space="preserve"> in </w:t>
      </w:r>
      <w:r w:rsidRPr="00E1723E">
        <w:rPr>
          <w:rFonts w:ascii="Cambria" w:eastAsia="Cambria" w:hAnsi="Cambria" w:cs="Cambria"/>
          <w:color w:val="000000" w:themeColor="text1"/>
        </w:rPr>
        <w:t>summer</w:t>
      </w:r>
      <w:r w:rsidR="00DE01C1" w:rsidRPr="00E1723E">
        <w:rPr>
          <w:rFonts w:ascii="Cambria" w:eastAsia="Cambria" w:hAnsi="Cambria" w:cs="Cambria"/>
          <w:color w:val="000000" w:themeColor="text1"/>
        </w:rPr>
        <w:t xml:space="preserve"> </w:t>
      </w:r>
      <w:r w:rsidRPr="00E1723E">
        <w:rPr>
          <w:rFonts w:ascii="Cambria" w:eastAsia="Cambria" w:hAnsi="Cambria" w:cs="Cambria"/>
          <w:color w:val="000000" w:themeColor="text1"/>
        </w:rPr>
        <w:t xml:space="preserve">2021. </w:t>
      </w:r>
      <w:r w:rsidR="0034538E">
        <w:rPr>
          <w:rFonts w:ascii="Cambria" w:eastAsia="Cambria" w:hAnsi="Cambria" w:cs="Cambria"/>
          <w:color w:val="000000" w:themeColor="text1"/>
        </w:rPr>
        <w:t xml:space="preserve"> </w:t>
      </w:r>
      <w:r w:rsidR="00965374" w:rsidRPr="00E1723E">
        <w:rPr>
          <w:rFonts w:ascii="Cambria" w:eastAsia="Cambria" w:hAnsi="Cambria" w:cs="Cambria"/>
          <w:color w:val="000000" w:themeColor="text1"/>
        </w:rPr>
        <w:t xml:space="preserve">The designees agreed upon climate resilience as an overarching theme for MOU implementation, with an initial focus on working together in the Chowan River Basin. </w:t>
      </w:r>
      <w:r w:rsidR="007D6C1F">
        <w:rPr>
          <w:rFonts w:ascii="Cambria" w:eastAsia="Cambria" w:hAnsi="Cambria" w:cs="Cambria"/>
          <w:color w:val="000000" w:themeColor="text1"/>
        </w:rPr>
        <w:t xml:space="preserve"> </w:t>
      </w:r>
      <w:r w:rsidRPr="00E1723E">
        <w:rPr>
          <w:rFonts w:ascii="Cambria" w:eastAsia="Cambria" w:hAnsi="Cambria" w:cs="Cambria"/>
          <w:color w:val="000000" w:themeColor="text1"/>
        </w:rPr>
        <w:t>A</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final</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recommendation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regarding</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interstate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joint-management</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strategies</w:t>
      </w:r>
      <w:r w:rsidRPr="00E1723E">
        <w:rPr>
          <w:rFonts w:ascii="Cambria" w:eastAsia="Cambria" w:hAnsi="Cambria" w:cs="Cambria"/>
          <w:color w:val="000000" w:themeColor="text1"/>
          <w:spacing w:val="1"/>
        </w:rPr>
        <w:t xml:space="preserve"> </w:t>
      </w:r>
      <w:r w:rsidR="00C51BCD" w:rsidRPr="00E1723E">
        <w:rPr>
          <w:rFonts w:ascii="Cambria" w:eastAsia="Cambria" w:hAnsi="Cambria" w:cs="Cambria"/>
          <w:color w:val="000000" w:themeColor="text1"/>
          <w:spacing w:val="1"/>
        </w:rPr>
        <w:t xml:space="preserve">is pending coordination with the new Virginia </w:t>
      </w:r>
      <w:r w:rsidR="00D23648" w:rsidRPr="00E1723E">
        <w:rPr>
          <w:rFonts w:ascii="Cambria" w:eastAsia="Cambria" w:hAnsi="Cambria" w:cs="Cambria"/>
          <w:color w:val="000000" w:themeColor="text1"/>
          <w:spacing w:val="1"/>
        </w:rPr>
        <w:t>administration</w:t>
      </w:r>
      <w:r w:rsidR="00945D63" w:rsidRPr="0034538E">
        <w:rPr>
          <w:rFonts w:ascii="Cambria" w:eastAsia="Cambria" w:hAnsi="Cambria" w:cs="Cambria"/>
        </w:rPr>
        <w:t>.</w:t>
      </w:r>
      <w:r w:rsidR="00CE50BE" w:rsidRPr="00FA0FF4">
        <w:rPr>
          <w:rFonts w:ascii="Cambria" w:eastAsia="Cambria" w:hAnsi="Cambria" w:cs="Cambria"/>
          <w:color w:val="FF0000"/>
        </w:rPr>
        <w:t xml:space="preserve"> </w:t>
      </w:r>
      <w:hyperlink r:id="rId29" w:history="1">
        <w:r w:rsidR="00CE50BE" w:rsidRPr="00CE50BE">
          <w:rPr>
            <w:rStyle w:val="Hyperlink"/>
            <w:rFonts w:ascii="Cambria" w:eastAsia="Cambria" w:hAnsi="Cambria" w:cs="Cambria"/>
          </w:rPr>
          <w:t>Learn more</w:t>
        </w:r>
      </w:hyperlink>
      <w:r w:rsidR="00CE50BE">
        <w:rPr>
          <w:rFonts w:ascii="Cambria" w:eastAsia="Cambria" w:hAnsi="Cambria" w:cs="Cambria"/>
          <w:color w:val="000000" w:themeColor="text1"/>
        </w:rPr>
        <w:t>.</w:t>
      </w:r>
      <w:r w:rsidR="00945D63" w:rsidRPr="002235E7">
        <w:rPr>
          <w:rFonts w:ascii="Cambria" w:eastAsia="Cambria" w:hAnsi="Cambria" w:cs="Cambria"/>
          <w:color w:val="000000" w:themeColor="text1"/>
        </w:rPr>
        <w:t xml:space="preserve"> </w:t>
      </w:r>
    </w:p>
    <w:bookmarkEnd w:id="15"/>
    <w:p w14:paraId="3ADCEFD4" w14:textId="77777777" w:rsidR="001F531C" w:rsidRPr="001F531C" w:rsidRDefault="001F531C" w:rsidP="001F531C">
      <w:pPr>
        <w:widowControl w:val="0"/>
        <w:autoSpaceDE w:val="0"/>
        <w:autoSpaceDN w:val="0"/>
        <w:spacing w:before="9"/>
        <w:rPr>
          <w:rFonts w:ascii="Cambria" w:eastAsia="Cambria" w:hAnsi="Cambria" w:cs="Cambria"/>
          <w:sz w:val="28"/>
        </w:rPr>
      </w:pPr>
    </w:p>
    <w:p w14:paraId="3DB4B37C" w14:textId="77777777" w:rsidR="001F531C" w:rsidRPr="001F531C" w:rsidRDefault="001F531C" w:rsidP="000D0B6F">
      <w:pPr>
        <w:widowControl w:val="0"/>
        <w:autoSpaceDE w:val="0"/>
        <w:autoSpaceDN w:val="0"/>
        <w:ind w:firstLine="720"/>
        <w:outlineLvl w:val="6"/>
        <w:rPr>
          <w:rFonts w:ascii="Calibri" w:eastAsia="Calibri" w:hAnsi="Calibri" w:cs="Calibri"/>
          <w:b/>
          <w:bCs/>
          <w:sz w:val="28"/>
          <w:szCs w:val="28"/>
        </w:rPr>
      </w:pPr>
      <w:r w:rsidRPr="001F531C">
        <w:rPr>
          <w:rFonts w:ascii="Calibri" w:eastAsia="Calibri" w:hAnsi="Calibri" w:cs="Calibri"/>
          <w:b/>
          <w:bCs/>
          <w:sz w:val="28"/>
          <w:szCs w:val="28"/>
        </w:rPr>
        <w:t>Currituck</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Sound</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Coalition</w:t>
      </w:r>
    </w:p>
    <w:p w14:paraId="04D366B0" w14:textId="54908086" w:rsidR="001F531C" w:rsidRPr="00DC2D80" w:rsidRDefault="001F531C" w:rsidP="00DC2D80">
      <w:pPr>
        <w:widowControl w:val="0"/>
        <w:autoSpaceDE w:val="0"/>
        <w:autoSpaceDN w:val="0"/>
        <w:ind w:left="720"/>
        <w:jc w:val="both"/>
        <w:rPr>
          <w:rFonts w:ascii="Cambria" w:eastAsia="Cambria" w:hAnsi="Cambria" w:cs="Cambria"/>
        </w:rPr>
      </w:pPr>
      <w:r w:rsidRPr="00E1723E">
        <w:rPr>
          <w:rFonts w:ascii="Cambria" w:eastAsia="Cambria" w:hAnsi="Cambria" w:cs="Cambria"/>
          <w:color w:val="000000" w:themeColor="text1"/>
        </w:rPr>
        <w:t>This</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initiative</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is</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being</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led</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by</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Audubon</w:t>
      </w:r>
      <w:r w:rsidRPr="00E1723E">
        <w:rPr>
          <w:rFonts w:ascii="Cambria" w:eastAsia="Cambria" w:hAnsi="Cambria" w:cs="Cambria"/>
          <w:color w:val="000000" w:themeColor="text1"/>
          <w:spacing w:val="-2"/>
        </w:rPr>
        <w:t xml:space="preserve"> North Carolina </w:t>
      </w:r>
      <w:r w:rsidRPr="00E1723E">
        <w:rPr>
          <w:rFonts w:ascii="Cambria" w:eastAsia="Cambria" w:hAnsi="Cambria" w:cs="Cambria"/>
          <w:color w:val="000000" w:themeColor="text1"/>
        </w:rPr>
        <w:t>and</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is</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a</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coalition</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of</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many</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of</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APNEP’s</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partner</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organizations.</w:t>
      </w:r>
      <w:r w:rsidRPr="00E1723E">
        <w:rPr>
          <w:rFonts w:ascii="Cambria" w:eastAsia="Cambria" w:hAnsi="Cambria" w:cs="Cambria"/>
          <w:color w:val="000000" w:themeColor="text1"/>
          <w:spacing w:val="-51"/>
        </w:rPr>
        <w:t xml:space="preserve"> </w:t>
      </w:r>
      <w:r w:rsidRPr="00E1723E">
        <w:rPr>
          <w:rFonts w:ascii="Cambria" w:eastAsia="Cambria" w:hAnsi="Cambria" w:cs="Cambria"/>
          <w:color w:val="000000" w:themeColor="text1"/>
        </w:rPr>
        <w:t>The idea behind the formation of the coalition is to increase collaboration and coordination on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 xml:space="preserve">nature-based strategies that provide multiple benefits – flood risk reduction, storm protection, </w:t>
      </w:r>
      <w:r w:rsidRPr="00E1723E">
        <w:rPr>
          <w:rFonts w:ascii="Cambria" w:eastAsia="Cambria" w:hAnsi="Cambria" w:cs="Cambria"/>
          <w:color w:val="000000" w:themeColor="text1"/>
          <w:spacing w:val="-1"/>
        </w:rPr>
        <w:t>improved</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water</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quality,</w:t>
      </w:r>
      <w:r w:rsidRPr="00E1723E">
        <w:rPr>
          <w:rFonts w:ascii="Cambria" w:eastAsia="Cambria" w:hAnsi="Cambria" w:cs="Cambria"/>
          <w:color w:val="000000" w:themeColor="text1"/>
          <w:spacing w:val="-13"/>
        </w:rPr>
        <w:t xml:space="preserve"> </w:t>
      </w:r>
      <w:r w:rsidRPr="00E1723E">
        <w:rPr>
          <w:rFonts w:ascii="Cambria" w:eastAsia="Cambria" w:hAnsi="Cambria" w:cs="Cambria"/>
          <w:color w:val="000000" w:themeColor="text1"/>
        </w:rPr>
        <w:t>habitat,</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recreational</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opportunities,</w:t>
      </w:r>
      <w:r w:rsidRPr="00E1723E">
        <w:rPr>
          <w:rFonts w:ascii="Cambria" w:eastAsia="Cambria" w:hAnsi="Cambria" w:cs="Cambria"/>
          <w:color w:val="000000" w:themeColor="text1"/>
          <w:spacing w:val="-13"/>
        </w:rPr>
        <w:t xml:space="preserve"> </w:t>
      </w:r>
      <w:r w:rsidRPr="00E1723E">
        <w:rPr>
          <w:rFonts w:ascii="Cambria" w:eastAsia="Cambria" w:hAnsi="Cambria" w:cs="Cambria"/>
          <w:color w:val="000000" w:themeColor="text1"/>
        </w:rPr>
        <w:t>cultural</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heritage,</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etc.</w:t>
      </w:r>
      <w:r w:rsidRPr="00E1723E">
        <w:rPr>
          <w:rFonts w:ascii="Cambria" w:eastAsia="Cambria" w:hAnsi="Cambria" w:cs="Cambria"/>
          <w:color w:val="000000" w:themeColor="text1"/>
          <w:spacing w:val="-13"/>
        </w:rPr>
        <w:t xml:space="preserve"> </w:t>
      </w:r>
      <w:r w:rsidRPr="00E1723E">
        <w:rPr>
          <w:rFonts w:ascii="Cambria" w:eastAsia="Cambria" w:hAnsi="Cambria" w:cs="Cambria"/>
          <w:color w:val="000000" w:themeColor="text1"/>
        </w:rPr>
        <w:t>–</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for</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 xml:space="preserve">communities and wildlife in and around the Currituck Sound watershed. </w:t>
      </w:r>
      <w:r w:rsidR="0034538E">
        <w:rPr>
          <w:rFonts w:ascii="Cambria" w:eastAsia="Cambria" w:hAnsi="Cambria" w:cs="Cambria"/>
          <w:color w:val="000000" w:themeColor="text1"/>
        </w:rPr>
        <w:t xml:space="preserve"> </w:t>
      </w:r>
      <w:r w:rsidRPr="00E1723E">
        <w:rPr>
          <w:rFonts w:ascii="Cambria" w:eastAsia="Cambria" w:hAnsi="Cambria" w:cs="Cambria"/>
          <w:color w:val="000000" w:themeColor="text1"/>
        </w:rPr>
        <w:t>Together the coalition can effectively inform planning, advance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policy, and lead on-the-ground projects that demonstrate the capacity of nature-based solutions to</w:t>
      </w:r>
      <w:r w:rsidR="00501528">
        <w:rPr>
          <w:rFonts w:ascii="Cambria" w:eastAsia="Cambria" w:hAnsi="Cambria" w:cs="Cambria"/>
          <w:color w:val="000000" w:themeColor="text1"/>
        </w:rPr>
        <w:t xml:space="preserve"> </w:t>
      </w:r>
      <w:r w:rsidRPr="00E1723E">
        <w:rPr>
          <w:rFonts w:ascii="Cambria" w:eastAsia="Cambria" w:hAnsi="Cambria" w:cs="Cambria"/>
          <w:color w:val="000000" w:themeColor="text1"/>
          <w:spacing w:val="-50"/>
        </w:rPr>
        <w:t xml:space="preserve"> </w:t>
      </w:r>
      <w:r w:rsidRPr="00E1723E">
        <w:rPr>
          <w:rFonts w:ascii="Cambria" w:eastAsia="Cambria" w:hAnsi="Cambria" w:cs="Cambria"/>
          <w:color w:val="000000" w:themeColor="text1"/>
        </w:rPr>
        <w:t>address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most</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pressing</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coastal</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challenges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in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northeastern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North</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Carolina.</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APNEP</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staff</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participate on the Coalition’s Wetlands Working Group</w:t>
      </w:r>
      <w:r w:rsidR="00906789" w:rsidRPr="00E1723E">
        <w:rPr>
          <w:rFonts w:ascii="Cambria" w:eastAsia="Cambria" w:hAnsi="Cambria" w:cs="Cambria"/>
          <w:color w:val="000000" w:themeColor="text1"/>
        </w:rPr>
        <w:t>, which released a Marsh Conservation Plan in 2021. APNEP staff are working with Coalition members to develop strategies for outreach with Virginia partner</w:t>
      </w:r>
      <w:r w:rsidR="002235E7" w:rsidRPr="00E1723E">
        <w:rPr>
          <w:rFonts w:ascii="Cambria" w:eastAsia="Cambria" w:hAnsi="Cambria" w:cs="Cambria"/>
          <w:color w:val="000000" w:themeColor="text1"/>
        </w:rPr>
        <w:t>s</w:t>
      </w:r>
      <w:r w:rsidR="00C51BCD" w:rsidRPr="00E1723E">
        <w:rPr>
          <w:rFonts w:ascii="Cambria" w:eastAsia="Cambria" w:hAnsi="Cambria" w:cs="Cambria"/>
          <w:color w:val="000000" w:themeColor="text1"/>
        </w:rPr>
        <w:t xml:space="preserve"> and helped establish connections to Virginia partners for a meeting held August 2022</w:t>
      </w:r>
      <w:r w:rsidR="002235E7" w:rsidRPr="00E1723E">
        <w:rPr>
          <w:rFonts w:ascii="Cambria" w:eastAsia="Cambria" w:hAnsi="Cambria" w:cs="Cambria"/>
          <w:color w:val="000000" w:themeColor="text1"/>
        </w:rPr>
        <w:t>.</w:t>
      </w:r>
      <w:r w:rsidR="007D6C1F">
        <w:rPr>
          <w:rFonts w:ascii="Cambria" w:eastAsia="Cambria" w:hAnsi="Cambria" w:cs="Cambria"/>
          <w:color w:val="000000" w:themeColor="text1"/>
        </w:rPr>
        <w:t xml:space="preserve"> </w:t>
      </w:r>
      <w:r w:rsidR="002235E7" w:rsidRPr="00E1723E">
        <w:rPr>
          <w:rFonts w:ascii="Cambria" w:eastAsia="Cambria" w:hAnsi="Cambria" w:cs="Cambria"/>
          <w:color w:val="000000" w:themeColor="text1"/>
        </w:rPr>
        <w:t xml:space="preserve"> </w:t>
      </w:r>
      <w:hyperlink r:id="rId30" w:history="1">
        <w:r w:rsidRPr="001F531C">
          <w:rPr>
            <w:rFonts w:ascii="Cambria" w:eastAsia="Cambria" w:hAnsi="Cambria" w:cs="Cambria"/>
            <w:color w:val="0000FF"/>
            <w:u w:val="single"/>
          </w:rPr>
          <w:t>Learn</w:t>
        </w:r>
        <w:r w:rsidRPr="001F531C">
          <w:rPr>
            <w:rFonts w:ascii="Cambria" w:eastAsia="Cambria" w:hAnsi="Cambria" w:cs="Cambria"/>
            <w:color w:val="0000FF"/>
            <w:spacing w:val="1"/>
            <w:u w:val="single"/>
          </w:rPr>
          <w:t xml:space="preserve"> </w:t>
        </w:r>
        <w:r w:rsidRPr="001F531C">
          <w:rPr>
            <w:rFonts w:ascii="Cambria" w:eastAsia="Cambria" w:hAnsi="Cambria" w:cs="Cambria"/>
            <w:color w:val="0000FF"/>
            <w:u w:val="single"/>
          </w:rPr>
          <w:t>more.</w:t>
        </w:r>
      </w:hyperlink>
    </w:p>
    <w:p w14:paraId="4809B8FD" w14:textId="380A9C33" w:rsidR="00E42FBC" w:rsidRDefault="00E42FBC" w:rsidP="001F531C">
      <w:pPr>
        <w:widowControl w:val="0"/>
        <w:autoSpaceDE w:val="0"/>
        <w:autoSpaceDN w:val="0"/>
        <w:spacing w:before="8"/>
        <w:jc w:val="both"/>
        <w:rPr>
          <w:rFonts w:ascii="Cambria" w:eastAsia="Cambria" w:hAnsi="Cambria" w:cs="Cambria"/>
          <w:sz w:val="28"/>
        </w:rPr>
      </w:pPr>
    </w:p>
    <w:p w14:paraId="75F198B7" w14:textId="418AF10C" w:rsidR="001F531C" w:rsidRPr="001F531C" w:rsidRDefault="001F531C" w:rsidP="000D0B6F">
      <w:pPr>
        <w:widowControl w:val="0"/>
        <w:autoSpaceDE w:val="0"/>
        <w:autoSpaceDN w:val="0"/>
        <w:ind w:firstLine="720"/>
        <w:jc w:val="both"/>
        <w:outlineLvl w:val="6"/>
        <w:rPr>
          <w:rFonts w:ascii="Calibri" w:eastAsia="Calibri" w:hAnsi="Calibri" w:cs="Calibri"/>
          <w:b/>
          <w:bCs/>
          <w:sz w:val="28"/>
          <w:szCs w:val="28"/>
        </w:rPr>
      </w:pPr>
      <w:r w:rsidRPr="001F531C">
        <w:rPr>
          <w:rFonts w:ascii="Calibri" w:eastAsia="Calibri" w:hAnsi="Calibri" w:cs="Calibri"/>
          <w:b/>
          <w:bCs/>
          <w:sz w:val="28"/>
          <w:szCs w:val="28"/>
        </w:rPr>
        <w:t>Scuppernong</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Regional</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Water</w:t>
      </w:r>
      <w:r w:rsidRPr="001F531C">
        <w:rPr>
          <w:rFonts w:ascii="Calibri" w:eastAsia="Calibri" w:hAnsi="Calibri" w:cs="Calibri"/>
          <w:b/>
          <w:bCs/>
          <w:spacing w:val="-4"/>
          <w:sz w:val="28"/>
          <w:szCs w:val="28"/>
        </w:rPr>
        <w:t xml:space="preserve"> </w:t>
      </w:r>
      <w:r w:rsidR="00716506">
        <w:rPr>
          <w:rFonts w:ascii="Calibri" w:eastAsia="Calibri" w:hAnsi="Calibri" w:cs="Calibri"/>
          <w:b/>
          <w:bCs/>
          <w:spacing w:val="-4"/>
          <w:sz w:val="28"/>
          <w:szCs w:val="28"/>
        </w:rPr>
        <w:t xml:space="preserve">Management </w:t>
      </w:r>
      <w:r w:rsidRPr="001F531C">
        <w:rPr>
          <w:rFonts w:ascii="Calibri" w:eastAsia="Calibri" w:hAnsi="Calibri" w:cs="Calibri"/>
          <w:b/>
          <w:bCs/>
          <w:sz w:val="28"/>
          <w:szCs w:val="28"/>
        </w:rPr>
        <w:t>Study</w:t>
      </w:r>
    </w:p>
    <w:p w14:paraId="5F4099D6" w14:textId="0B26E539" w:rsidR="00630940" w:rsidRDefault="00D23648" w:rsidP="00C54D7F">
      <w:pPr>
        <w:widowControl w:val="0"/>
        <w:autoSpaceDE w:val="0"/>
        <w:autoSpaceDN w:val="0"/>
        <w:ind w:left="720"/>
        <w:jc w:val="both"/>
        <w:rPr>
          <w:rFonts w:asciiTheme="minorHAnsi" w:eastAsiaTheme="minorEastAsia" w:hAnsiTheme="minorHAnsi" w:cstheme="minorHAnsi"/>
        </w:rPr>
      </w:pPr>
      <w:r w:rsidRPr="00E1723E">
        <w:rPr>
          <w:rFonts w:asciiTheme="minorHAnsi" w:eastAsiaTheme="minorEastAsia" w:hAnsiTheme="minorHAnsi" w:cstheme="minorHAnsi"/>
        </w:rPr>
        <w:t xml:space="preserve">At the request of the NC Division of Parks and Recreation, APNEP has been leading </w:t>
      </w:r>
      <w:r w:rsidRPr="00E1723E">
        <w:rPr>
          <w:rFonts w:asciiTheme="minorHAnsi" w:eastAsiaTheme="minorEastAsia" w:hAnsiTheme="minorHAnsi" w:cstheme="minorHAnsi"/>
        </w:rPr>
        <w:lastRenderedPageBreak/>
        <w:t xml:space="preserve">development of the Scuppernong Regional Water Management Study since 2018, serving as a neutral, science-based convenor of a diverse group of stakeholders and local communities to address flooding and water management issues on the northern Albemarle-Pamlico peninsula.  </w:t>
      </w:r>
      <w:r w:rsidR="0047451F">
        <w:rPr>
          <w:rFonts w:asciiTheme="minorHAnsi" w:eastAsiaTheme="minorEastAsia" w:hAnsiTheme="minorHAnsi" w:cstheme="minorHAnsi"/>
        </w:rPr>
        <w:t>After multiple years of delays due to contracting and capacity issues</w:t>
      </w:r>
      <w:r w:rsidR="00C54D7F">
        <w:rPr>
          <w:rFonts w:asciiTheme="minorHAnsi" w:eastAsiaTheme="minorEastAsia" w:hAnsiTheme="minorHAnsi" w:cstheme="minorHAnsi"/>
        </w:rPr>
        <w:t xml:space="preserve">, </w:t>
      </w:r>
      <w:r w:rsidRPr="00E1723E">
        <w:rPr>
          <w:rFonts w:asciiTheme="minorHAnsi" w:eastAsiaTheme="minorEastAsia" w:hAnsiTheme="minorHAnsi" w:cstheme="minorHAnsi"/>
        </w:rPr>
        <w:t xml:space="preserve">APNEP </w:t>
      </w:r>
      <w:r w:rsidR="0047451F">
        <w:rPr>
          <w:rFonts w:asciiTheme="minorHAnsi" w:eastAsiaTheme="minorEastAsia" w:hAnsiTheme="minorHAnsi" w:cstheme="minorHAnsi"/>
        </w:rPr>
        <w:t xml:space="preserve">made significant progress during </w:t>
      </w:r>
      <w:r w:rsidR="00C54D7F">
        <w:rPr>
          <w:rFonts w:asciiTheme="minorHAnsi" w:eastAsiaTheme="minorEastAsia" w:hAnsiTheme="minorHAnsi" w:cstheme="minorHAnsi"/>
        </w:rPr>
        <w:t xml:space="preserve">the past year, working closely with the Albemarle Commission to secure funding and a technical subcontractor for a hydrologic study. A </w:t>
      </w:r>
      <w:r w:rsidR="00C54D7F" w:rsidRPr="003C3878">
        <w:rPr>
          <w:rFonts w:asciiTheme="minorHAnsi" w:eastAsiaTheme="minorEastAsia" w:hAnsiTheme="minorHAnsi" w:cstheme="minorHAnsi"/>
        </w:rPr>
        <w:t xml:space="preserve">planning grant </w:t>
      </w:r>
      <w:r w:rsidR="00C54D7F">
        <w:rPr>
          <w:rFonts w:asciiTheme="minorHAnsi" w:eastAsiaTheme="minorEastAsia" w:hAnsiTheme="minorHAnsi" w:cstheme="minorHAnsi"/>
        </w:rPr>
        <w:t xml:space="preserve">from the </w:t>
      </w:r>
      <w:r w:rsidR="00C54D7F" w:rsidRPr="003C3878">
        <w:rPr>
          <w:rFonts w:asciiTheme="minorHAnsi" w:eastAsiaTheme="minorEastAsia" w:hAnsiTheme="minorHAnsi" w:cstheme="minorHAnsi"/>
        </w:rPr>
        <w:t>NCDEQ Water Resources Development</w:t>
      </w:r>
      <w:r w:rsidR="00C54D7F" w:rsidRPr="00C54D7F">
        <w:rPr>
          <w:rFonts w:asciiTheme="minorHAnsi" w:eastAsiaTheme="minorEastAsia" w:hAnsiTheme="minorHAnsi" w:cstheme="minorHAnsi"/>
        </w:rPr>
        <w:t xml:space="preserve"> </w:t>
      </w:r>
      <w:r w:rsidR="00C54D7F">
        <w:rPr>
          <w:rFonts w:asciiTheme="minorHAnsi" w:eastAsiaTheme="minorEastAsia" w:hAnsiTheme="minorHAnsi" w:cstheme="minorHAnsi"/>
        </w:rPr>
        <w:t xml:space="preserve">Grant Program was awarded to </w:t>
      </w:r>
      <w:r w:rsidR="00C54D7F" w:rsidRPr="003C3878">
        <w:rPr>
          <w:rFonts w:asciiTheme="minorHAnsi" w:eastAsiaTheme="minorEastAsia" w:hAnsiTheme="minorHAnsi" w:cstheme="minorHAnsi"/>
        </w:rPr>
        <w:t xml:space="preserve">the Albemarle Commission, the Regional Council of Government in February 2023.  </w:t>
      </w:r>
      <w:r w:rsidR="00C54D7F">
        <w:rPr>
          <w:rFonts w:asciiTheme="minorHAnsi" w:eastAsiaTheme="minorEastAsia" w:hAnsiTheme="minorHAnsi" w:cstheme="minorHAnsi"/>
        </w:rPr>
        <w:t xml:space="preserve">Match was secured from grant partners including </w:t>
      </w:r>
      <w:r w:rsidR="00C54D7F" w:rsidRPr="003C3878">
        <w:rPr>
          <w:rFonts w:asciiTheme="minorHAnsi" w:eastAsiaTheme="minorEastAsia" w:hAnsiTheme="minorHAnsi" w:cstheme="minorHAnsi"/>
        </w:rPr>
        <w:t>the NC Division of Parks and Recreation, NC Division of Soil and Water Conservation, U.S. Fish and Wildlife Service, and Washington and Tyrrell Countie</w:t>
      </w:r>
      <w:r w:rsidR="00C54D7F">
        <w:rPr>
          <w:rFonts w:asciiTheme="minorHAnsi" w:eastAsiaTheme="minorEastAsia" w:hAnsiTheme="minorHAnsi" w:cstheme="minorHAnsi"/>
        </w:rPr>
        <w:t>s.</w:t>
      </w:r>
      <w:r w:rsidRPr="00E1723E">
        <w:rPr>
          <w:rFonts w:asciiTheme="minorHAnsi" w:eastAsiaTheme="minorEastAsia" w:hAnsiTheme="minorHAnsi" w:cstheme="minorHAnsi"/>
        </w:rPr>
        <w:t xml:space="preserve"> APNEP </w:t>
      </w:r>
      <w:r w:rsidR="00C54D7F">
        <w:rPr>
          <w:rFonts w:asciiTheme="minorHAnsi" w:eastAsiaTheme="minorEastAsia" w:hAnsiTheme="minorHAnsi" w:cstheme="minorHAnsi"/>
        </w:rPr>
        <w:t xml:space="preserve">also </w:t>
      </w:r>
      <w:r w:rsidRPr="00E1723E">
        <w:rPr>
          <w:rFonts w:asciiTheme="minorHAnsi" w:eastAsiaTheme="minorEastAsia" w:hAnsiTheme="minorHAnsi" w:cstheme="minorHAnsi"/>
        </w:rPr>
        <w:t xml:space="preserve">partnered with the NC Coastal Reserve, NC Sea Grant, and The Nature Conservancy </w:t>
      </w:r>
      <w:r w:rsidR="00E00395" w:rsidRPr="00E1723E">
        <w:rPr>
          <w:rFonts w:asciiTheme="minorHAnsi" w:eastAsiaTheme="minorEastAsia" w:hAnsiTheme="minorHAnsi" w:cstheme="minorHAnsi"/>
        </w:rPr>
        <w:t xml:space="preserve">and </w:t>
      </w:r>
      <w:r w:rsidR="00C54D7F">
        <w:rPr>
          <w:rFonts w:asciiTheme="minorHAnsi" w:eastAsiaTheme="minorEastAsia" w:hAnsiTheme="minorHAnsi" w:cstheme="minorHAnsi"/>
        </w:rPr>
        <w:t xml:space="preserve">was awarded </w:t>
      </w:r>
      <w:r w:rsidR="00E00395" w:rsidRPr="00E1723E">
        <w:rPr>
          <w:rFonts w:asciiTheme="minorHAnsi" w:eastAsiaTheme="minorEastAsia" w:hAnsiTheme="minorHAnsi" w:cstheme="minorHAnsi"/>
        </w:rPr>
        <w:t xml:space="preserve">a NOAA Digital Coast Connects grant in November 2022 from the National Estuarine Research Reserve Association </w:t>
      </w:r>
      <w:r w:rsidRPr="00E1723E">
        <w:rPr>
          <w:rFonts w:asciiTheme="minorHAnsi" w:eastAsiaTheme="minorEastAsia" w:hAnsiTheme="minorHAnsi" w:cstheme="minorHAnsi"/>
        </w:rPr>
        <w:t>to develop a collaborative engagement strategy to ensure equitable community engagement and input from regional stakeholders</w:t>
      </w:r>
      <w:r w:rsidR="004A44A6">
        <w:rPr>
          <w:rFonts w:asciiTheme="minorHAnsi" w:eastAsiaTheme="minorEastAsia" w:hAnsiTheme="minorHAnsi" w:cstheme="minorHAnsi"/>
        </w:rPr>
        <w:t xml:space="preserve"> to inform the Study</w:t>
      </w:r>
      <w:r w:rsidRPr="00E1723E">
        <w:rPr>
          <w:rFonts w:asciiTheme="minorHAnsi" w:eastAsiaTheme="minorEastAsia" w:hAnsiTheme="minorHAnsi" w:cstheme="minorHAnsi"/>
        </w:rPr>
        <w:t xml:space="preserve">.  The outcomes will be utilized to build a comprehensive </w:t>
      </w:r>
      <w:r w:rsidR="004A44A6">
        <w:rPr>
          <w:rFonts w:asciiTheme="minorHAnsi" w:eastAsiaTheme="minorEastAsia" w:hAnsiTheme="minorHAnsi" w:cstheme="minorHAnsi"/>
        </w:rPr>
        <w:t xml:space="preserve">regional </w:t>
      </w:r>
      <w:r w:rsidRPr="00E1723E">
        <w:rPr>
          <w:rFonts w:asciiTheme="minorHAnsi" w:eastAsiaTheme="minorEastAsia" w:hAnsiTheme="minorHAnsi" w:cstheme="minorHAnsi"/>
        </w:rPr>
        <w:t xml:space="preserve">plan to address water management issues on both privately and publicly owned land. </w:t>
      </w:r>
    </w:p>
    <w:p w14:paraId="6F910D54" w14:textId="77777777" w:rsidR="00630940" w:rsidRDefault="00630940" w:rsidP="00C54D7F">
      <w:pPr>
        <w:widowControl w:val="0"/>
        <w:autoSpaceDE w:val="0"/>
        <w:autoSpaceDN w:val="0"/>
        <w:ind w:left="720"/>
        <w:jc w:val="both"/>
        <w:rPr>
          <w:rFonts w:asciiTheme="minorHAnsi" w:eastAsiaTheme="minorEastAsia" w:hAnsiTheme="minorHAnsi" w:cstheme="minorHAnsi"/>
        </w:rPr>
      </w:pPr>
    </w:p>
    <w:p w14:paraId="6270DAB2" w14:textId="77777777" w:rsidR="00630940" w:rsidRDefault="00630940" w:rsidP="00C54D7F">
      <w:pPr>
        <w:widowControl w:val="0"/>
        <w:autoSpaceDE w:val="0"/>
        <w:autoSpaceDN w:val="0"/>
        <w:ind w:left="720"/>
        <w:jc w:val="both"/>
        <w:rPr>
          <w:rFonts w:asciiTheme="majorHAnsi" w:eastAsiaTheme="minorEastAsia" w:hAnsiTheme="majorHAnsi" w:cstheme="majorHAnsi"/>
          <w:b/>
          <w:bCs/>
          <w:sz w:val="28"/>
          <w:szCs w:val="28"/>
        </w:rPr>
      </w:pPr>
      <w:r w:rsidRPr="009869E8">
        <w:rPr>
          <w:rFonts w:asciiTheme="majorHAnsi" w:eastAsiaTheme="minorEastAsia" w:hAnsiTheme="majorHAnsi" w:cstheme="majorHAnsi"/>
          <w:b/>
          <w:bCs/>
          <w:sz w:val="28"/>
          <w:szCs w:val="28"/>
        </w:rPr>
        <w:t>Albemarle-Pamlico Federal Partnership</w:t>
      </w:r>
    </w:p>
    <w:p w14:paraId="48B565CA" w14:textId="23942D83" w:rsidR="00D23648" w:rsidRDefault="00630940" w:rsidP="00C54D7F">
      <w:pPr>
        <w:widowControl w:val="0"/>
        <w:autoSpaceDE w:val="0"/>
        <w:autoSpaceDN w:val="0"/>
        <w:ind w:left="720"/>
        <w:jc w:val="both"/>
        <w:rPr>
          <w:rFonts w:asciiTheme="minorHAnsi" w:eastAsiaTheme="minorEastAsia" w:hAnsiTheme="minorHAnsi" w:cstheme="minorHAnsi"/>
        </w:rPr>
      </w:pPr>
      <w:r w:rsidRPr="00630940">
        <w:rPr>
          <w:rFonts w:asciiTheme="minorHAnsi" w:eastAsiaTheme="minorEastAsia" w:hAnsiTheme="minorHAnsi" w:cstheme="minorHAnsi"/>
        </w:rPr>
        <w:t>APNEP has been participating in the Albemarle-Pamlico Federal Partnership initiated by the USFWS in 2022. This effort is geared towards increasing regional coordination amongst federally funded partners to promote national attention towards the Albemarle-Pamlico region; while also seeking to leverage and maximize the benefits of the significant federal investments being directed towards the region through BIL, IRA, ARPA, and others</w:t>
      </w:r>
      <w:r w:rsidR="007A3028" w:rsidRPr="00630940">
        <w:rPr>
          <w:rFonts w:asciiTheme="minorHAnsi" w:eastAsiaTheme="minorEastAsia" w:hAnsiTheme="minorHAnsi" w:cstheme="minorHAnsi"/>
        </w:rPr>
        <w:t xml:space="preserve">.  </w:t>
      </w:r>
      <w:r w:rsidRPr="00630940">
        <w:rPr>
          <w:rFonts w:asciiTheme="minorHAnsi" w:eastAsiaTheme="minorEastAsia" w:hAnsiTheme="minorHAnsi" w:cstheme="minorHAnsi"/>
        </w:rPr>
        <w:t>Based on initial conversations staff anticipate opportunities through this effort to guide project planning, prioritization, and implementation.</w:t>
      </w:r>
      <w:r>
        <w:rPr>
          <w:rFonts w:asciiTheme="minorHAnsi" w:eastAsiaTheme="minorEastAsia" w:hAnsiTheme="minorHAnsi" w:cstheme="minorHAnsi"/>
        </w:rPr>
        <w:t xml:space="preserve"> As part of this regional coordination</w:t>
      </w:r>
      <w:r w:rsidR="00F17810">
        <w:rPr>
          <w:rFonts w:asciiTheme="minorHAnsi" w:eastAsiaTheme="minorEastAsia" w:hAnsiTheme="minorHAnsi" w:cstheme="minorHAnsi"/>
        </w:rPr>
        <w:t xml:space="preserve"> and with support and encouragement from the NC Governor’s office</w:t>
      </w:r>
      <w:r>
        <w:rPr>
          <w:rFonts w:asciiTheme="minorHAnsi" w:eastAsiaTheme="minorEastAsia" w:hAnsiTheme="minorHAnsi" w:cstheme="minorHAnsi"/>
        </w:rPr>
        <w:t>, APNEP partnered with the USFWS and the NC Office of Recovery and Resilience in July 2022</w:t>
      </w:r>
      <w:r w:rsidR="00F17810">
        <w:rPr>
          <w:rFonts w:asciiTheme="minorHAnsi" w:eastAsiaTheme="minorEastAsia" w:hAnsiTheme="minorHAnsi" w:cstheme="minorHAnsi"/>
        </w:rPr>
        <w:t xml:space="preserve"> to submit a grant application,</w:t>
      </w:r>
      <w:r w:rsidR="00F17810" w:rsidRPr="00F17810">
        <w:rPr>
          <w:rFonts w:ascii="Cambria" w:hAnsi="Cambria"/>
          <w:color w:val="000000"/>
          <w:bdr w:val="none" w:sz="0" w:space="0" w:color="auto" w:frame="1"/>
        </w:rPr>
        <w:t xml:space="preserve"> </w:t>
      </w:r>
      <w:r w:rsidR="00F17810">
        <w:rPr>
          <w:rStyle w:val="normaltextrun"/>
          <w:rFonts w:ascii="Cambria" w:hAnsi="Cambria"/>
          <w:color w:val="000000"/>
          <w:bdr w:val="none" w:sz="0" w:space="0" w:color="auto" w:frame="1"/>
        </w:rPr>
        <w:t>with APNEP as the applicant in cooperation with NCDEQ,</w:t>
      </w:r>
      <w:r w:rsidR="00F17810">
        <w:rPr>
          <w:rFonts w:asciiTheme="minorHAnsi" w:eastAsiaTheme="minorEastAsia" w:hAnsiTheme="minorHAnsi" w:cstheme="minorHAnsi"/>
        </w:rPr>
        <w:t xml:space="preserve"> through the National Fish and Wildlife Foundation America the Beautiful Challenge. </w:t>
      </w:r>
      <w:r>
        <w:rPr>
          <w:rFonts w:asciiTheme="minorHAnsi" w:eastAsiaTheme="minorEastAsia" w:hAnsiTheme="minorHAnsi" w:cstheme="minorHAnsi"/>
        </w:rPr>
        <w:t xml:space="preserve">Though the </w:t>
      </w:r>
      <w:r w:rsidR="00F17810">
        <w:rPr>
          <w:rFonts w:asciiTheme="minorHAnsi" w:eastAsiaTheme="minorEastAsia" w:hAnsiTheme="minorHAnsi" w:cstheme="minorHAnsi"/>
        </w:rPr>
        <w:t xml:space="preserve">grant application was unsuccessful there is continued interest in partnering for future opportunities, and using the framework proposed to incorporate community engagement in efforts to protect and restore natural and working lands. Future efforts will be reported as part of the BIL workplan. </w:t>
      </w:r>
    </w:p>
    <w:p w14:paraId="6AE3627D" w14:textId="77777777" w:rsidR="005B2EDA" w:rsidRDefault="005B2EDA" w:rsidP="00C54D7F">
      <w:pPr>
        <w:widowControl w:val="0"/>
        <w:autoSpaceDE w:val="0"/>
        <w:autoSpaceDN w:val="0"/>
        <w:ind w:left="720"/>
        <w:jc w:val="both"/>
        <w:rPr>
          <w:rFonts w:asciiTheme="minorHAnsi" w:eastAsiaTheme="minorEastAsia" w:hAnsiTheme="minorHAnsi" w:cstheme="minorHAnsi"/>
        </w:rPr>
      </w:pPr>
    </w:p>
    <w:p w14:paraId="09564554" w14:textId="01FA150C" w:rsidR="00E37054" w:rsidRPr="00FC7012" w:rsidRDefault="00E37054" w:rsidP="00C54D7F">
      <w:pPr>
        <w:widowControl w:val="0"/>
        <w:autoSpaceDE w:val="0"/>
        <w:autoSpaceDN w:val="0"/>
        <w:ind w:left="720"/>
        <w:jc w:val="both"/>
        <w:rPr>
          <w:rFonts w:ascii="Calibri" w:eastAsia="Cambria" w:hAnsi="Calibri" w:cs="Calibri"/>
          <w:color w:val="000000" w:themeColor="text1"/>
          <w:sz w:val="28"/>
          <w:szCs w:val="28"/>
        </w:rPr>
      </w:pPr>
      <w:r w:rsidRPr="00FC7012">
        <w:rPr>
          <w:rFonts w:ascii="Calibri" w:eastAsia="Cambria" w:hAnsi="Calibri" w:cs="Calibri"/>
          <w:color w:val="000000" w:themeColor="text1"/>
          <w:sz w:val="28"/>
          <w:szCs w:val="28"/>
        </w:rPr>
        <w:t>Sentinel Landscapes</w:t>
      </w:r>
    </w:p>
    <w:p w14:paraId="236767EE" w14:textId="38562259" w:rsidR="00E44F23" w:rsidRPr="00FC7012" w:rsidRDefault="00E44F23" w:rsidP="009869E8">
      <w:pPr>
        <w:ind w:left="720"/>
        <w:jc w:val="both"/>
        <w:rPr>
          <w:rFonts w:asciiTheme="minorHAnsi" w:hAnsiTheme="minorHAnsi"/>
          <w:color w:val="000000" w:themeColor="text1"/>
        </w:rPr>
      </w:pPr>
      <w:r w:rsidRPr="00FC7012">
        <w:rPr>
          <w:rFonts w:asciiTheme="minorHAnsi" w:hAnsiTheme="minorHAnsi"/>
          <w:color w:val="000000" w:themeColor="text1"/>
        </w:rPr>
        <w:t xml:space="preserve">APNEP has been participating in the Eastern North Carolina Sentinel Landscapes Partnership since its inception in 2016. ENCSL is an innovative partnership focused on collaboration and coordination between farmers and foresters, conservationists, and military installations </w:t>
      </w:r>
      <w:r w:rsidR="003804CB" w:rsidRPr="00FC7012">
        <w:rPr>
          <w:rFonts w:asciiTheme="minorHAnsi" w:hAnsiTheme="minorHAnsi"/>
          <w:color w:val="000000" w:themeColor="text1"/>
        </w:rPr>
        <w:t>to</w:t>
      </w:r>
      <w:r w:rsidRPr="00FC7012">
        <w:rPr>
          <w:rFonts w:asciiTheme="minorHAnsi" w:hAnsiTheme="minorHAnsi"/>
          <w:color w:val="000000" w:themeColor="text1"/>
        </w:rPr>
        <w:t xml:space="preserve"> provide mutual benefits to protect the state’s two largest economic sectors – Agriculture and Defense. </w:t>
      </w:r>
      <w:r w:rsidR="00FC7012" w:rsidRPr="00FC7012">
        <w:rPr>
          <w:rFonts w:asciiTheme="minorHAnsi" w:hAnsiTheme="minorHAnsi"/>
          <w:color w:val="000000" w:themeColor="text1"/>
        </w:rPr>
        <w:t xml:space="preserve"> </w:t>
      </w:r>
      <w:r w:rsidRPr="00FC7012">
        <w:rPr>
          <w:rFonts w:asciiTheme="minorHAnsi" w:hAnsiTheme="minorHAnsi"/>
          <w:color w:val="000000" w:themeColor="text1"/>
        </w:rPr>
        <w:t>This regional initiative works to preserve agricultural lands</w:t>
      </w:r>
      <w:r w:rsidR="00462AC5" w:rsidRPr="00FC7012">
        <w:rPr>
          <w:rFonts w:asciiTheme="minorHAnsi" w:hAnsiTheme="minorHAnsi"/>
          <w:color w:val="000000" w:themeColor="text1"/>
        </w:rPr>
        <w:t>,</w:t>
      </w:r>
      <w:r w:rsidR="00462AC5" w:rsidRPr="00FC7012">
        <w:rPr>
          <w:rFonts w:asciiTheme="minorHAnsi" w:hAnsiTheme="minorHAnsi"/>
          <w:color w:val="000000" w:themeColor="text1"/>
        </w:rPr>
        <w:t xml:space="preserve"> </w:t>
      </w:r>
      <w:r w:rsidR="00462AC5" w:rsidRPr="00FC7012">
        <w:rPr>
          <w:rFonts w:ascii="Calibri" w:hAnsi="Calibri" w:cs="Calibri"/>
          <w:color w:val="000000" w:themeColor="text1"/>
        </w:rPr>
        <w:t>protect military bases from encroachment,</w:t>
      </w:r>
      <w:r w:rsidR="00462AC5" w:rsidRPr="00FC7012">
        <w:rPr>
          <w:rStyle w:val="apple-converted-space"/>
          <w:rFonts w:ascii="Calibri" w:hAnsi="Calibri" w:cs="Calibri"/>
          <w:color w:val="000000" w:themeColor="text1"/>
        </w:rPr>
        <w:t> </w:t>
      </w:r>
      <w:r w:rsidRPr="00FC7012">
        <w:rPr>
          <w:rFonts w:asciiTheme="minorHAnsi" w:hAnsiTheme="minorHAnsi"/>
          <w:color w:val="000000" w:themeColor="text1"/>
        </w:rPr>
        <w:t xml:space="preserve">contribute to national defense readiness, and restore and protect wildlife habitat in 33 eastern counties.  Of these, 24 counties </w:t>
      </w:r>
      <w:r w:rsidR="009869E8" w:rsidRPr="00FC7012">
        <w:rPr>
          <w:rFonts w:asciiTheme="minorHAnsi" w:hAnsiTheme="minorHAnsi"/>
          <w:color w:val="000000" w:themeColor="text1"/>
        </w:rPr>
        <w:t>are in</w:t>
      </w:r>
      <w:r w:rsidRPr="00FC7012">
        <w:rPr>
          <w:rFonts w:asciiTheme="minorHAnsi" w:hAnsiTheme="minorHAnsi"/>
          <w:color w:val="000000" w:themeColor="text1"/>
        </w:rPr>
        <w:t xml:space="preserve"> the Albemarle Pamlico watershed.  The Sentinel Landscape designation is a new opportunity to increase collaboration among a diverse group of partners in North Carolina to advance </w:t>
      </w:r>
      <w:r w:rsidRPr="00FC7012">
        <w:rPr>
          <w:rFonts w:asciiTheme="minorHAnsi" w:hAnsiTheme="minorHAnsi"/>
          <w:color w:val="000000" w:themeColor="text1"/>
        </w:rPr>
        <w:lastRenderedPageBreak/>
        <w:t xml:space="preserve">conservation efforts. A coastal coordinator was hired by the NC Coastal Federation in 2021. Staff will continue to seek opportunities to collaborate on regional </w:t>
      </w:r>
      <w:r w:rsidR="00B966A8" w:rsidRPr="00FC7012">
        <w:rPr>
          <w:rFonts w:asciiTheme="minorHAnsi" w:hAnsiTheme="minorHAnsi"/>
          <w:color w:val="000000" w:themeColor="text1"/>
        </w:rPr>
        <w:t>projects</w:t>
      </w:r>
      <w:r w:rsidRPr="00FC7012">
        <w:rPr>
          <w:rFonts w:asciiTheme="minorHAnsi" w:hAnsiTheme="minorHAnsi"/>
          <w:color w:val="000000" w:themeColor="text1"/>
        </w:rPr>
        <w:t xml:space="preserve"> as part of this initiative.   </w:t>
      </w:r>
    </w:p>
    <w:p w14:paraId="510ACB42" w14:textId="77777777" w:rsidR="00E44F23" w:rsidRDefault="00E44F23" w:rsidP="00E44F23"/>
    <w:p w14:paraId="0BD4751F" w14:textId="12CE2460" w:rsidR="005B2EDA" w:rsidRPr="00FC7012" w:rsidRDefault="005B2EDA" w:rsidP="00C54D7F">
      <w:pPr>
        <w:widowControl w:val="0"/>
        <w:autoSpaceDE w:val="0"/>
        <w:autoSpaceDN w:val="0"/>
        <w:ind w:left="720"/>
        <w:jc w:val="both"/>
        <w:rPr>
          <w:rFonts w:ascii="Calibri" w:eastAsia="Cambria" w:hAnsi="Calibri" w:cs="Calibri"/>
          <w:sz w:val="28"/>
          <w:szCs w:val="28"/>
        </w:rPr>
      </w:pPr>
      <w:r w:rsidRPr="00FC7012">
        <w:rPr>
          <w:rFonts w:ascii="Calibri" w:eastAsia="Cambria" w:hAnsi="Calibri" w:cs="Calibri"/>
          <w:sz w:val="28"/>
          <w:szCs w:val="28"/>
        </w:rPr>
        <w:t>South Atlantic Salt Marsh Initiative’s (SASMI)</w:t>
      </w:r>
    </w:p>
    <w:p w14:paraId="5601A7E7" w14:textId="74805B38" w:rsidR="00E37054" w:rsidRPr="00FC7012" w:rsidRDefault="005B2EDA" w:rsidP="00E37054">
      <w:pPr>
        <w:widowControl w:val="0"/>
        <w:autoSpaceDE w:val="0"/>
        <w:autoSpaceDN w:val="0"/>
        <w:ind w:left="720"/>
        <w:jc w:val="both"/>
        <w:rPr>
          <w:rFonts w:asciiTheme="minorHAnsi" w:eastAsia="Cambria" w:hAnsiTheme="minorHAnsi" w:cs="Cambria"/>
        </w:rPr>
      </w:pPr>
      <w:r w:rsidRPr="00FC7012">
        <w:rPr>
          <w:rFonts w:asciiTheme="minorHAnsi" w:eastAsia="Cambria" w:hAnsiTheme="minorHAnsi" w:cs="Cambria"/>
        </w:rPr>
        <w:t>APNEP was invited to review the South Atlantic Salt Marsh Initiative’s (SASMI) draft regional conservation plan and attend a virtual meeting for North Carolina state agency representatives</w:t>
      </w:r>
      <w:r w:rsidR="00E74F7D" w:rsidRPr="00FC7012">
        <w:rPr>
          <w:rFonts w:asciiTheme="minorHAnsi" w:eastAsia="Cambria" w:hAnsiTheme="minorHAnsi" w:cs="Cambria"/>
        </w:rPr>
        <w:t xml:space="preserve"> in December 2022. </w:t>
      </w:r>
      <w:r w:rsidR="00E37054" w:rsidRPr="00FC7012">
        <w:rPr>
          <w:rFonts w:asciiTheme="minorHAnsi" w:eastAsia="Cambria" w:hAnsiTheme="minorHAnsi" w:cs="Cambria"/>
        </w:rPr>
        <w:t>The South Atlantic coast is home to an expansive network of salt marsh and tidal creeks stretching over one million acres.  Salt marshes are the ecological guardians of our coast, and this habitat is facing increasing pressures from rising seas and encroachment.  SASMI is a voluntary, collaborative, and non-regulatory effort that is bringing together diverse partners from North Carolina, South Carolina, Georgia, Florida and beyond to achieve landscape-scale conservation of one of the last vast areas of salt marsh in the United States. SASMI seeks to add value to ongoing efforts and create a framework and catalyst for cross-agency and organization collaboration supported by implementation at the state and local level by developing a regional conservation plan. For your reference, attached is an overview of SASMI, including a map highlighting the range of current salt marsh included within the initiative</w:t>
      </w:r>
      <w:r w:rsidR="007A3028" w:rsidRPr="00FC7012">
        <w:rPr>
          <w:rFonts w:asciiTheme="minorHAnsi" w:eastAsia="Cambria" w:hAnsiTheme="minorHAnsi" w:cs="Cambria"/>
        </w:rPr>
        <w:t xml:space="preserve">.  </w:t>
      </w:r>
      <w:r w:rsidR="00E37054" w:rsidRPr="00FC7012">
        <w:rPr>
          <w:rFonts w:asciiTheme="minorHAnsi" w:eastAsia="Cambria" w:hAnsiTheme="minorHAnsi" w:cs="Cambria"/>
        </w:rPr>
        <w:t xml:space="preserve">Staff will continue to track this initiative to identify opportunities for collaboration given that wetlands have been identified as a focus area under the new CCMP. </w:t>
      </w:r>
    </w:p>
    <w:p w14:paraId="18932322" w14:textId="77777777" w:rsidR="00E37054" w:rsidRPr="00E37054" w:rsidRDefault="00E37054" w:rsidP="00E37054">
      <w:pPr>
        <w:widowControl w:val="0"/>
        <w:autoSpaceDE w:val="0"/>
        <w:autoSpaceDN w:val="0"/>
        <w:ind w:left="720"/>
        <w:jc w:val="both"/>
        <w:rPr>
          <w:rFonts w:ascii="Cambria" w:eastAsia="Cambria" w:hAnsi="Cambria" w:cs="Cambria"/>
          <w:color w:val="FF0000"/>
        </w:rPr>
      </w:pPr>
    </w:p>
    <w:p w14:paraId="1A4C96CF" w14:textId="5FB79D80" w:rsidR="005B2EDA" w:rsidRPr="00E00395" w:rsidRDefault="005B2EDA" w:rsidP="00C54D7F">
      <w:pPr>
        <w:widowControl w:val="0"/>
        <w:autoSpaceDE w:val="0"/>
        <w:autoSpaceDN w:val="0"/>
        <w:ind w:left="720"/>
        <w:jc w:val="both"/>
        <w:rPr>
          <w:rFonts w:ascii="Cambria" w:eastAsia="Cambria" w:hAnsi="Cambria" w:cs="Cambria"/>
          <w:color w:val="FF0000"/>
        </w:rPr>
      </w:pPr>
    </w:p>
    <w:p w14:paraId="2F4B3B99" w14:textId="77777777" w:rsidR="00864373" w:rsidRPr="000B4D72" w:rsidRDefault="00864373" w:rsidP="00864373">
      <w:pPr>
        <w:pStyle w:val="bullet"/>
        <w:numPr>
          <w:ilvl w:val="0"/>
          <w:numId w:val="0"/>
        </w:numPr>
        <w:rPr>
          <w:iCs/>
          <w:color w:val="FF0000"/>
          <w:sz w:val="20"/>
        </w:rPr>
      </w:pPr>
    </w:p>
    <w:p w14:paraId="473B1E61" w14:textId="77777777" w:rsidR="0083784A" w:rsidRPr="00B83424" w:rsidRDefault="0083784A" w:rsidP="0083784A">
      <w:pPr>
        <w:pStyle w:val="Heading1"/>
        <w:rPr>
          <w:rFonts w:ascii="Calibri" w:eastAsia="Calibri" w:hAnsi="Calibri" w:cs="Calibri"/>
          <w:color w:val="214293"/>
          <w:sz w:val="48"/>
          <w:szCs w:val="48"/>
        </w:rPr>
      </w:pPr>
      <w:bookmarkStart w:id="16" w:name="_COMPLETED_PROJECTS_2019-2020"/>
      <w:bookmarkStart w:id="17" w:name="_ACTIVITIES_&amp;_PROJECTS"/>
      <w:bookmarkStart w:id="18" w:name="_Toc134791061"/>
      <w:bookmarkEnd w:id="16"/>
      <w:bookmarkEnd w:id="17"/>
      <w:r w:rsidRPr="00B83424">
        <w:rPr>
          <w:rFonts w:ascii="Calibri" w:eastAsia="Calibri" w:hAnsi="Calibri" w:cs="Calibri"/>
          <w:color w:val="214293"/>
          <w:sz w:val="48"/>
          <w:szCs w:val="48"/>
        </w:rPr>
        <w:t>Infrastructure Investment and Jobs Act of 2021</w:t>
      </w:r>
      <w:bookmarkEnd w:id="18"/>
      <w:r w:rsidRPr="00B83424">
        <w:rPr>
          <w:rFonts w:ascii="Calibri" w:eastAsia="Calibri" w:hAnsi="Calibri" w:cs="Calibri"/>
          <w:color w:val="214293"/>
          <w:sz w:val="48"/>
          <w:szCs w:val="48"/>
        </w:rPr>
        <w:t xml:space="preserve">  </w:t>
      </w:r>
    </w:p>
    <w:p w14:paraId="420950CC" w14:textId="77777777" w:rsidR="0083784A" w:rsidRPr="0016188C" w:rsidRDefault="0083784A" w:rsidP="0083784A">
      <w:pPr>
        <w:pBdr>
          <w:top w:val="nil"/>
          <w:left w:val="nil"/>
          <w:bottom w:val="nil"/>
          <w:right w:val="nil"/>
          <w:between w:val="nil"/>
        </w:pBdr>
        <w:tabs>
          <w:tab w:val="left" w:pos="360"/>
        </w:tabs>
        <w:jc w:val="both"/>
        <w:rPr>
          <w:rFonts w:ascii="Cambria" w:eastAsia="Cambria" w:hAnsi="Cambria" w:cs="Cambria"/>
          <w:color w:val="000000"/>
        </w:rPr>
        <w:sectPr w:rsidR="0083784A" w:rsidRPr="0016188C">
          <w:headerReference w:type="first" r:id="rId31"/>
          <w:type w:val="continuous"/>
          <w:pgSz w:w="12240" w:h="15840"/>
          <w:pgMar w:top="1440" w:right="1080" w:bottom="1440" w:left="1080" w:header="720" w:footer="720" w:gutter="0"/>
          <w:cols w:space="720"/>
        </w:sectPr>
      </w:pPr>
    </w:p>
    <w:p w14:paraId="7A6D689D" w14:textId="77777777" w:rsidR="0083784A" w:rsidRDefault="0083784A" w:rsidP="0083784A">
      <w:pPr>
        <w:pBdr>
          <w:top w:val="nil"/>
          <w:left w:val="nil"/>
          <w:bottom w:val="nil"/>
          <w:right w:val="nil"/>
          <w:between w:val="nil"/>
        </w:pBdr>
        <w:tabs>
          <w:tab w:val="left" w:pos="360"/>
        </w:tabs>
        <w:jc w:val="both"/>
        <w:rPr>
          <w:rFonts w:ascii="Cambria" w:eastAsia="Cambria" w:hAnsi="Cambria" w:cs="Cambria"/>
        </w:rPr>
      </w:pPr>
    </w:p>
    <w:p w14:paraId="52534C51" w14:textId="66C72F0E" w:rsidR="0083784A" w:rsidRPr="000240FF" w:rsidRDefault="0083784A" w:rsidP="0083784A">
      <w:pPr>
        <w:pBdr>
          <w:top w:val="nil"/>
          <w:left w:val="nil"/>
          <w:bottom w:val="nil"/>
          <w:right w:val="nil"/>
          <w:between w:val="nil"/>
        </w:pBdr>
        <w:tabs>
          <w:tab w:val="left" w:pos="360"/>
        </w:tabs>
        <w:jc w:val="both"/>
        <w:rPr>
          <w:rFonts w:ascii="Cambria" w:eastAsia="Cambria" w:hAnsi="Cambria" w:cs="Cambria"/>
        </w:rPr>
      </w:pPr>
      <w:r w:rsidRPr="000240FF">
        <w:rPr>
          <w:rFonts w:ascii="Cambria" w:eastAsia="Cambria" w:hAnsi="Cambria" w:cs="Cambria"/>
        </w:rPr>
        <w:t>The Infrastructure Investment and Jobs Act, passed by Congress in November 2021 and known as the Bipartisan Infrastructure Law (BIL) is designed to be a significant investment in the nation’s infrastructure and resilience. The BIL references EPA’s underlying authority under CWA §320 to fund the implementation of the National Estuary Programs (NEPs) CCMPs</w:t>
      </w:r>
      <w:r w:rsidR="00DE72FD" w:rsidRPr="000240FF">
        <w:rPr>
          <w:rFonts w:ascii="Cambria" w:eastAsia="Cambria" w:hAnsi="Cambria" w:cs="Cambria"/>
        </w:rPr>
        <w:t>.</w:t>
      </w:r>
      <w:r w:rsidR="00DE72FD">
        <w:rPr>
          <w:rFonts w:ascii="Cambria" w:eastAsia="Cambria" w:hAnsi="Cambria" w:cs="Cambria"/>
        </w:rPr>
        <w:t xml:space="preserve">  </w:t>
      </w:r>
      <w:r w:rsidRPr="000240FF">
        <w:rPr>
          <w:rFonts w:ascii="Cambria" w:eastAsia="Cambria" w:hAnsi="Cambria" w:cs="Cambria"/>
        </w:rPr>
        <w:t>As with annual appropriations distributed to NEPs to implement CWA §320, the funds distributed</w:t>
      </w:r>
      <w:r w:rsidR="00E22ECA">
        <w:rPr>
          <w:rFonts w:ascii="Cambria" w:eastAsia="Cambria" w:hAnsi="Cambria" w:cs="Cambria"/>
          <w:u w:val="single"/>
        </w:rPr>
        <w:t xml:space="preserve"> </w:t>
      </w:r>
      <w:r w:rsidRPr="000240FF">
        <w:rPr>
          <w:rFonts w:ascii="Cambria" w:eastAsia="Cambria" w:hAnsi="Cambria" w:cs="Cambria"/>
        </w:rPr>
        <w:t xml:space="preserve">under the BIL must be directed to implement a management conference and EPA approved CCMP and workplan.  The BIL funding is available to the NEPs until fully expended and will be distributed over five years.     </w:t>
      </w:r>
    </w:p>
    <w:p w14:paraId="60A38DE0" w14:textId="77777777" w:rsidR="0083784A" w:rsidRPr="000240FF" w:rsidRDefault="0083784A" w:rsidP="0083784A">
      <w:pPr>
        <w:pBdr>
          <w:top w:val="nil"/>
          <w:left w:val="nil"/>
          <w:bottom w:val="nil"/>
          <w:right w:val="nil"/>
          <w:between w:val="nil"/>
        </w:pBdr>
        <w:tabs>
          <w:tab w:val="left" w:pos="360"/>
        </w:tabs>
        <w:jc w:val="both"/>
        <w:rPr>
          <w:rFonts w:ascii="Cambria" w:eastAsia="Cambria" w:hAnsi="Cambria" w:cs="Cambria"/>
        </w:rPr>
      </w:pPr>
    </w:p>
    <w:p w14:paraId="7D86AB07" w14:textId="1D0D3ECB" w:rsidR="0083784A" w:rsidRDefault="0083784A" w:rsidP="0083784A">
      <w:pPr>
        <w:pBdr>
          <w:top w:val="nil"/>
          <w:left w:val="nil"/>
          <w:bottom w:val="nil"/>
          <w:right w:val="nil"/>
          <w:between w:val="nil"/>
        </w:pBdr>
        <w:tabs>
          <w:tab w:val="left" w:pos="360"/>
        </w:tabs>
        <w:jc w:val="both"/>
        <w:rPr>
          <w:rFonts w:ascii="Cambria" w:eastAsia="Cambria" w:hAnsi="Cambria" w:cs="Cambria"/>
        </w:rPr>
      </w:pPr>
      <w:r w:rsidRPr="000240FF">
        <w:rPr>
          <w:rFonts w:ascii="Cambria" w:eastAsia="Cambria" w:hAnsi="Cambria" w:cs="Cambria"/>
        </w:rPr>
        <w:t>In February 2023, APNEP received $1,819,600 in</w:t>
      </w:r>
      <w:r w:rsidRPr="000240FF">
        <w:rPr>
          <w:rFonts w:ascii="Cambria" w:eastAsia="Cambria" w:hAnsi="Cambria" w:cs="Cambria"/>
          <w:i/>
          <w:iCs/>
        </w:rPr>
        <w:t xml:space="preserve"> </w:t>
      </w:r>
      <w:r w:rsidRPr="000240FF">
        <w:rPr>
          <w:rFonts w:ascii="Cambria" w:eastAsia="Cambria" w:hAnsi="Cambria" w:cs="Cambria"/>
        </w:rPr>
        <w:t xml:space="preserve">additional funds from EPA under </w:t>
      </w:r>
      <w:r>
        <w:rPr>
          <w:rFonts w:ascii="Cambria" w:eastAsia="Cambria" w:hAnsi="Cambria" w:cs="Cambria"/>
        </w:rPr>
        <w:t>the BIL to support a</w:t>
      </w:r>
      <w:r w:rsidRPr="00FE1689">
        <w:rPr>
          <w:rFonts w:ascii="Cambria" w:eastAsia="Cambria" w:hAnsi="Cambria" w:cs="Cambria"/>
        </w:rPr>
        <w:t xml:space="preserve"> 2022-2024 Work Plan</w:t>
      </w:r>
      <w:r>
        <w:rPr>
          <w:rFonts w:ascii="Cambria" w:eastAsia="Cambria" w:hAnsi="Cambria" w:cs="Cambria"/>
        </w:rPr>
        <w:t xml:space="preserve"> for </w:t>
      </w:r>
      <w:r w:rsidRPr="00FE1689">
        <w:rPr>
          <w:rFonts w:ascii="Cambria" w:eastAsia="Cambria" w:hAnsi="Cambria" w:cs="Cambria"/>
        </w:rPr>
        <w:t xml:space="preserve">the timeframe </w:t>
      </w:r>
      <w:r>
        <w:rPr>
          <w:rFonts w:ascii="Cambria" w:eastAsia="Cambria" w:hAnsi="Cambria" w:cs="Cambria"/>
        </w:rPr>
        <w:t>of</w:t>
      </w:r>
      <w:r w:rsidRPr="00FE1689">
        <w:rPr>
          <w:rFonts w:ascii="Cambria" w:eastAsia="Cambria" w:hAnsi="Cambria" w:cs="Cambria"/>
        </w:rPr>
        <w:t xml:space="preserve"> October 1, </w:t>
      </w:r>
      <w:r w:rsidR="009E1C1A" w:rsidRPr="00FE1689">
        <w:rPr>
          <w:rFonts w:ascii="Cambria" w:eastAsia="Cambria" w:hAnsi="Cambria" w:cs="Cambria"/>
        </w:rPr>
        <w:t>2022,</w:t>
      </w:r>
      <w:r w:rsidRPr="00FE1689">
        <w:rPr>
          <w:rFonts w:ascii="Cambria" w:eastAsia="Cambria" w:hAnsi="Cambria" w:cs="Cambria"/>
        </w:rPr>
        <w:t xml:space="preserve"> through September 30, 2024.  </w:t>
      </w:r>
      <w:r>
        <w:rPr>
          <w:rFonts w:ascii="Cambria" w:eastAsia="Cambria" w:hAnsi="Cambria" w:cs="Cambria"/>
        </w:rPr>
        <w:t xml:space="preserve"> </w:t>
      </w:r>
      <w:r w:rsidRPr="00FE1689">
        <w:rPr>
          <w:rFonts w:ascii="Cambria" w:eastAsia="Cambria" w:hAnsi="Cambria" w:cs="Cambria"/>
        </w:rPr>
        <w:t xml:space="preserve"> APNEP </w:t>
      </w:r>
      <w:r>
        <w:rPr>
          <w:rFonts w:ascii="Cambria" w:eastAsia="Cambria" w:hAnsi="Cambria" w:cs="Cambria"/>
        </w:rPr>
        <w:t xml:space="preserve">anticipates </w:t>
      </w:r>
      <w:r w:rsidRPr="00FE1689">
        <w:rPr>
          <w:rFonts w:ascii="Cambria" w:eastAsia="Cambria" w:hAnsi="Cambria" w:cs="Cambria"/>
        </w:rPr>
        <w:t>requesting additional funds under BIL in June 20</w:t>
      </w:r>
      <w:r>
        <w:rPr>
          <w:rFonts w:ascii="Cambria" w:eastAsia="Cambria" w:hAnsi="Cambria" w:cs="Cambria"/>
        </w:rPr>
        <w:t>24</w:t>
      </w:r>
      <w:r w:rsidRPr="00FE1689">
        <w:rPr>
          <w:rFonts w:ascii="Cambria" w:eastAsia="Cambria" w:hAnsi="Cambria" w:cs="Cambria"/>
        </w:rPr>
        <w:t xml:space="preserve"> </w:t>
      </w:r>
      <w:r>
        <w:rPr>
          <w:rFonts w:ascii="Cambria" w:eastAsia="Cambria" w:hAnsi="Cambria" w:cs="Cambria"/>
        </w:rPr>
        <w:t>per</w:t>
      </w:r>
      <w:r w:rsidRPr="00FE1689">
        <w:rPr>
          <w:rFonts w:ascii="Cambria" w:eastAsia="Cambria" w:hAnsi="Cambria" w:cs="Cambria"/>
        </w:rPr>
        <w:t xml:space="preserve"> guidance from the EPA </w:t>
      </w:r>
      <w:r>
        <w:rPr>
          <w:rFonts w:ascii="Cambria" w:eastAsia="Cambria" w:hAnsi="Cambria" w:cs="Cambria"/>
        </w:rPr>
        <w:t>as detailed</w:t>
      </w:r>
      <w:r w:rsidRPr="00FE1689">
        <w:rPr>
          <w:rFonts w:ascii="Cambria" w:eastAsia="Cambria" w:hAnsi="Cambria" w:cs="Cambria"/>
        </w:rPr>
        <w:t xml:space="preserve"> </w:t>
      </w:r>
      <w:r>
        <w:rPr>
          <w:rFonts w:ascii="Cambria" w:eastAsia="Cambria" w:hAnsi="Cambria" w:cs="Cambria"/>
        </w:rPr>
        <w:t xml:space="preserve">by </w:t>
      </w:r>
      <w:r w:rsidRPr="00FE1689">
        <w:rPr>
          <w:rFonts w:ascii="Cambria" w:eastAsia="Cambria" w:hAnsi="Cambria" w:cs="Cambria"/>
        </w:rPr>
        <w:t xml:space="preserve">a July 26, </w:t>
      </w:r>
      <w:r w:rsidR="0095714E" w:rsidRPr="00FE1689">
        <w:rPr>
          <w:rFonts w:ascii="Cambria" w:eastAsia="Cambria" w:hAnsi="Cambria" w:cs="Cambria"/>
        </w:rPr>
        <w:t>2022,</w:t>
      </w:r>
      <w:r w:rsidRPr="00FE1689">
        <w:rPr>
          <w:rFonts w:ascii="Cambria" w:eastAsia="Cambria" w:hAnsi="Cambria" w:cs="Cambria"/>
        </w:rPr>
        <w:t xml:space="preserve"> </w:t>
      </w:r>
      <w:r>
        <w:t xml:space="preserve">NEP BIL Funding Implementation Memorandum </w:t>
      </w:r>
      <w:r w:rsidRPr="00FE1689">
        <w:rPr>
          <w:rFonts w:ascii="Cambria" w:eastAsia="Cambria" w:hAnsi="Cambria" w:cs="Cambria"/>
        </w:rPr>
        <w:t>from</w:t>
      </w:r>
      <w:r w:rsidRPr="00FE1689">
        <w:t xml:space="preserve"> </w:t>
      </w:r>
      <w:r w:rsidRPr="00FE1689">
        <w:rPr>
          <w:rFonts w:ascii="Cambria" w:eastAsia="Cambria" w:hAnsi="Cambria" w:cs="Cambria"/>
        </w:rPr>
        <w:t>EPA Assistant Administrator, Radhika Fox.</w:t>
      </w:r>
      <w:r>
        <w:rPr>
          <w:rFonts w:ascii="Cambria" w:eastAsia="Cambria" w:hAnsi="Cambria" w:cs="Cambria"/>
        </w:rPr>
        <w:t xml:space="preserve">  </w:t>
      </w:r>
      <w:r w:rsidR="00180060">
        <w:rPr>
          <w:rFonts w:ascii="Cambria" w:eastAsia="Cambria" w:hAnsi="Cambria" w:cs="Cambria"/>
        </w:rPr>
        <w:t xml:space="preserve">Additional funds are expected to be available for CCMP implementation up to 2027.  </w:t>
      </w:r>
      <w:r>
        <w:rPr>
          <w:rFonts w:ascii="Cambria" w:eastAsia="Cambria" w:hAnsi="Cambria" w:cs="Cambria"/>
        </w:rPr>
        <w:t xml:space="preserve">The </w:t>
      </w:r>
      <w:r w:rsidR="00E00395">
        <w:rPr>
          <w:rFonts w:ascii="Cambria" w:eastAsia="Cambria" w:hAnsi="Cambria" w:cs="Cambria"/>
        </w:rPr>
        <w:t xml:space="preserve">initial </w:t>
      </w:r>
      <w:r w:rsidR="00C06E15">
        <w:rPr>
          <w:rFonts w:ascii="Cambria" w:eastAsia="Cambria" w:hAnsi="Cambria" w:cs="Cambria"/>
        </w:rPr>
        <w:t>two</w:t>
      </w:r>
      <w:r w:rsidR="00E00395">
        <w:rPr>
          <w:rFonts w:ascii="Cambria" w:eastAsia="Cambria" w:hAnsi="Cambria" w:cs="Cambria"/>
        </w:rPr>
        <w:t xml:space="preserve">-year </w:t>
      </w:r>
      <w:r>
        <w:rPr>
          <w:rFonts w:ascii="Cambria" w:eastAsia="Cambria" w:hAnsi="Cambria" w:cs="Cambria"/>
        </w:rPr>
        <w:t xml:space="preserve">BIL work plan and associated budget </w:t>
      </w:r>
      <w:r w:rsidR="00C06E15">
        <w:rPr>
          <w:rFonts w:ascii="Cambria" w:eastAsia="Cambria" w:hAnsi="Cambria" w:cs="Cambria"/>
        </w:rPr>
        <w:t xml:space="preserve">were </w:t>
      </w:r>
      <w:r>
        <w:rPr>
          <w:rFonts w:ascii="Cambria" w:eastAsia="Cambria" w:hAnsi="Cambria" w:cs="Cambria"/>
        </w:rPr>
        <w:t xml:space="preserve">approved by the Leadership Council </w:t>
      </w:r>
      <w:r w:rsidR="00C6353D">
        <w:rPr>
          <w:rFonts w:ascii="Cambria" w:eastAsia="Cambria" w:hAnsi="Cambria" w:cs="Cambria"/>
        </w:rPr>
        <w:t xml:space="preserve">in </w:t>
      </w:r>
      <w:r w:rsidR="0095714E">
        <w:rPr>
          <w:rFonts w:ascii="Cambria" w:eastAsia="Cambria" w:hAnsi="Cambria" w:cs="Cambria"/>
        </w:rPr>
        <w:t>October 2022 and</w:t>
      </w:r>
      <w:r>
        <w:rPr>
          <w:rFonts w:ascii="Cambria" w:eastAsia="Cambria" w:hAnsi="Cambria" w:cs="Cambria"/>
        </w:rPr>
        <w:t xml:space="preserve"> is available on the APNEP website </w:t>
      </w:r>
      <w:hyperlink r:id="rId32" w:history="1">
        <w:r w:rsidRPr="00C6353D">
          <w:rPr>
            <w:rStyle w:val="Hyperlink"/>
            <w:rFonts w:ascii="Cambria" w:eastAsia="Cambria" w:hAnsi="Cambria" w:cs="Cambria"/>
          </w:rPr>
          <w:t>here</w:t>
        </w:r>
      </w:hyperlink>
      <w:r w:rsidRPr="0095714E">
        <w:rPr>
          <w:rFonts w:ascii="Cambria" w:eastAsia="Cambria" w:hAnsi="Cambria" w:cs="Cambria"/>
        </w:rPr>
        <w:t>.</w:t>
      </w:r>
      <w:r w:rsidR="00E00395" w:rsidRPr="0095714E">
        <w:rPr>
          <w:rFonts w:ascii="Cambria" w:eastAsia="Cambria" w:hAnsi="Cambria" w:cs="Cambria"/>
        </w:rPr>
        <w:t xml:space="preserve"> </w:t>
      </w:r>
      <w:r w:rsidR="00C6353D">
        <w:rPr>
          <w:rFonts w:ascii="Cambria" w:eastAsia="Cambria" w:hAnsi="Cambria" w:cs="Cambria"/>
        </w:rPr>
        <w:t xml:space="preserve"> </w:t>
      </w:r>
      <w:r w:rsidR="00E00395" w:rsidRPr="0095714E">
        <w:rPr>
          <w:rFonts w:ascii="Cambria" w:eastAsia="Cambria" w:hAnsi="Cambria" w:cs="Cambria"/>
        </w:rPr>
        <w:t xml:space="preserve">APNEP will submit the Long Term BIL funding strategy to EPA by June 1, 2023. </w:t>
      </w:r>
    </w:p>
    <w:p w14:paraId="202EB5C9" w14:textId="2FE68919" w:rsidR="00B32F2C" w:rsidRDefault="00B32F2C" w:rsidP="0083784A">
      <w:pPr>
        <w:pBdr>
          <w:top w:val="nil"/>
          <w:left w:val="nil"/>
          <w:bottom w:val="nil"/>
          <w:right w:val="nil"/>
          <w:between w:val="nil"/>
        </w:pBdr>
        <w:tabs>
          <w:tab w:val="left" w:pos="360"/>
        </w:tabs>
        <w:jc w:val="both"/>
        <w:rPr>
          <w:rFonts w:ascii="Cambria" w:eastAsia="Cambria" w:hAnsi="Cambria" w:cs="Cambria"/>
        </w:rPr>
      </w:pPr>
    </w:p>
    <w:p w14:paraId="3A265D06" w14:textId="77777777" w:rsidR="00B32F2C" w:rsidRPr="0095714E" w:rsidRDefault="00B32F2C" w:rsidP="0083784A">
      <w:pPr>
        <w:pBdr>
          <w:top w:val="nil"/>
          <w:left w:val="nil"/>
          <w:bottom w:val="nil"/>
          <w:right w:val="nil"/>
          <w:between w:val="nil"/>
        </w:pBdr>
        <w:tabs>
          <w:tab w:val="left" w:pos="360"/>
        </w:tabs>
        <w:jc w:val="both"/>
        <w:rPr>
          <w:rFonts w:ascii="Cambria" w:eastAsia="Cambria" w:hAnsi="Cambria" w:cs="Cambria"/>
        </w:rPr>
      </w:pPr>
    </w:p>
    <w:p w14:paraId="6B3AD4E8" w14:textId="7E9A0AC8" w:rsidR="00416BEA" w:rsidRDefault="00A51BA7" w:rsidP="00E1498D">
      <w:pPr>
        <w:pStyle w:val="Heading1"/>
        <w:pBdr>
          <w:bottom w:val="single" w:sz="4" w:space="0" w:color="000000"/>
        </w:pBdr>
        <w:rPr>
          <w:rFonts w:ascii="Calibri" w:eastAsia="Calibri" w:hAnsi="Calibri" w:cs="Calibri"/>
          <w:color w:val="214293"/>
          <w:sz w:val="48"/>
          <w:szCs w:val="48"/>
        </w:rPr>
      </w:pPr>
      <w:bookmarkStart w:id="19" w:name="_Toc134791062"/>
      <w:r w:rsidRPr="0016188C">
        <w:rPr>
          <w:rFonts w:ascii="Calibri" w:eastAsia="Calibri" w:hAnsi="Calibri" w:cs="Calibri"/>
          <w:color w:val="214293"/>
          <w:sz w:val="48"/>
          <w:szCs w:val="48"/>
        </w:rPr>
        <w:lastRenderedPageBreak/>
        <w:t>P</w:t>
      </w:r>
      <w:r w:rsidR="003233D3">
        <w:rPr>
          <w:rFonts w:ascii="Calibri" w:eastAsia="Calibri" w:hAnsi="Calibri" w:cs="Calibri"/>
          <w:color w:val="214293"/>
          <w:sz w:val="48"/>
          <w:szCs w:val="48"/>
        </w:rPr>
        <w:t xml:space="preserve">roposed </w:t>
      </w:r>
      <w:r w:rsidR="00E1498D">
        <w:rPr>
          <w:rFonts w:ascii="Calibri" w:eastAsia="Calibri" w:hAnsi="Calibri" w:cs="Calibri"/>
          <w:color w:val="214293"/>
          <w:sz w:val="48"/>
          <w:szCs w:val="48"/>
        </w:rPr>
        <w:t xml:space="preserve">Grant </w:t>
      </w:r>
      <w:r w:rsidR="003233D3">
        <w:rPr>
          <w:rFonts w:ascii="Calibri" w:eastAsia="Calibri" w:hAnsi="Calibri" w:cs="Calibri"/>
          <w:color w:val="214293"/>
          <w:sz w:val="48"/>
          <w:szCs w:val="48"/>
        </w:rPr>
        <w:t>Budget</w:t>
      </w:r>
      <w:r w:rsidR="00F12712" w:rsidRPr="0016188C">
        <w:rPr>
          <w:rFonts w:ascii="Calibri" w:eastAsia="Calibri" w:hAnsi="Calibri" w:cs="Calibri"/>
          <w:color w:val="214293"/>
          <w:sz w:val="48"/>
          <w:szCs w:val="48"/>
        </w:rPr>
        <w:t xml:space="preserve"> </w:t>
      </w:r>
      <w:r w:rsidR="00084CF7">
        <w:rPr>
          <w:rFonts w:ascii="Calibri" w:eastAsia="Calibri" w:hAnsi="Calibri" w:cs="Calibri"/>
          <w:color w:val="214293"/>
          <w:sz w:val="48"/>
          <w:szCs w:val="48"/>
        </w:rPr>
        <w:t xml:space="preserve">for </w:t>
      </w:r>
      <w:r w:rsidR="00100C0C" w:rsidRPr="0016188C">
        <w:rPr>
          <w:rFonts w:ascii="Calibri" w:eastAsia="Calibri" w:hAnsi="Calibri" w:cs="Calibri"/>
          <w:color w:val="214293"/>
          <w:sz w:val="48"/>
          <w:szCs w:val="48"/>
        </w:rPr>
        <w:t>20</w:t>
      </w:r>
      <w:r w:rsidR="00100C0C">
        <w:rPr>
          <w:rFonts w:ascii="Calibri" w:eastAsia="Calibri" w:hAnsi="Calibri" w:cs="Calibri"/>
          <w:color w:val="214293"/>
          <w:sz w:val="48"/>
          <w:szCs w:val="48"/>
        </w:rPr>
        <w:t>2</w:t>
      </w:r>
      <w:r w:rsidR="00FA0FF4">
        <w:rPr>
          <w:rFonts w:ascii="Calibri" w:eastAsia="Calibri" w:hAnsi="Calibri" w:cs="Calibri"/>
          <w:color w:val="214293"/>
          <w:sz w:val="48"/>
          <w:szCs w:val="48"/>
        </w:rPr>
        <w:t>3</w:t>
      </w:r>
      <w:r w:rsidR="00117033" w:rsidRPr="0016188C">
        <w:rPr>
          <w:rFonts w:ascii="Calibri" w:eastAsia="Calibri" w:hAnsi="Calibri" w:cs="Calibri"/>
          <w:color w:val="214293"/>
          <w:sz w:val="48"/>
          <w:szCs w:val="48"/>
        </w:rPr>
        <w:t>-</w:t>
      </w:r>
      <w:r w:rsidR="00100C0C" w:rsidRPr="0016188C">
        <w:rPr>
          <w:rFonts w:ascii="Calibri" w:eastAsia="Calibri" w:hAnsi="Calibri" w:cs="Calibri"/>
          <w:color w:val="214293"/>
          <w:sz w:val="48"/>
          <w:szCs w:val="48"/>
        </w:rPr>
        <w:t>202</w:t>
      </w:r>
      <w:r w:rsidR="00FA0FF4">
        <w:rPr>
          <w:rFonts w:ascii="Calibri" w:eastAsia="Calibri" w:hAnsi="Calibri" w:cs="Calibri"/>
          <w:color w:val="214293"/>
          <w:sz w:val="48"/>
          <w:szCs w:val="48"/>
        </w:rPr>
        <w:t>4</w:t>
      </w:r>
      <w:bookmarkEnd w:id="19"/>
      <w:r w:rsidR="00100C0C" w:rsidRPr="0016188C">
        <w:rPr>
          <w:rFonts w:ascii="Calibri" w:eastAsia="Calibri" w:hAnsi="Calibri" w:cs="Calibri"/>
          <w:color w:val="214293"/>
          <w:sz w:val="48"/>
          <w:szCs w:val="48"/>
        </w:rPr>
        <w:t xml:space="preserve"> </w:t>
      </w:r>
    </w:p>
    <w:p w14:paraId="62ADFD25" w14:textId="77777777" w:rsidR="00F5668D" w:rsidRPr="00EA5E48" w:rsidRDefault="00F5668D" w:rsidP="00F5668D">
      <w:pPr>
        <w:rPr>
          <w:rFonts w:eastAsia="Cambria"/>
          <w:sz w:val="6"/>
          <w:szCs w:val="6"/>
        </w:rPr>
      </w:pPr>
    </w:p>
    <w:p w14:paraId="4B06CACE" w14:textId="267B6A6D" w:rsidR="00416BEA" w:rsidRPr="0016188C" w:rsidRDefault="0056276A" w:rsidP="009E1C1A">
      <w:pPr>
        <w:jc w:val="both"/>
        <w:rPr>
          <w:rFonts w:ascii="Cambria" w:eastAsia="Cambria" w:hAnsi="Cambria" w:cs="Cambria"/>
          <w:color w:val="000000"/>
        </w:rPr>
      </w:pPr>
      <w:r w:rsidRPr="0016188C">
        <w:rPr>
          <w:rFonts w:ascii="Cambria" w:eastAsia="Cambria" w:hAnsi="Cambria" w:cs="Cambria"/>
          <w:color w:val="000000"/>
        </w:rPr>
        <w:t xml:space="preserve">For </w:t>
      </w:r>
      <w:r w:rsidR="0065116A">
        <w:rPr>
          <w:rFonts w:ascii="Cambria" w:eastAsia="Cambria" w:hAnsi="Cambria" w:cs="Cambria"/>
          <w:color w:val="000000"/>
        </w:rPr>
        <w:t xml:space="preserve">the timeframe of October 1, </w:t>
      </w:r>
      <w:r w:rsidR="00BA07F1" w:rsidRPr="0016188C">
        <w:rPr>
          <w:rFonts w:ascii="Cambria" w:eastAsia="Cambria" w:hAnsi="Cambria" w:cs="Cambria"/>
          <w:color w:val="000000"/>
        </w:rPr>
        <w:t>20</w:t>
      </w:r>
      <w:r w:rsidR="00BA07F1">
        <w:rPr>
          <w:rFonts w:ascii="Cambria" w:eastAsia="Cambria" w:hAnsi="Cambria" w:cs="Cambria"/>
          <w:color w:val="000000"/>
        </w:rPr>
        <w:t>2</w:t>
      </w:r>
      <w:r w:rsidR="00FA0FF4">
        <w:rPr>
          <w:rFonts w:ascii="Cambria" w:eastAsia="Cambria" w:hAnsi="Cambria" w:cs="Cambria"/>
          <w:color w:val="000000"/>
        </w:rPr>
        <w:t>3</w:t>
      </w:r>
      <w:r w:rsidR="007D6C1F">
        <w:rPr>
          <w:rFonts w:ascii="Cambria" w:eastAsia="Cambria" w:hAnsi="Cambria" w:cs="Cambria"/>
          <w:color w:val="000000"/>
        </w:rPr>
        <w:t>,</w:t>
      </w:r>
      <w:r w:rsidR="00E22ECA">
        <w:rPr>
          <w:rFonts w:ascii="Cambria" w:eastAsia="Cambria" w:hAnsi="Cambria" w:cs="Cambria"/>
          <w:color w:val="000000"/>
        </w:rPr>
        <w:t xml:space="preserve"> </w:t>
      </w:r>
      <w:r w:rsidR="0065116A">
        <w:rPr>
          <w:rFonts w:ascii="Cambria" w:eastAsia="Cambria" w:hAnsi="Cambria" w:cs="Cambria"/>
          <w:color w:val="000000"/>
        </w:rPr>
        <w:t xml:space="preserve">to September 30, </w:t>
      </w:r>
      <w:r w:rsidR="00BA07F1" w:rsidRPr="0016188C">
        <w:rPr>
          <w:rFonts w:ascii="Cambria" w:eastAsia="Cambria" w:hAnsi="Cambria" w:cs="Cambria"/>
          <w:color w:val="000000"/>
        </w:rPr>
        <w:t>202</w:t>
      </w:r>
      <w:r w:rsidR="00FA0FF4">
        <w:rPr>
          <w:rFonts w:ascii="Cambria" w:eastAsia="Cambria" w:hAnsi="Cambria" w:cs="Cambria"/>
          <w:color w:val="000000"/>
        </w:rPr>
        <w:t>4</w:t>
      </w:r>
      <w:r w:rsidR="003A5446" w:rsidRPr="0016188C">
        <w:rPr>
          <w:rFonts w:ascii="Cambria" w:eastAsia="Cambria" w:hAnsi="Cambria" w:cs="Cambria"/>
          <w:color w:val="000000"/>
        </w:rPr>
        <w:t>,</w:t>
      </w:r>
      <w:r w:rsidRPr="0016188C">
        <w:rPr>
          <w:rFonts w:ascii="Cambria" w:eastAsia="Cambria" w:hAnsi="Cambria" w:cs="Cambria"/>
          <w:color w:val="000000"/>
        </w:rPr>
        <w:t xml:space="preserve"> </w:t>
      </w:r>
      <w:r w:rsidR="00F12712" w:rsidRPr="0016188C">
        <w:rPr>
          <w:rFonts w:ascii="Cambria" w:eastAsia="Cambria" w:hAnsi="Cambria" w:cs="Cambria"/>
          <w:color w:val="000000"/>
        </w:rPr>
        <w:t xml:space="preserve">APNEP </w:t>
      </w:r>
      <w:r w:rsidR="00820F44" w:rsidRPr="0016188C">
        <w:rPr>
          <w:rFonts w:ascii="Cambria" w:eastAsia="Cambria" w:hAnsi="Cambria" w:cs="Cambria"/>
          <w:color w:val="000000"/>
        </w:rPr>
        <w:t>anticipate</w:t>
      </w:r>
      <w:r w:rsidRPr="0016188C">
        <w:rPr>
          <w:rFonts w:ascii="Cambria" w:eastAsia="Cambria" w:hAnsi="Cambria" w:cs="Cambria"/>
          <w:color w:val="000000"/>
        </w:rPr>
        <w:t>s</w:t>
      </w:r>
      <w:r w:rsidR="00820F44" w:rsidRPr="0016188C">
        <w:rPr>
          <w:rFonts w:ascii="Cambria" w:eastAsia="Cambria" w:hAnsi="Cambria" w:cs="Cambria"/>
          <w:color w:val="000000"/>
        </w:rPr>
        <w:t xml:space="preserve"> </w:t>
      </w:r>
      <w:r w:rsidR="00F12712" w:rsidRPr="0016188C">
        <w:rPr>
          <w:rFonts w:ascii="Cambria" w:eastAsia="Cambria" w:hAnsi="Cambria" w:cs="Cambria"/>
          <w:color w:val="000000"/>
        </w:rPr>
        <w:t>receiv</w:t>
      </w:r>
      <w:r w:rsidR="00820F44" w:rsidRPr="0016188C">
        <w:rPr>
          <w:rFonts w:ascii="Cambria" w:eastAsia="Cambria" w:hAnsi="Cambria" w:cs="Cambria"/>
          <w:color w:val="000000"/>
        </w:rPr>
        <w:t>ing</w:t>
      </w:r>
      <w:r w:rsidR="00F12712" w:rsidRPr="0016188C">
        <w:rPr>
          <w:rFonts w:ascii="Cambria" w:eastAsia="Cambria" w:hAnsi="Cambria" w:cs="Cambria"/>
          <w:color w:val="000000"/>
        </w:rPr>
        <w:t xml:space="preserve"> </w:t>
      </w:r>
      <w:r w:rsidRPr="0016188C">
        <w:rPr>
          <w:rFonts w:ascii="Cambria" w:eastAsia="Cambria" w:hAnsi="Cambria" w:cs="Cambria"/>
          <w:color w:val="000000"/>
        </w:rPr>
        <w:t>a</w:t>
      </w:r>
      <w:r w:rsidR="00342E17">
        <w:rPr>
          <w:rFonts w:ascii="Cambria" w:eastAsia="Cambria" w:hAnsi="Cambria" w:cs="Cambria"/>
          <w:color w:val="000000"/>
        </w:rPr>
        <w:t>n</w:t>
      </w:r>
      <w:r w:rsidRPr="0016188C">
        <w:rPr>
          <w:rFonts w:ascii="Cambria" w:eastAsia="Cambria" w:hAnsi="Cambria" w:cs="Cambria"/>
          <w:color w:val="000000"/>
        </w:rPr>
        <w:t xml:space="preserve"> </w:t>
      </w:r>
      <w:r w:rsidR="000F45FD">
        <w:rPr>
          <w:rFonts w:ascii="Cambria" w:eastAsia="Cambria" w:hAnsi="Cambria" w:cs="Cambria"/>
          <w:color w:val="000000"/>
        </w:rPr>
        <w:t xml:space="preserve">EPA Section 320 </w:t>
      </w:r>
      <w:r w:rsidRPr="0016188C">
        <w:rPr>
          <w:rFonts w:ascii="Cambria" w:eastAsia="Cambria" w:hAnsi="Cambria" w:cs="Cambria"/>
          <w:color w:val="000000"/>
        </w:rPr>
        <w:t xml:space="preserve">grant award </w:t>
      </w:r>
      <w:r w:rsidR="00342E17">
        <w:rPr>
          <w:rFonts w:ascii="Cambria" w:eastAsia="Cambria" w:hAnsi="Cambria" w:cs="Cambria"/>
          <w:color w:val="000000"/>
        </w:rPr>
        <w:t xml:space="preserve">of </w:t>
      </w:r>
      <w:r w:rsidR="004363C1">
        <w:rPr>
          <w:rFonts w:ascii="Cambria" w:eastAsia="Cambria" w:hAnsi="Cambria" w:cs="Cambria"/>
          <w:color w:val="000000"/>
        </w:rPr>
        <w:t xml:space="preserve">up </w:t>
      </w:r>
      <w:r w:rsidR="004363C1" w:rsidRPr="00E1723E">
        <w:rPr>
          <w:rFonts w:ascii="Cambria" w:eastAsia="Cambria" w:hAnsi="Cambria" w:cs="Cambria"/>
          <w:color w:val="000000" w:themeColor="text1"/>
        </w:rPr>
        <w:t xml:space="preserve">to </w:t>
      </w:r>
      <w:r w:rsidRPr="00E1723E">
        <w:rPr>
          <w:rFonts w:ascii="Cambria" w:eastAsia="Cambria" w:hAnsi="Cambria" w:cs="Cambria"/>
          <w:color w:val="000000" w:themeColor="text1"/>
        </w:rPr>
        <w:t>$</w:t>
      </w:r>
      <w:r w:rsidR="00FA0FF4" w:rsidRPr="00E1723E">
        <w:rPr>
          <w:rFonts w:ascii="Cambria" w:eastAsia="Cambria" w:hAnsi="Cambria" w:cs="Cambria"/>
          <w:color w:val="000000" w:themeColor="text1"/>
        </w:rPr>
        <w:t>8</w:t>
      </w:r>
      <w:r w:rsidR="000F49B5" w:rsidRPr="00E1723E">
        <w:rPr>
          <w:rFonts w:ascii="Cambria" w:eastAsia="Cambria" w:hAnsi="Cambria" w:cs="Cambria"/>
          <w:color w:val="000000" w:themeColor="text1"/>
        </w:rPr>
        <w:t>5</w:t>
      </w:r>
      <w:r w:rsidR="00BA07F1" w:rsidRPr="00E1723E">
        <w:rPr>
          <w:rFonts w:ascii="Cambria" w:eastAsia="Cambria" w:hAnsi="Cambria" w:cs="Cambria"/>
          <w:color w:val="000000" w:themeColor="text1"/>
        </w:rPr>
        <w:t>0,000</w:t>
      </w:r>
      <w:r w:rsidR="00041C97" w:rsidRPr="00E1723E">
        <w:rPr>
          <w:rFonts w:ascii="Cambria" w:eastAsia="Cambria" w:hAnsi="Cambria" w:cs="Cambria"/>
          <w:color w:val="000000" w:themeColor="text1"/>
        </w:rPr>
        <w:t xml:space="preserve"> </w:t>
      </w:r>
      <w:r w:rsidR="00F12712" w:rsidRPr="0016188C">
        <w:rPr>
          <w:rFonts w:ascii="Cambria" w:eastAsia="Cambria" w:hAnsi="Cambria" w:cs="Cambria"/>
          <w:color w:val="000000"/>
        </w:rPr>
        <w:t>to support activities geared towards implementing the Partnership’s CCMP</w:t>
      </w:r>
      <w:r w:rsidR="00820F44" w:rsidRPr="0016188C">
        <w:rPr>
          <w:rFonts w:ascii="Cambria" w:eastAsia="Cambria" w:hAnsi="Cambria" w:cs="Cambria"/>
          <w:color w:val="000000"/>
        </w:rPr>
        <w:t xml:space="preserve"> and its mission</w:t>
      </w:r>
      <w:r w:rsidR="00647FB3">
        <w:rPr>
          <w:rFonts w:ascii="Cambria" w:eastAsia="Cambria" w:hAnsi="Cambria" w:cs="Cambria"/>
          <w:color w:val="000000"/>
        </w:rPr>
        <w:t xml:space="preserve"> under the current Cooperative Agreement</w:t>
      </w:r>
      <w:r w:rsidR="00F12712" w:rsidRPr="0016188C">
        <w:rPr>
          <w:rFonts w:ascii="Cambria" w:eastAsia="Cambria" w:hAnsi="Cambria" w:cs="Cambria"/>
          <w:color w:val="000000"/>
        </w:rPr>
        <w:t>.</w:t>
      </w:r>
      <w:r w:rsidR="00820F44" w:rsidRPr="0016188C">
        <w:rPr>
          <w:rFonts w:ascii="Cambria" w:eastAsia="Cambria" w:hAnsi="Cambria" w:cs="Cambria"/>
          <w:color w:val="000000"/>
        </w:rPr>
        <w:t xml:space="preserve">  </w:t>
      </w:r>
      <w:r w:rsidR="00E61D7C">
        <w:rPr>
          <w:rFonts w:ascii="Cambria" w:eastAsia="Cambria" w:hAnsi="Cambria" w:cs="Cambria"/>
        </w:rPr>
        <w:t>Funding received for 202</w:t>
      </w:r>
      <w:r w:rsidR="00FA0FF4">
        <w:rPr>
          <w:rFonts w:ascii="Cambria" w:eastAsia="Cambria" w:hAnsi="Cambria" w:cs="Cambria"/>
        </w:rPr>
        <w:t>2</w:t>
      </w:r>
      <w:r w:rsidR="00E61D7C">
        <w:rPr>
          <w:rFonts w:ascii="Cambria" w:eastAsia="Cambria" w:hAnsi="Cambria" w:cs="Cambria"/>
        </w:rPr>
        <w:t>-2</w:t>
      </w:r>
      <w:r w:rsidR="00FA0FF4">
        <w:rPr>
          <w:rFonts w:ascii="Cambria" w:eastAsia="Cambria" w:hAnsi="Cambria" w:cs="Cambria"/>
        </w:rPr>
        <w:t>3</w:t>
      </w:r>
      <w:r w:rsidR="00E61D7C">
        <w:rPr>
          <w:rFonts w:ascii="Cambria" w:eastAsia="Cambria" w:hAnsi="Cambria" w:cs="Cambria"/>
        </w:rPr>
        <w:t xml:space="preserve"> was $</w:t>
      </w:r>
      <w:r w:rsidR="006475A4">
        <w:rPr>
          <w:rFonts w:ascii="Cambria" w:eastAsia="Cambria" w:hAnsi="Cambria" w:cs="Cambria"/>
        </w:rPr>
        <w:t>7</w:t>
      </w:r>
      <w:r w:rsidR="00FA0FF4">
        <w:rPr>
          <w:rFonts w:ascii="Cambria" w:eastAsia="Cambria" w:hAnsi="Cambria" w:cs="Cambria"/>
        </w:rPr>
        <w:t>5</w:t>
      </w:r>
      <w:r w:rsidR="006475A4">
        <w:rPr>
          <w:rFonts w:ascii="Cambria" w:eastAsia="Cambria" w:hAnsi="Cambria" w:cs="Cambria"/>
        </w:rPr>
        <w:t>0</w:t>
      </w:r>
      <w:r w:rsidR="00E61D7C">
        <w:rPr>
          <w:rFonts w:ascii="Cambria" w:eastAsia="Cambria" w:hAnsi="Cambria" w:cs="Cambria"/>
        </w:rPr>
        <w:t>,000*.</w:t>
      </w:r>
      <w:r w:rsidR="009E1C1A">
        <w:rPr>
          <w:rFonts w:ascii="Cambria" w:eastAsia="Cambria" w:hAnsi="Cambria" w:cs="Cambria"/>
        </w:rPr>
        <w:t xml:space="preserve">  </w:t>
      </w:r>
      <w:r w:rsidR="00820F44" w:rsidRPr="0016188C">
        <w:rPr>
          <w:rFonts w:ascii="Cambria" w:eastAsia="Cambria" w:hAnsi="Cambria" w:cs="Cambria"/>
          <w:color w:val="000000"/>
        </w:rPr>
        <w:t xml:space="preserve">The proposed uses </w:t>
      </w:r>
      <w:r w:rsidR="00DC5BD8">
        <w:rPr>
          <w:rFonts w:ascii="Cambria" w:eastAsia="Cambria" w:hAnsi="Cambria" w:cs="Cambria"/>
          <w:color w:val="000000"/>
        </w:rPr>
        <w:t xml:space="preserve">for this funding </w:t>
      </w:r>
      <w:r w:rsidR="00820F44" w:rsidRPr="0016188C">
        <w:rPr>
          <w:rFonts w:ascii="Cambria" w:eastAsia="Cambria" w:hAnsi="Cambria" w:cs="Cambria"/>
          <w:color w:val="000000"/>
        </w:rPr>
        <w:t>are highlighted below</w:t>
      </w:r>
      <w:r w:rsidR="00DC5BD8">
        <w:rPr>
          <w:rFonts w:ascii="Cambria" w:eastAsia="Cambria" w:hAnsi="Cambria" w:cs="Cambria"/>
          <w:color w:val="000000"/>
        </w:rPr>
        <w:t>.</w:t>
      </w:r>
      <w:r w:rsidR="007D6C1F">
        <w:rPr>
          <w:rFonts w:ascii="Cambria" w:eastAsia="Cambria" w:hAnsi="Cambria" w:cs="Cambria"/>
          <w:color w:val="000000"/>
        </w:rPr>
        <w:t xml:space="preserve"> </w:t>
      </w:r>
      <w:r w:rsidR="00D912F1">
        <w:rPr>
          <w:rFonts w:ascii="Cambria" w:eastAsia="Cambria" w:hAnsi="Cambria" w:cs="Cambria"/>
          <w:color w:val="000000"/>
        </w:rPr>
        <w:t xml:space="preserve"> </w:t>
      </w:r>
      <w:r w:rsidR="00DC5BD8">
        <w:rPr>
          <w:rFonts w:ascii="Cambria" w:eastAsia="Cambria" w:hAnsi="Cambria" w:cs="Cambria"/>
          <w:color w:val="000000"/>
        </w:rPr>
        <w:t>Detailed information about</w:t>
      </w:r>
      <w:r w:rsidR="00D912F1">
        <w:rPr>
          <w:rFonts w:ascii="Cambria" w:eastAsia="Cambria" w:hAnsi="Cambria" w:cs="Cambria"/>
          <w:color w:val="000000"/>
        </w:rPr>
        <w:t xml:space="preserve"> each </w:t>
      </w:r>
      <w:r w:rsidR="00DC5BD8">
        <w:rPr>
          <w:rFonts w:ascii="Cambria" w:eastAsia="Cambria" w:hAnsi="Cambria" w:cs="Cambria"/>
          <w:color w:val="000000"/>
        </w:rPr>
        <w:t xml:space="preserve">funding </w:t>
      </w:r>
      <w:r w:rsidR="00D912F1">
        <w:rPr>
          <w:rFonts w:ascii="Cambria" w:eastAsia="Cambria" w:hAnsi="Cambria" w:cs="Cambria"/>
          <w:color w:val="000000"/>
        </w:rPr>
        <w:t xml:space="preserve">category </w:t>
      </w:r>
      <w:r w:rsidR="00DC5BD8">
        <w:rPr>
          <w:rFonts w:ascii="Cambria" w:eastAsia="Cambria" w:hAnsi="Cambria" w:cs="Cambria"/>
          <w:color w:val="000000"/>
        </w:rPr>
        <w:t>is</w:t>
      </w:r>
      <w:r w:rsidR="00D912F1">
        <w:rPr>
          <w:rFonts w:ascii="Cambria" w:eastAsia="Cambria" w:hAnsi="Cambria" w:cs="Cambria"/>
          <w:color w:val="000000"/>
        </w:rPr>
        <w:t xml:space="preserve"> described within </w:t>
      </w:r>
      <w:r w:rsidR="00BA07F1">
        <w:rPr>
          <w:rFonts w:ascii="Cambria" w:eastAsia="Cambria" w:hAnsi="Cambria" w:cs="Cambria"/>
          <w:color w:val="000000"/>
        </w:rPr>
        <w:t xml:space="preserve">this </w:t>
      </w:r>
      <w:r w:rsidR="00DC5BD8">
        <w:rPr>
          <w:rFonts w:ascii="Cambria" w:eastAsia="Cambria" w:hAnsi="Cambria" w:cs="Cambria"/>
          <w:color w:val="000000"/>
        </w:rPr>
        <w:t>work plan.</w:t>
      </w:r>
    </w:p>
    <w:p w14:paraId="37759123" w14:textId="77777777" w:rsidR="00100C0C" w:rsidRPr="0016188C" w:rsidRDefault="00100C0C" w:rsidP="00100C0C">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688" w:type="pct"/>
        <w:tblLook w:val="04A0" w:firstRow="1" w:lastRow="0" w:firstColumn="1" w:lastColumn="0" w:noHBand="0" w:noVBand="1"/>
      </w:tblPr>
      <w:tblGrid>
        <w:gridCol w:w="5134"/>
        <w:gridCol w:w="4317"/>
      </w:tblGrid>
      <w:tr w:rsidR="00E61D7C" w:rsidRPr="0016188C" w14:paraId="2A1B9925" w14:textId="77777777" w:rsidTr="006D2F0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716" w:type="pct"/>
            <w:vAlign w:val="center"/>
          </w:tcPr>
          <w:p w14:paraId="344DB479" w14:textId="0F26FC3A" w:rsidR="00E61D7C" w:rsidRPr="0016188C" w:rsidRDefault="00E61D7C" w:rsidP="00BA07F1">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2284" w:type="pct"/>
            <w:vAlign w:val="center"/>
          </w:tcPr>
          <w:p w14:paraId="241147BF" w14:textId="119740D5" w:rsidR="00E61D7C" w:rsidRPr="0016188C" w:rsidRDefault="000F45FD" w:rsidP="00BA07F1">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Pr>
                <w:rFonts w:cstheme="majorHAnsi"/>
                <w:b/>
                <w:bCs/>
                <w:i w:val="0"/>
                <w:color w:val="000000" w:themeColor="text1"/>
                <w:sz w:val="28"/>
                <w:szCs w:val="28"/>
              </w:rPr>
              <w:t xml:space="preserve">Grant </w:t>
            </w:r>
            <w:r w:rsidR="00E61D7C">
              <w:rPr>
                <w:rFonts w:cstheme="majorHAnsi"/>
                <w:b/>
                <w:bCs/>
                <w:i w:val="0"/>
                <w:color w:val="000000" w:themeColor="text1"/>
                <w:sz w:val="28"/>
                <w:szCs w:val="28"/>
              </w:rPr>
              <w:t>B</w:t>
            </w:r>
            <w:r w:rsidR="00E61D7C" w:rsidRPr="0016188C">
              <w:rPr>
                <w:rFonts w:cstheme="majorHAnsi"/>
                <w:b/>
                <w:bCs/>
                <w:i w:val="0"/>
                <w:color w:val="000000" w:themeColor="text1"/>
                <w:sz w:val="28"/>
                <w:szCs w:val="28"/>
              </w:rPr>
              <w:t>udget</w:t>
            </w:r>
            <w:r w:rsidR="00543306">
              <w:rPr>
                <w:rFonts w:cstheme="majorHAnsi"/>
                <w:b/>
                <w:bCs/>
                <w:i w:val="0"/>
                <w:color w:val="000000" w:themeColor="text1"/>
                <w:sz w:val="28"/>
                <w:szCs w:val="28"/>
              </w:rPr>
              <w:t xml:space="preserve"> Proposal</w:t>
            </w:r>
          </w:p>
        </w:tc>
      </w:tr>
      <w:tr w:rsidR="009E1C1A" w:rsidRPr="009E1298" w14:paraId="3ED8C242"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DA6E83E" w14:textId="25340FDD"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auto"/>
                <w:sz w:val="24"/>
              </w:rPr>
              <w:t>Water</w:t>
            </w:r>
            <w:r w:rsidR="00B25B90">
              <w:rPr>
                <w:rFonts w:ascii="Cambria" w:hAnsi="Cambria" w:cstheme="minorHAnsi"/>
                <w:i w:val="0"/>
                <w:color w:val="auto"/>
                <w:sz w:val="24"/>
              </w:rPr>
              <w:t xml:space="preserve"> Quality</w:t>
            </w:r>
            <w:r w:rsidRPr="00FC7012">
              <w:rPr>
                <w:rFonts w:ascii="Cambria" w:hAnsi="Cambria" w:cstheme="minorHAnsi"/>
                <w:i w:val="0"/>
                <w:color w:val="auto"/>
                <w:sz w:val="24"/>
              </w:rPr>
              <w:t xml:space="preserve"> Projects</w:t>
            </w:r>
          </w:p>
        </w:tc>
        <w:tc>
          <w:tcPr>
            <w:tcW w:w="2284" w:type="pct"/>
            <w:tcBorders>
              <w:top w:val="single" w:sz="4" w:space="0" w:color="4F81BD" w:themeColor="accent1"/>
              <w:right w:val="single" w:sz="4" w:space="0" w:color="4F81BD" w:themeColor="accent1"/>
            </w:tcBorders>
            <w:shd w:val="clear" w:color="auto" w:fill="auto"/>
            <w:vAlign w:val="center"/>
          </w:tcPr>
          <w:p w14:paraId="57284480" w14:textId="455172C2" w:rsidR="009E1C1A" w:rsidRPr="00FC7012" w:rsidRDefault="009E1C1A"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rPr>
            </w:pPr>
            <w:r w:rsidRPr="00FC7012">
              <w:rPr>
                <w:rFonts w:ascii="Cambria" w:hAnsi="Cambria" w:cstheme="minorHAnsi"/>
                <w:color w:val="auto"/>
              </w:rPr>
              <w:t>$</w:t>
            </w:r>
            <w:r w:rsidR="006D2F0D" w:rsidRPr="00FC7012">
              <w:rPr>
                <w:rFonts w:ascii="Cambria" w:hAnsi="Cambria" w:cstheme="minorHAnsi"/>
                <w:color w:val="auto"/>
              </w:rPr>
              <w:t xml:space="preserve"> 40,000</w:t>
            </w:r>
          </w:p>
        </w:tc>
      </w:tr>
      <w:tr w:rsidR="009E1C1A" w:rsidRPr="009E1298" w14:paraId="37CEA152"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CA13D10" w14:textId="58370A90"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000000" w:themeColor="text1"/>
                <w:sz w:val="24"/>
              </w:rPr>
              <w:t>SAV Projects</w:t>
            </w:r>
          </w:p>
        </w:tc>
        <w:tc>
          <w:tcPr>
            <w:tcW w:w="2284" w:type="pct"/>
            <w:tcBorders>
              <w:right w:val="single" w:sz="4" w:space="0" w:color="4F81BD" w:themeColor="accent1"/>
            </w:tcBorders>
            <w:shd w:val="clear" w:color="auto" w:fill="auto"/>
            <w:vAlign w:val="center"/>
          </w:tcPr>
          <w:p w14:paraId="70B0558B" w14:textId="6109FC9E" w:rsidR="009E1C1A" w:rsidRPr="00FC7012" w:rsidRDefault="006D2F0D" w:rsidP="009E1C1A">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rPr>
            </w:pPr>
            <w:r w:rsidRPr="00FC7012">
              <w:rPr>
                <w:rFonts w:ascii="Cambria" w:hAnsi="Cambria" w:cstheme="minorHAnsi"/>
                <w:color w:val="auto"/>
              </w:rPr>
              <w:t>$ 40,000</w:t>
            </w:r>
          </w:p>
        </w:tc>
      </w:tr>
      <w:tr w:rsidR="009E1C1A" w:rsidRPr="009E1298" w14:paraId="5D664BA3"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DE07B49" w14:textId="70A96102"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000000" w:themeColor="text1"/>
                <w:sz w:val="24"/>
              </w:rPr>
              <w:t>Wetland Projects</w:t>
            </w:r>
          </w:p>
        </w:tc>
        <w:tc>
          <w:tcPr>
            <w:tcW w:w="2284" w:type="pct"/>
            <w:tcBorders>
              <w:right w:val="single" w:sz="4" w:space="0" w:color="4F81BD" w:themeColor="accent1"/>
            </w:tcBorders>
            <w:shd w:val="clear" w:color="auto" w:fill="auto"/>
            <w:vAlign w:val="center"/>
          </w:tcPr>
          <w:p w14:paraId="77E66965" w14:textId="79DFDEF4" w:rsidR="009E1C1A" w:rsidRPr="00FC7012" w:rsidRDefault="006D2F0D"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rPr>
            </w:pPr>
            <w:r w:rsidRPr="00FC7012">
              <w:rPr>
                <w:rFonts w:ascii="Cambria" w:hAnsi="Cambria" w:cstheme="minorHAnsi"/>
                <w:color w:val="auto"/>
              </w:rPr>
              <w:t>$ 40,000</w:t>
            </w:r>
          </w:p>
        </w:tc>
      </w:tr>
      <w:tr w:rsidR="009E1C1A" w:rsidRPr="009E1298" w14:paraId="22449F1B"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3870A779" w14:textId="453E2B5E"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000000" w:themeColor="text1"/>
                <w:sz w:val="24"/>
              </w:rPr>
              <w:t>Oyster Projects</w:t>
            </w:r>
          </w:p>
        </w:tc>
        <w:tc>
          <w:tcPr>
            <w:tcW w:w="2284" w:type="pct"/>
            <w:tcBorders>
              <w:right w:val="single" w:sz="4" w:space="0" w:color="4F81BD" w:themeColor="accent1"/>
            </w:tcBorders>
            <w:shd w:val="clear" w:color="auto" w:fill="auto"/>
            <w:vAlign w:val="center"/>
          </w:tcPr>
          <w:p w14:paraId="54D59F14" w14:textId="7239A2A1" w:rsidR="009E1C1A" w:rsidRPr="00FC7012" w:rsidRDefault="006D2F0D" w:rsidP="009E1C1A">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rPr>
            </w:pPr>
            <w:r w:rsidRPr="00FC7012">
              <w:rPr>
                <w:rFonts w:ascii="Cambria" w:hAnsi="Cambria" w:cstheme="minorHAnsi"/>
                <w:color w:val="auto"/>
              </w:rPr>
              <w:t>$ 40,000</w:t>
            </w:r>
          </w:p>
        </w:tc>
      </w:tr>
      <w:tr w:rsidR="009E1C1A" w:rsidRPr="009E1298" w14:paraId="7E32235A"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D4852E3" w14:textId="59514E5A" w:rsidR="009E1C1A" w:rsidRPr="00FC7012" w:rsidRDefault="009E1C1A" w:rsidP="009E1C1A">
            <w:pPr>
              <w:jc w:val="center"/>
              <w:rPr>
                <w:rFonts w:ascii="Cambria" w:hAnsi="Cambria" w:cstheme="minorHAnsi"/>
                <w:i w:val="0"/>
                <w:sz w:val="24"/>
              </w:rPr>
            </w:pPr>
            <w:r w:rsidRPr="00FC7012">
              <w:rPr>
                <w:rFonts w:ascii="Cambria" w:hAnsi="Cambria" w:cstheme="minorHAnsi"/>
                <w:i w:val="0"/>
                <w:color w:val="000000" w:themeColor="text1"/>
                <w:sz w:val="24"/>
              </w:rPr>
              <w:t>Resilience Projects</w:t>
            </w:r>
          </w:p>
        </w:tc>
        <w:tc>
          <w:tcPr>
            <w:tcW w:w="2284" w:type="pct"/>
            <w:tcBorders>
              <w:right w:val="single" w:sz="4" w:space="0" w:color="4F81BD" w:themeColor="accent1"/>
            </w:tcBorders>
            <w:shd w:val="clear" w:color="auto" w:fill="auto"/>
            <w:vAlign w:val="center"/>
          </w:tcPr>
          <w:p w14:paraId="7AA0999D" w14:textId="10F3F005" w:rsidR="009E1C1A" w:rsidRPr="00FC7012" w:rsidRDefault="006D2F0D"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$ 40,000</w:t>
            </w:r>
          </w:p>
        </w:tc>
      </w:tr>
      <w:tr w:rsidR="009E1C1A" w:rsidRPr="009E1298" w14:paraId="443C245A"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7BD1FC9A" w14:textId="1AEE9FB0" w:rsidR="009E1C1A" w:rsidRPr="00FC7012" w:rsidRDefault="00182485" w:rsidP="009E1C1A">
            <w:pPr>
              <w:jc w:val="center"/>
              <w:rPr>
                <w:rFonts w:ascii="Cambria" w:hAnsi="Cambria" w:cstheme="minorHAnsi"/>
                <w:i w:val="0"/>
                <w:color w:val="000000" w:themeColor="text1"/>
                <w:sz w:val="24"/>
              </w:rPr>
            </w:pPr>
            <w:r w:rsidRPr="00FC7012">
              <w:rPr>
                <w:rFonts w:ascii="Cambria" w:hAnsi="Cambria" w:cstheme="minorHAnsi"/>
                <w:i w:val="0"/>
                <w:color w:val="auto"/>
                <w:sz w:val="24"/>
              </w:rPr>
              <w:t xml:space="preserve">Engagement &amp; </w:t>
            </w:r>
            <w:r w:rsidR="006A2B85" w:rsidRPr="00FC7012">
              <w:rPr>
                <w:rFonts w:ascii="Cambria" w:hAnsi="Cambria" w:cstheme="minorHAnsi"/>
                <w:i w:val="0"/>
                <w:color w:val="auto"/>
                <w:sz w:val="24"/>
              </w:rPr>
              <w:t xml:space="preserve">Stewardship </w:t>
            </w:r>
            <w:r w:rsidRPr="00FC7012">
              <w:rPr>
                <w:rFonts w:ascii="Cambria" w:hAnsi="Cambria" w:cstheme="minorHAnsi"/>
                <w:i w:val="0"/>
                <w:color w:val="auto"/>
                <w:sz w:val="24"/>
              </w:rPr>
              <w:t>Projects (RFP)</w:t>
            </w:r>
            <w:r w:rsidR="009E1C1A" w:rsidRPr="00FC7012">
              <w:rPr>
                <w:rFonts w:ascii="Cambria" w:hAnsi="Cambria" w:cstheme="minorHAnsi"/>
                <w:i w:val="0"/>
                <w:color w:val="auto"/>
                <w:sz w:val="24"/>
              </w:rPr>
              <w:t xml:space="preserve"> </w:t>
            </w:r>
          </w:p>
        </w:tc>
        <w:tc>
          <w:tcPr>
            <w:tcW w:w="2284" w:type="pct"/>
            <w:tcBorders>
              <w:right w:val="single" w:sz="4" w:space="0" w:color="4F81BD" w:themeColor="accent1"/>
            </w:tcBorders>
            <w:shd w:val="clear" w:color="auto" w:fill="auto"/>
            <w:vAlign w:val="center"/>
          </w:tcPr>
          <w:p w14:paraId="41D49F06" w14:textId="4F70EF97" w:rsidR="009E1C1A" w:rsidRPr="00FC7012" w:rsidRDefault="006D2F0D" w:rsidP="009E1C1A">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xml:space="preserve">$ </w:t>
            </w:r>
            <w:r w:rsidR="006A2B85" w:rsidRPr="00FC7012">
              <w:rPr>
                <w:rFonts w:ascii="Cambria" w:hAnsi="Cambria" w:cstheme="minorHAnsi"/>
                <w:color w:val="auto"/>
              </w:rPr>
              <w:t>2</w:t>
            </w:r>
            <w:r w:rsidRPr="00FC7012">
              <w:rPr>
                <w:rFonts w:ascii="Cambria" w:hAnsi="Cambria" w:cstheme="minorHAnsi"/>
                <w:color w:val="auto"/>
              </w:rPr>
              <w:t>0,000</w:t>
            </w:r>
          </w:p>
        </w:tc>
      </w:tr>
      <w:tr w:rsidR="009E1C1A" w:rsidRPr="009E1298" w14:paraId="57A88B0D"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8EA69FA" w14:textId="60598FEE" w:rsidR="009E1C1A" w:rsidRPr="00FC7012" w:rsidRDefault="006D2F0D" w:rsidP="009E1C1A">
            <w:pPr>
              <w:jc w:val="center"/>
              <w:rPr>
                <w:rFonts w:ascii="Cambria" w:hAnsi="Cambria" w:cstheme="minorHAnsi"/>
                <w:i w:val="0"/>
                <w:color w:val="000000" w:themeColor="text1"/>
                <w:sz w:val="24"/>
              </w:rPr>
            </w:pPr>
            <w:r w:rsidRPr="00FC7012">
              <w:rPr>
                <w:rFonts w:ascii="Cambria" w:hAnsi="Cambria" w:cstheme="minorHAnsi"/>
                <w:i w:val="0"/>
                <w:color w:val="auto"/>
                <w:sz w:val="24"/>
              </w:rPr>
              <w:t>Management Conference Support</w:t>
            </w:r>
          </w:p>
        </w:tc>
        <w:tc>
          <w:tcPr>
            <w:tcW w:w="2284" w:type="pct"/>
            <w:tcBorders>
              <w:right w:val="single" w:sz="4" w:space="0" w:color="4F81BD" w:themeColor="accent1"/>
            </w:tcBorders>
            <w:shd w:val="clear" w:color="auto" w:fill="auto"/>
            <w:vAlign w:val="center"/>
          </w:tcPr>
          <w:p w14:paraId="23F0603B" w14:textId="5F9C0210" w:rsidR="009E1C1A" w:rsidRPr="00FC7012" w:rsidRDefault="006D2F0D"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$ 4,000</w:t>
            </w:r>
          </w:p>
        </w:tc>
      </w:tr>
      <w:tr w:rsidR="00FE6701" w:rsidRPr="009E1298" w14:paraId="213C49A4"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24B594D" w14:textId="7FD76BB5" w:rsidR="00FE6701" w:rsidRPr="00FC7012" w:rsidRDefault="00FE6701" w:rsidP="00FE6701">
            <w:pPr>
              <w:jc w:val="center"/>
              <w:rPr>
                <w:rFonts w:ascii="Cambria" w:hAnsi="Cambria" w:cstheme="minorHAnsi"/>
                <w:i w:val="0"/>
                <w:color w:val="auto"/>
                <w:sz w:val="24"/>
              </w:rPr>
            </w:pPr>
            <w:r w:rsidRPr="00FC7012">
              <w:rPr>
                <w:rFonts w:ascii="Cambria" w:hAnsi="Cambria" w:cstheme="minorHAnsi"/>
                <w:i w:val="0"/>
                <w:color w:val="auto"/>
                <w:sz w:val="24"/>
              </w:rPr>
              <w:t>APNEP-NCSG Joint Fellowship</w:t>
            </w:r>
          </w:p>
        </w:tc>
        <w:tc>
          <w:tcPr>
            <w:tcW w:w="2284" w:type="pct"/>
            <w:tcBorders>
              <w:right w:val="single" w:sz="4" w:space="0" w:color="4F81BD" w:themeColor="accent1"/>
            </w:tcBorders>
            <w:shd w:val="clear" w:color="auto" w:fill="auto"/>
            <w:vAlign w:val="center"/>
          </w:tcPr>
          <w:p w14:paraId="2FADB930" w14:textId="1EF4A23A" w:rsidR="00FE6701" w:rsidRPr="00FC7012"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xml:space="preserve">$ </w:t>
            </w:r>
            <w:r w:rsidR="006D2F0D" w:rsidRPr="00FC7012">
              <w:rPr>
                <w:rFonts w:ascii="Cambria" w:hAnsi="Cambria" w:cstheme="minorHAnsi"/>
                <w:color w:val="auto"/>
              </w:rPr>
              <w:t>5</w:t>
            </w:r>
            <w:r w:rsidRPr="00FC7012">
              <w:rPr>
                <w:rFonts w:ascii="Cambria" w:hAnsi="Cambria" w:cstheme="minorHAnsi"/>
                <w:color w:val="auto"/>
              </w:rPr>
              <w:t>,000</w:t>
            </w:r>
          </w:p>
        </w:tc>
      </w:tr>
      <w:tr w:rsidR="00FE6701" w:rsidRPr="009E1298" w14:paraId="60F33B15"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DFA87F8" w14:textId="2D8825A7" w:rsidR="00FE6701" w:rsidRPr="00FC7012" w:rsidRDefault="00FE6701" w:rsidP="00FE6701">
            <w:pPr>
              <w:jc w:val="center"/>
              <w:rPr>
                <w:rFonts w:ascii="Cambria" w:hAnsi="Cambria" w:cstheme="minorHAnsi"/>
                <w:i w:val="0"/>
                <w:sz w:val="24"/>
              </w:rPr>
            </w:pPr>
            <w:r w:rsidRPr="00FC7012">
              <w:rPr>
                <w:rFonts w:ascii="Cambria" w:hAnsi="Cambria" w:cstheme="minorHAnsi"/>
                <w:i w:val="0"/>
                <w:color w:val="auto"/>
                <w:sz w:val="24"/>
              </w:rPr>
              <w:t>Events &amp; Sponsorships</w:t>
            </w:r>
          </w:p>
        </w:tc>
        <w:tc>
          <w:tcPr>
            <w:tcW w:w="2284" w:type="pct"/>
            <w:tcBorders>
              <w:right w:val="single" w:sz="4" w:space="0" w:color="4F81BD" w:themeColor="accent1"/>
            </w:tcBorders>
            <w:shd w:val="clear" w:color="auto" w:fill="auto"/>
            <w:vAlign w:val="center"/>
          </w:tcPr>
          <w:p w14:paraId="6F3F0D6F" w14:textId="788AE23A" w:rsidR="00FE6701" w:rsidRPr="00FC7012"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xml:space="preserve">$ </w:t>
            </w:r>
            <w:r w:rsidR="00BE4A1D">
              <w:rPr>
                <w:rFonts w:ascii="Cambria" w:hAnsi="Cambria" w:cstheme="minorHAnsi"/>
                <w:color w:val="auto"/>
              </w:rPr>
              <w:t>3</w:t>
            </w:r>
            <w:r w:rsidRPr="00FC7012">
              <w:rPr>
                <w:rFonts w:ascii="Cambria" w:hAnsi="Cambria" w:cstheme="minorHAnsi"/>
                <w:color w:val="auto"/>
              </w:rPr>
              <w:t>,000</w:t>
            </w:r>
          </w:p>
        </w:tc>
      </w:tr>
      <w:tr w:rsidR="00FE6701" w:rsidRPr="009E1298" w14:paraId="256AD555"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20E1E8AE" w14:textId="71208F4A" w:rsidR="00FE6701" w:rsidRPr="00FC7012" w:rsidRDefault="00FE6701" w:rsidP="00FE6701">
            <w:pPr>
              <w:jc w:val="center"/>
              <w:rPr>
                <w:rFonts w:ascii="Cambria" w:hAnsi="Cambria" w:cstheme="minorHAnsi"/>
                <w:i w:val="0"/>
                <w:color w:val="auto"/>
                <w:sz w:val="24"/>
              </w:rPr>
            </w:pPr>
            <w:r w:rsidRPr="00FC7012">
              <w:rPr>
                <w:rFonts w:ascii="Cambria" w:eastAsia="Cambria" w:hAnsi="Cambria" w:cstheme="minorHAnsi"/>
                <w:i w:val="0"/>
                <w:color w:val="000000" w:themeColor="text1"/>
                <w:sz w:val="24"/>
              </w:rPr>
              <w:t>Program Administration**</w:t>
            </w:r>
          </w:p>
        </w:tc>
        <w:tc>
          <w:tcPr>
            <w:tcW w:w="2284" w:type="pct"/>
            <w:tcBorders>
              <w:right w:val="single" w:sz="4" w:space="0" w:color="4F81BD" w:themeColor="accent1"/>
            </w:tcBorders>
            <w:shd w:val="clear" w:color="auto" w:fill="auto"/>
            <w:vAlign w:val="center"/>
          </w:tcPr>
          <w:p w14:paraId="15A8155C" w14:textId="1EE1B62D" w:rsidR="00FE6701" w:rsidRPr="00FC7012"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 xml:space="preserve">$ </w:t>
            </w:r>
            <w:r w:rsidR="006D2F0D" w:rsidRPr="00FC7012">
              <w:rPr>
                <w:rFonts w:ascii="Cambria" w:eastAsia="Cambria" w:hAnsi="Cambria" w:cstheme="minorHAnsi"/>
                <w:color w:val="auto"/>
              </w:rPr>
              <w:t>558,92</w:t>
            </w:r>
            <w:r w:rsidR="0027428E">
              <w:rPr>
                <w:rFonts w:ascii="Cambria" w:eastAsia="Cambria" w:hAnsi="Cambria" w:cstheme="minorHAnsi"/>
                <w:color w:val="auto"/>
              </w:rPr>
              <w:t>5</w:t>
            </w:r>
            <w:r w:rsidR="00FA0FF4" w:rsidRPr="00FC7012">
              <w:rPr>
                <w:rFonts w:ascii="Cambria" w:eastAsia="Cambria" w:hAnsi="Cambria" w:cstheme="minorHAnsi"/>
                <w:color w:val="auto"/>
              </w:rPr>
              <w:t xml:space="preserve"> </w:t>
            </w:r>
          </w:p>
        </w:tc>
      </w:tr>
      <w:tr w:rsidR="00FE6701" w:rsidRPr="009E1298" w14:paraId="076AE597"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E86E73D" w14:textId="243F89CB" w:rsidR="00FE6701" w:rsidRPr="00FC7012" w:rsidRDefault="00FE6701" w:rsidP="00FE6701">
            <w:pPr>
              <w:jc w:val="center"/>
              <w:rPr>
                <w:rFonts w:ascii="Cambria" w:hAnsi="Cambria" w:cstheme="minorHAnsi"/>
                <w:i w:val="0"/>
                <w:color w:val="auto"/>
                <w:sz w:val="24"/>
              </w:rPr>
            </w:pPr>
            <w:r w:rsidRPr="00FC7012">
              <w:rPr>
                <w:rFonts w:ascii="Cambria" w:eastAsia="Cambria" w:hAnsi="Cambria" w:cstheme="minorHAnsi"/>
                <w:i w:val="0"/>
                <w:color w:val="000000" w:themeColor="text1"/>
                <w:sz w:val="24"/>
              </w:rPr>
              <w:t>Travel</w:t>
            </w:r>
          </w:p>
        </w:tc>
        <w:tc>
          <w:tcPr>
            <w:tcW w:w="2284" w:type="pct"/>
            <w:tcBorders>
              <w:right w:val="single" w:sz="4" w:space="0" w:color="4F81BD" w:themeColor="accent1"/>
            </w:tcBorders>
            <w:shd w:val="clear" w:color="auto" w:fill="auto"/>
            <w:vAlign w:val="center"/>
          </w:tcPr>
          <w:p w14:paraId="6861BBF7" w14:textId="349605CA" w:rsidR="00FE6701" w:rsidRPr="00FC7012"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$ 10,000</w:t>
            </w:r>
          </w:p>
        </w:tc>
      </w:tr>
      <w:tr w:rsidR="00E61D7C" w:rsidRPr="009E1298" w14:paraId="463CFB16"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3935388B" w14:textId="77777777" w:rsidR="00E61D7C" w:rsidRPr="00FC7012" w:rsidRDefault="00E61D7C" w:rsidP="005B34C1">
            <w:pPr>
              <w:rPr>
                <w:rFonts w:ascii="Cambria" w:hAnsi="Cambria" w:cstheme="minorHAnsi"/>
                <w:b/>
                <w:bCs/>
                <w:i w:val="0"/>
                <w:color w:val="FF0000"/>
                <w:sz w:val="24"/>
              </w:rPr>
            </w:pPr>
            <w:r w:rsidRPr="00FC7012">
              <w:rPr>
                <w:rFonts w:ascii="Cambria" w:eastAsia="Cambria" w:hAnsi="Cambria" w:cstheme="minorHAnsi"/>
                <w:b/>
                <w:bCs/>
                <w:i w:val="0"/>
                <w:color w:val="000000" w:themeColor="text1"/>
                <w:sz w:val="24"/>
              </w:rPr>
              <w:t>Subtotal</w:t>
            </w:r>
          </w:p>
        </w:tc>
        <w:tc>
          <w:tcPr>
            <w:tcW w:w="2284" w:type="pct"/>
            <w:tcBorders>
              <w:bottom w:val="single" w:sz="4" w:space="0" w:color="4F81BD" w:themeColor="accent1"/>
              <w:right w:val="single" w:sz="4" w:space="0" w:color="4F81BD" w:themeColor="accent1"/>
            </w:tcBorders>
            <w:shd w:val="clear" w:color="auto" w:fill="auto"/>
            <w:vAlign w:val="center"/>
          </w:tcPr>
          <w:p w14:paraId="49C7073C" w14:textId="53477AF2" w:rsidR="00E61D7C" w:rsidRPr="00FC7012" w:rsidRDefault="00C95FB7" w:rsidP="00BA07F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 xml:space="preserve">$ </w:t>
            </w:r>
            <w:r w:rsidR="00FA0FF4" w:rsidRPr="00FC7012">
              <w:rPr>
                <w:rFonts w:ascii="Cambria" w:eastAsia="Cambria" w:hAnsi="Cambria" w:cstheme="minorHAnsi"/>
                <w:color w:val="auto"/>
              </w:rPr>
              <w:t xml:space="preserve"> </w:t>
            </w:r>
            <w:r w:rsidR="00BE4A1D">
              <w:rPr>
                <w:rFonts w:ascii="Cambria" w:eastAsia="Cambria" w:hAnsi="Cambria" w:cstheme="minorHAnsi"/>
                <w:color w:val="auto"/>
              </w:rPr>
              <w:t>8</w:t>
            </w:r>
            <w:r w:rsidR="00B25B90">
              <w:rPr>
                <w:rFonts w:ascii="Cambria" w:eastAsia="Cambria" w:hAnsi="Cambria" w:cstheme="minorHAnsi"/>
                <w:color w:val="auto"/>
              </w:rPr>
              <w:t>99</w:t>
            </w:r>
            <w:r w:rsidR="006D2F0D" w:rsidRPr="00FC7012">
              <w:rPr>
                <w:rFonts w:ascii="Cambria" w:eastAsia="Cambria" w:hAnsi="Cambria" w:cstheme="minorHAnsi"/>
                <w:color w:val="auto"/>
              </w:rPr>
              <w:t>,92</w:t>
            </w:r>
            <w:r w:rsidR="0027428E">
              <w:rPr>
                <w:rFonts w:ascii="Cambria" w:eastAsia="Cambria" w:hAnsi="Cambria" w:cstheme="minorHAnsi"/>
                <w:color w:val="auto"/>
              </w:rPr>
              <w:t>5</w:t>
            </w:r>
          </w:p>
        </w:tc>
      </w:tr>
      <w:tr w:rsidR="00E61D7C" w:rsidRPr="009E1298" w14:paraId="305BD8B4"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2C794DCA" w14:textId="269FA53F" w:rsidR="00E61D7C" w:rsidRPr="00FC7012" w:rsidRDefault="00E61D7C" w:rsidP="0020179F">
            <w:pPr>
              <w:jc w:val="center"/>
              <w:rPr>
                <w:rFonts w:ascii="Cambria" w:hAnsi="Cambria" w:cstheme="minorHAnsi"/>
                <w:i w:val="0"/>
                <w:color w:val="auto"/>
                <w:sz w:val="24"/>
              </w:rPr>
            </w:pPr>
            <w:r w:rsidRPr="00FC7012">
              <w:rPr>
                <w:rFonts w:ascii="Cambria" w:eastAsia="Cambria" w:hAnsi="Cambria" w:cstheme="minorHAnsi"/>
                <w:i w:val="0"/>
                <w:color w:val="auto"/>
                <w:sz w:val="24"/>
              </w:rPr>
              <w:t>Indirect Cost (</w:t>
            </w:r>
            <w:r w:rsidR="00FA0FF4" w:rsidRPr="00FC7012">
              <w:rPr>
                <w:rFonts w:ascii="Cambria" w:eastAsia="Cambria" w:hAnsi="Cambria" w:cstheme="minorHAnsi"/>
                <w:iCs w:val="0"/>
                <w:color w:val="auto"/>
                <w:sz w:val="24"/>
              </w:rPr>
              <w:t>12.8</w:t>
            </w:r>
            <w:r w:rsidRPr="00FC7012">
              <w:rPr>
                <w:rFonts w:ascii="Cambria" w:eastAsia="Cambria" w:hAnsi="Cambria" w:cstheme="minorHAnsi"/>
                <w:iCs w:val="0"/>
                <w:color w:val="auto"/>
                <w:sz w:val="24"/>
              </w:rPr>
              <w:t>%</w:t>
            </w:r>
            <w:r w:rsidRPr="00FC7012">
              <w:rPr>
                <w:rFonts w:ascii="Cambria" w:eastAsia="Cambria" w:hAnsi="Cambria" w:cstheme="minorHAnsi"/>
                <w:i w:val="0"/>
                <w:color w:val="auto"/>
                <w:sz w:val="24"/>
              </w:rPr>
              <w:t>)***</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4AA0D35" w14:textId="7309E862" w:rsidR="00E61D7C" w:rsidRPr="00FC7012" w:rsidRDefault="00C95FB7" w:rsidP="00BA07F1">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w:t>
            </w:r>
            <w:r w:rsidR="009D1BC6" w:rsidRPr="00FC7012">
              <w:rPr>
                <w:rFonts w:ascii="Cambria" w:eastAsia="Cambria" w:hAnsi="Cambria" w:cstheme="minorHAnsi"/>
                <w:color w:val="auto"/>
              </w:rPr>
              <w:t xml:space="preserve"> </w:t>
            </w:r>
            <w:r w:rsidR="006D2F0D" w:rsidRPr="00FC7012">
              <w:rPr>
                <w:rFonts w:ascii="Cambria" w:eastAsia="Cambria" w:hAnsi="Cambria" w:cstheme="minorHAnsi"/>
                <w:color w:val="auto"/>
              </w:rPr>
              <w:t>49,075</w:t>
            </w:r>
            <w:r w:rsidR="00FA0FF4" w:rsidRPr="00FC7012">
              <w:rPr>
                <w:rFonts w:ascii="Cambria" w:eastAsia="Cambria" w:hAnsi="Cambria" w:cstheme="minorHAnsi"/>
                <w:color w:val="auto"/>
              </w:rPr>
              <w:t xml:space="preserve"> </w:t>
            </w:r>
          </w:p>
        </w:tc>
      </w:tr>
      <w:tr w:rsidR="00E61D7C" w:rsidRPr="009E1298" w14:paraId="68D05F1B"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bottom w:val="single" w:sz="4" w:space="0" w:color="4F81BD" w:themeColor="accent1"/>
              <w:right w:val="none" w:sz="0" w:space="0" w:color="auto"/>
            </w:tcBorders>
            <w:vAlign w:val="center"/>
          </w:tcPr>
          <w:p w14:paraId="4E952EE8" w14:textId="77777777" w:rsidR="00E61D7C" w:rsidRPr="00FC7012" w:rsidRDefault="00E61D7C" w:rsidP="0020179F">
            <w:pPr>
              <w:jc w:val="center"/>
              <w:rPr>
                <w:rFonts w:ascii="Cambria" w:hAnsi="Cambria" w:cstheme="minorHAnsi"/>
                <w:i w:val="0"/>
                <w:color w:val="FF0000"/>
                <w:sz w:val="24"/>
              </w:rPr>
            </w:pPr>
            <w:r w:rsidRPr="00FC7012">
              <w:rPr>
                <w:rFonts w:ascii="Cambria" w:eastAsia="Cambria" w:hAnsi="Cambria" w:cstheme="minorHAnsi"/>
                <w:b/>
                <w:i w:val="0"/>
                <w:color w:val="000000" w:themeColor="text1"/>
                <w:sz w:val="24"/>
              </w:rPr>
              <w:t>Total Grant Funds</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C3558FD" w14:textId="171795FF" w:rsidR="00E61D7C" w:rsidRPr="00FC7012" w:rsidRDefault="00E61D7C" w:rsidP="00BA07F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rPr>
            </w:pPr>
            <w:r w:rsidRPr="00FC7012">
              <w:rPr>
                <w:rFonts w:ascii="Cambria" w:eastAsia="Cambria" w:hAnsi="Cambria" w:cstheme="minorHAnsi"/>
                <w:color w:val="000000" w:themeColor="text1"/>
              </w:rPr>
              <w:t xml:space="preserve">$ </w:t>
            </w:r>
            <w:r w:rsidR="00FA0FF4" w:rsidRPr="00FC7012">
              <w:rPr>
                <w:rFonts w:ascii="Cambria" w:eastAsia="Cambria" w:hAnsi="Cambria" w:cstheme="minorHAnsi"/>
                <w:b/>
                <w:color w:val="000000" w:themeColor="text1"/>
              </w:rPr>
              <w:t>8</w:t>
            </w:r>
            <w:r w:rsidR="00FE6701" w:rsidRPr="00FC7012">
              <w:rPr>
                <w:rFonts w:ascii="Cambria" w:eastAsia="Cambria" w:hAnsi="Cambria" w:cstheme="minorHAnsi"/>
                <w:b/>
                <w:color w:val="000000" w:themeColor="text1"/>
              </w:rPr>
              <w:t>5</w:t>
            </w:r>
            <w:r w:rsidRPr="00FC7012">
              <w:rPr>
                <w:rFonts w:ascii="Cambria" w:eastAsia="Cambria" w:hAnsi="Cambria" w:cstheme="minorHAnsi"/>
                <w:b/>
                <w:color w:val="000000" w:themeColor="text1"/>
              </w:rPr>
              <w:t>0,00</w:t>
            </w:r>
            <w:r w:rsidR="0070157D" w:rsidRPr="00FC7012">
              <w:rPr>
                <w:rFonts w:ascii="Cambria" w:eastAsia="Cambria" w:hAnsi="Cambria" w:cstheme="minorHAnsi"/>
                <w:b/>
                <w:color w:val="000000" w:themeColor="text1"/>
              </w:rPr>
              <w:t>0</w:t>
            </w:r>
          </w:p>
        </w:tc>
      </w:tr>
    </w:tbl>
    <w:p w14:paraId="4191B938" w14:textId="77777777" w:rsidR="005E24E4" w:rsidRDefault="005E24E4" w:rsidP="0020179F">
      <w:pPr>
        <w:pStyle w:val="bullet"/>
        <w:numPr>
          <w:ilvl w:val="0"/>
          <w:numId w:val="0"/>
        </w:numPr>
        <w:tabs>
          <w:tab w:val="clear" w:pos="720"/>
        </w:tabs>
        <w:rPr>
          <w:i/>
          <w:sz w:val="20"/>
        </w:rPr>
      </w:pPr>
    </w:p>
    <w:p w14:paraId="19C13964" w14:textId="6F2EBF00" w:rsidR="00100C0C" w:rsidRDefault="00BA07F1" w:rsidP="0020179F">
      <w:pPr>
        <w:pStyle w:val="bullet"/>
        <w:numPr>
          <w:ilvl w:val="0"/>
          <w:numId w:val="0"/>
        </w:numPr>
        <w:tabs>
          <w:tab w:val="clear" w:pos="720"/>
        </w:tabs>
        <w:rPr>
          <w:i/>
          <w:sz w:val="20"/>
        </w:rPr>
      </w:pPr>
      <w:r>
        <w:rPr>
          <w:i/>
          <w:sz w:val="20"/>
        </w:rPr>
        <w:t>*A copy of the 202</w:t>
      </w:r>
      <w:r w:rsidR="00FA0FF4">
        <w:rPr>
          <w:i/>
          <w:sz w:val="20"/>
        </w:rPr>
        <w:t>2</w:t>
      </w:r>
      <w:r>
        <w:rPr>
          <w:i/>
          <w:sz w:val="20"/>
        </w:rPr>
        <w:t>-2</w:t>
      </w:r>
      <w:r w:rsidR="00FA0FF4">
        <w:rPr>
          <w:i/>
          <w:sz w:val="20"/>
        </w:rPr>
        <w:t>3</w:t>
      </w:r>
      <w:r>
        <w:rPr>
          <w:i/>
          <w:sz w:val="20"/>
        </w:rPr>
        <w:t xml:space="preserve"> budget is available in Appendix </w:t>
      </w:r>
      <w:r w:rsidR="00D72D51">
        <w:rPr>
          <w:i/>
          <w:sz w:val="20"/>
        </w:rPr>
        <w:t>C</w:t>
      </w:r>
      <w:r w:rsidR="00100C0C">
        <w:rPr>
          <w:i/>
          <w:sz w:val="20"/>
        </w:rPr>
        <w:t>.</w:t>
      </w:r>
    </w:p>
    <w:p w14:paraId="4B3D8337" w14:textId="52EF51A9" w:rsidR="00100C0C" w:rsidRPr="00556DDA" w:rsidRDefault="00100C0C" w:rsidP="00100C0C">
      <w:pPr>
        <w:pStyle w:val="bullet"/>
        <w:numPr>
          <w:ilvl w:val="0"/>
          <w:numId w:val="0"/>
        </w:numPr>
        <w:rPr>
          <w:i/>
          <w:sz w:val="20"/>
        </w:rPr>
      </w:pPr>
      <w:r w:rsidRPr="00556DDA">
        <w:rPr>
          <w:i/>
          <w:sz w:val="20"/>
        </w:rPr>
        <w:t>*</w:t>
      </w:r>
      <w:r w:rsidR="00BA07F1" w:rsidRPr="00556DDA">
        <w:rPr>
          <w:i/>
          <w:sz w:val="20"/>
        </w:rPr>
        <w:t>*</w:t>
      </w:r>
      <w:r w:rsidRPr="00556DDA">
        <w:rPr>
          <w:i/>
          <w:sz w:val="20"/>
        </w:rPr>
        <w:t xml:space="preserve">Includes </w:t>
      </w:r>
      <w:r w:rsidR="009D1BC6" w:rsidRPr="00556DDA">
        <w:rPr>
          <w:i/>
          <w:sz w:val="20"/>
        </w:rPr>
        <w:t xml:space="preserve">personnel, </w:t>
      </w:r>
      <w:r w:rsidRPr="00556DDA">
        <w:rPr>
          <w:i/>
          <w:sz w:val="20"/>
        </w:rPr>
        <w:t xml:space="preserve">supplies, </w:t>
      </w:r>
      <w:r w:rsidR="007A27C7" w:rsidRPr="00556DDA">
        <w:rPr>
          <w:i/>
          <w:sz w:val="20"/>
        </w:rPr>
        <w:t xml:space="preserve">equipment, </w:t>
      </w:r>
      <w:r w:rsidR="009D1BC6" w:rsidRPr="00556DDA">
        <w:rPr>
          <w:i/>
          <w:sz w:val="20"/>
        </w:rPr>
        <w:t>and</w:t>
      </w:r>
      <w:r w:rsidRPr="00556DDA">
        <w:rPr>
          <w:i/>
          <w:sz w:val="20"/>
        </w:rPr>
        <w:t xml:space="preserve"> fringe benefits </w:t>
      </w:r>
      <w:r w:rsidR="00342E17" w:rsidRPr="00556DDA">
        <w:rPr>
          <w:i/>
          <w:sz w:val="20"/>
        </w:rPr>
        <w:t xml:space="preserve">that are </w:t>
      </w:r>
      <w:r w:rsidRPr="00556DDA">
        <w:rPr>
          <w:i/>
          <w:sz w:val="20"/>
        </w:rPr>
        <w:t>based on Social Security (7.65 %), Retirement (</w:t>
      </w:r>
      <w:r w:rsidR="00E61D7C" w:rsidRPr="00556DDA">
        <w:rPr>
          <w:i/>
          <w:sz w:val="20"/>
        </w:rPr>
        <w:t>2</w:t>
      </w:r>
      <w:r w:rsidR="00E1498D" w:rsidRPr="00556DDA">
        <w:rPr>
          <w:i/>
          <w:sz w:val="20"/>
        </w:rPr>
        <w:t>4</w:t>
      </w:r>
      <w:r w:rsidR="00E61D7C" w:rsidRPr="00556DDA">
        <w:rPr>
          <w:i/>
          <w:sz w:val="20"/>
        </w:rPr>
        <w:t>.</w:t>
      </w:r>
      <w:r w:rsidR="00556DDA" w:rsidRPr="00556DDA">
        <w:rPr>
          <w:i/>
          <w:sz w:val="20"/>
        </w:rPr>
        <w:t>5</w:t>
      </w:r>
      <w:r w:rsidRPr="00556DDA">
        <w:rPr>
          <w:i/>
          <w:sz w:val="20"/>
        </w:rPr>
        <w:t xml:space="preserve"> %) of position’s annual salary and Medical Insurance Plan rate of $</w:t>
      </w:r>
      <w:r w:rsidR="00E1498D" w:rsidRPr="00556DDA">
        <w:rPr>
          <w:i/>
          <w:sz w:val="20"/>
        </w:rPr>
        <w:t>7,</w:t>
      </w:r>
      <w:r w:rsidR="00556DDA" w:rsidRPr="00556DDA">
        <w:rPr>
          <w:i/>
          <w:sz w:val="20"/>
        </w:rPr>
        <w:t>397</w:t>
      </w:r>
      <w:r w:rsidRPr="00556DDA">
        <w:rPr>
          <w:i/>
          <w:sz w:val="20"/>
        </w:rPr>
        <w:t xml:space="preserve"> per year per person</w:t>
      </w:r>
      <w:r w:rsidR="00E61D7C" w:rsidRPr="00556DDA">
        <w:rPr>
          <w:i/>
          <w:sz w:val="20"/>
        </w:rPr>
        <w:t xml:space="preserve"> (as of </w:t>
      </w:r>
      <w:r w:rsidR="00556DDA" w:rsidRPr="00556DDA">
        <w:rPr>
          <w:i/>
          <w:sz w:val="20"/>
        </w:rPr>
        <w:t>21 April 2023,</w:t>
      </w:r>
      <w:r w:rsidR="00E61D7C" w:rsidRPr="00556DDA">
        <w:rPr>
          <w:i/>
          <w:sz w:val="20"/>
        </w:rPr>
        <w:t xml:space="preserve"> NC DE</w:t>
      </w:r>
      <w:r w:rsidR="00342E17" w:rsidRPr="00556DDA">
        <w:rPr>
          <w:i/>
          <w:sz w:val="20"/>
        </w:rPr>
        <w:t>Q</w:t>
      </w:r>
      <w:r w:rsidR="00E61D7C" w:rsidRPr="00556DDA">
        <w:rPr>
          <w:i/>
          <w:sz w:val="20"/>
        </w:rPr>
        <w:t>)</w:t>
      </w:r>
      <w:r w:rsidR="00342E17" w:rsidRPr="00556DDA">
        <w:rPr>
          <w:i/>
          <w:sz w:val="20"/>
        </w:rPr>
        <w:t>.</w:t>
      </w:r>
      <w:r w:rsidRPr="00556DDA">
        <w:rPr>
          <w:i/>
          <w:sz w:val="20"/>
        </w:rPr>
        <w:t xml:space="preserve"> </w:t>
      </w:r>
      <w:r w:rsidR="00416719" w:rsidRPr="00556DDA">
        <w:rPr>
          <w:i/>
          <w:sz w:val="20"/>
        </w:rPr>
        <w:t xml:space="preserve"> </w:t>
      </w:r>
      <w:r w:rsidR="00556DDA" w:rsidRPr="00556DDA">
        <w:rPr>
          <w:i/>
          <w:sz w:val="20"/>
        </w:rPr>
        <w:t xml:space="preserve"> </w:t>
      </w:r>
    </w:p>
    <w:p w14:paraId="74F59A15" w14:textId="36FC5811" w:rsidR="00561825" w:rsidRDefault="001D5136" w:rsidP="009D1BC6">
      <w:pPr>
        <w:pStyle w:val="bullet"/>
        <w:numPr>
          <w:ilvl w:val="0"/>
          <w:numId w:val="0"/>
        </w:numPr>
        <w:rPr>
          <w:i/>
          <w:color w:val="000000" w:themeColor="text1"/>
          <w:sz w:val="20"/>
        </w:rPr>
      </w:pPr>
      <w:r>
        <w:rPr>
          <w:i/>
          <w:color w:val="000000" w:themeColor="text1"/>
          <w:sz w:val="20"/>
        </w:rPr>
        <w:t xml:space="preserve"> </w:t>
      </w:r>
      <w:r w:rsidR="00100C0C" w:rsidRPr="00923295">
        <w:rPr>
          <w:i/>
          <w:color w:val="000000" w:themeColor="text1"/>
          <w:sz w:val="20"/>
        </w:rPr>
        <w:t>*</w:t>
      </w:r>
      <w:r w:rsidR="00BA07F1" w:rsidRPr="00923295">
        <w:rPr>
          <w:i/>
          <w:color w:val="000000" w:themeColor="text1"/>
          <w:sz w:val="20"/>
        </w:rPr>
        <w:t>*</w:t>
      </w:r>
      <w:r w:rsidR="00100C0C" w:rsidRPr="00923295">
        <w:rPr>
          <w:i/>
          <w:color w:val="000000" w:themeColor="text1"/>
          <w:sz w:val="20"/>
        </w:rPr>
        <w:t>*</w:t>
      </w:r>
      <w:bookmarkStart w:id="20" w:name="_1fob9te" w:colFirst="0" w:colLast="0"/>
      <w:bookmarkEnd w:id="20"/>
      <w:r w:rsidR="00561825" w:rsidRPr="00923295">
        <w:rPr>
          <w:i/>
          <w:color w:val="000000" w:themeColor="text1"/>
          <w:sz w:val="20"/>
        </w:rPr>
        <w:t xml:space="preserve">Indirect Costs </w:t>
      </w:r>
      <w:r w:rsidR="00EA5E48" w:rsidRPr="00923295">
        <w:rPr>
          <w:i/>
          <w:color w:val="000000" w:themeColor="text1"/>
          <w:sz w:val="20"/>
        </w:rPr>
        <w:t>are</w:t>
      </w:r>
      <w:r w:rsidR="00561825" w:rsidRPr="00923295">
        <w:rPr>
          <w:i/>
          <w:color w:val="000000" w:themeColor="text1"/>
          <w:sz w:val="20"/>
        </w:rPr>
        <w:t xml:space="preserve"> based </w:t>
      </w:r>
      <w:r w:rsidR="00EA5E48" w:rsidRPr="00923295">
        <w:rPr>
          <w:i/>
          <w:color w:val="000000" w:themeColor="text1"/>
          <w:sz w:val="20"/>
        </w:rPr>
        <w:t>on a</w:t>
      </w:r>
      <w:r w:rsidR="00342E17" w:rsidRPr="00923295">
        <w:rPr>
          <w:i/>
          <w:color w:val="000000" w:themeColor="text1"/>
          <w:sz w:val="20"/>
        </w:rPr>
        <w:t>n</w:t>
      </w:r>
      <w:r w:rsidR="00EA5E48" w:rsidRPr="00923295">
        <w:rPr>
          <w:i/>
          <w:color w:val="000000" w:themeColor="text1"/>
          <w:sz w:val="20"/>
        </w:rPr>
        <w:t xml:space="preserve"> </w:t>
      </w:r>
      <w:r w:rsidR="009D7483" w:rsidRPr="00923295">
        <w:rPr>
          <w:i/>
          <w:color w:val="000000" w:themeColor="text1"/>
          <w:sz w:val="20"/>
        </w:rPr>
        <w:t xml:space="preserve">EPA </w:t>
      </w:r>
      <w:r w:rsidR="001E663D" w:rsidRPr="00923295">
        <w:rPr>
          <w:i/>
          <w:color w:val="000000" w:themeColor="text1"/>
          <w:sz w:val="20"/>
        </w:rPr>
        <w:t>negotiated</w:t>
      </w:r>
      <w:r w:rsidR="00561825" w:rsidRPr="00923295">
        <w:rPr>
          <w:i/>
          <w:color w:val="000000" w:themeColor="text1"/>
          <w:sz w:val="20"/>
        </w:rPr>
        <w:t xml:space="preserve"> rate of federal salaries</w:t>
      </w:r>
      <w:r w:rsidR="001E663D" w:rsidRPr="00923295">
        <w:rPr>
          <w:i/>
          <w:color w:val="000000" w:themeColor="text1"/>
          <w:sz w:val="20"/>
        </w:rPr>
        <w:t xml:space="preserve"> under “Water Resources”</w:t>
      </w:r>
      <w:r w:rsidR="009D7483" w:rsidRPr="00923295">
        <w:rPr>
          <w:i/>
          <w:color w:val="000000" w:themeColor="text1"/>
          <w:sz w:val="20"/>
        </w:rPr>
        <w:t xml:space="preserve"> currently based on 202</w:t>
      </w:r>
      <w:r w:rsidR="0084011C">
        <w:rPr>
          <w:i/>
          <w:color w:val="000000" w:themeColor="text1"/>
          <w:sz w:val="20"/>
        </w:rPr>
        <w:t>3</w:t>
      </w:r>
      <w:r w:rsidR="009D7483" w:rsidRPr="00923295">
        <w:rPr>
          <w:i/>
          <w:color w:val="000000" w:themeColor="text1"/>
          <w:sz w:val="20"/>
        </w:rPr>
        <w:t>-2</w:t>
      </w:r>
      <w:r w:rsidR="00FA0FF4">
        <w:rPr>
          <w:i/>
          <w:color w:val="000000" w:themeColor="text1"/>
          <w:sz w:val="20"/>
        </w:rPr>
        <w:t>3</w:t>
      </w:r>
      <w:r w:rsidR="009D7483" w:rsidRPr="00923295">
        <w:rPr>
          <w:i/>
          <w:color w:val="000000" w:themeColor="text1"/>
          <w:sz w:val="20"/>
        </w:rPr>
        <w:t xml:space="preserve"> agreemen</w:t>
      </w:r>
      <w:r w:rsidR="0070157D" w:rsidRPr="00923295">
        <w:rPr>
          <w:i/>
          <w:color w:val="000000" w:themeColor="text1"/>
          <w:sz w:val="20"/>
        </w:rPr>
        <w:t xml:space="preserve">t </w:t>
      </w:r>
      <w:r w:rsidR="00923295" w:rsidRPr="00923295">
        <w:rPr>
          <w:i/>
          <w:color w:val="000000" w:themeColor="text1"/>
          <w:sz w:val="20"/>
        </w:rPr>
        <w:t xml:space="preserve">from </w:t>
      </w:r>
      <w:r w:rsidR="0084011C">
        <w:rPr>
          <w:i/>
          <w:color w:val="000000" w:themeColor="text1"/>
          <w:sz w:val="20"/>
        </w:rPr>
        <w:t xml:space="preserve">April 27, </w:t>
      </w:r>
      <w:r w:rsidR="0070157D" w:rsidRPr="00923295">
        <w:rPr>
          <w:i/>
          <w:color w:val="000000" w:themeColor="text1"/>
          <w:sz w:val="20"/>
        </w:rPr>
        <w:t>202</w:t>
      </w:r>
      <w:r w:rsidR="0084011C">
        <w:rPr>
          <w:i/>
          <w:color w:val="000000" w:themeColor="text1"/>
          <w:sz w:val="20"/>
        </w:rPr>
        <w:t>3</w:t>
      </w:r>
      <w:r w:rsidR="0070157D" w:rsidRPr="00923295">
        <w:rPr>
          <w:i/>
          <w:color w:val="000000" w:themeColor="text1"/>
          <w:sz w:val="20"/>
        </w:rPr>
        <w:t>.</w:t>
      </w:r>
      <w:r w:rsidR="00561825" w:rsidRPr="00923295">
        <w:rPr>
          <w:i/>
          <w:color w:val="000000" w:themeColor="text1"/>
          <w:sz w:val="20"/>
        </w:rPr>
        <w:t xml:space="preserve"> </w:t>
      </w:r>
    </w:p>
    <w:p w14:paraId="028990C4" w14:textId="728361ED" w:rsidR="005E24E4" w:rsidRDefault="005E24E4" w:rsidP="009D1BC6">
      <w:pPr>
        <w:pStyle w:val="bullet"/>
        <w:numPr>
          <w:ilvl w:val="0"/>
          <w:numId w:val="0"/>
        </w:numPr>
        <w:rPr>
          <w:i/>
          <w:color w:val="000000" w:themeColor="text1"/>
          <w:sz w:val="20"/>
        </w:rPr>
      </w:pPr>
    </w:p>
    <w:p w14:paraId="199CA6F3" w14:textId="39013596" w:rsidR="00173A5D" w:rsidRDefault="0083784A" w:rsidP="00173A5D">
      <w:pPr>
        <w:pStyle w:val="Heading1"/>
        <w:pBdr>
          <w:bottom w:val="single" w:sz="4" w:space="0" w:color="000000"/>
        </w:pBdr>
        <w:rPr>
          <w:rFonts w:ascii="Calibri" w:eastAsia="Calibri" w:hAnsi="Calibri" w:cs="Calibri"/>
          <w:color w:val="214293"/>
          <w:sz w:val="48"/>
          <w:szCs w:val="48"/>
        </w:rPr>
      </w:pPr>
      <w:bookmarkStart w:id="21" w:name="_2018-2019_COMPLETED_PROJECTS"/>
      <w:bookmarkStart w:id="22" w:name="_Toc134791063"/>
      <w:bookmarkEnd w:id="21"/>
      <w:r>
        <w:rPr>
          <w:rFonts w:ascii="Calibri" w:eastAsia="Calibri" w:hAnsi="Calibri" w:cs="Calibri"/>
          <w:color w:val="214293"/>
          <w:sz w:val="48"/>
          <w:szCs w:val="48"/>
        </w:rPr>
        <w:lastRenderedPageBreak/>
        <w:t xml:space="preserve">Partnership </w:t>
      </w:r>
      <w:r w:rsidR="00340E72">
        <w:rPr>
          <w:rFonts w:ascii="Calibri" w:eastAsia="Calibri" w:hAnsi="Calibri" w:cs="Calibri"/>
          <w:color w:val="214293"/>
          <w:sz w:val="48"/>
          <w:szCs w:val="48"/>
        </w:rPr>
        <w:t>A</w:t>
      </w:r>
      <w:r w:rsidR="003233D3">
        <w:rPr>
          <w:rFonts w:ascii="Calibri" w:eastAsia="Calibri" w:hAnsi="Calibri" w:cs="Calibri"/>
          <w:color w:val="214293"/>
          <w:sz w:val="48"/>
          <w:szCs w:val="48"/>
        </w:rPr>
        <w:t>ctivities &amp; Projects</w:t>
      </w:r>
      <w:bookmarkEnd w:id="22"/>
      <w:r w:rsidR="003233D3">
        <w:rPr>
          <w:rFonts w:ascii="Calibri" w:eastAsia="Calibri" w:hAnsi="Calibri" w:cs="Calibri"/>
          <w:color w:val="214293"/>
          <w:sz w:val="48"/>
          <w:szCs w:val="48"/>
        </w:rPr>
        <w:t xml:space="preserve"> </w:t>
      </w:r>
    </w:p>
    <w:p w14:paraId="1BEA3115" w14:textId="619138B0" w:rsidR="00023819" w:rsidRPr="00EA5E48" w:rsidRDefault="00023819" w:rsidP="00173A5D">
      <w:pPr>
        <w:rPr>
          <w:rFonts w:ascii="Cambria" w:eastAsia="Cambria" w:hAnsi="Cambria" w:cs="Cambria"/>
          <w:color w:val="000000"/>
          <w:sz w:val="6"/>
          <w:szCs w:val="6"/>
        </w:rPr>
      </w:pPr>
    </w:p>
    <w:p w14:paraId="094B390F" w14:textId="27F348C6" w:rsidR="00063614" w:rsidRDefault="00063614" w:rsidP="00E62156">
      <w:pPr>
        <w:pBdr>
          <w:top w:val="nil"/>
          <w:left w:val="nil"/>
          <w:bottom w:val="nil"/>
          <w:right w:val="nil"/>
          <w:between w:val="nil"/>
        </w:pBdr>
        <w:tabs>
          <w:tab w:val="left" w:pos="360"/>
        </w:tabs>
        <w:jc w:val="both"/>
        <w:rPr>
          <w:rFonts w:ascii="Cambria" w:eastAsia="Cambria" w:hAnsi="Cambria" w:cs="Cambria"/>
        </w:rPr>
      </w:pPr>
    </w:p>
    <w:p w14:paraId="2BE1D8EF" w14:textId="7E47D648" w:rsidR="000642DD" w:rsidRPr="00B0700B" w:rsidRDefault="000642DD" w:rsidP="00DF67C0">
      <w:pPr>
        <w:pBdr>
          <w:top w:val="nil"/>
          <w:left w:val="nil"/>
          <w:bottom w:val="nil"/>
          <w:right w:val="nil"/>
          <w:between w:val="nil"/>
        </w:pBdr>
        <w:tabs>
          <w:tab w:val="left" w:pos="360"/>
        </w:tabs>
        <w:jc w:val="both"/>
        <w:rPr>
          <w:rFonts w:ascii="Cambria" w:eastAsia="Cambria" w:hAnsi="Cambria" w:cs="Cambria"/>
        </w:rPr>
      </w:pPr>
      <w:r w:rsidRPr="00B0700B">
        <w:rPr>
          <w:rFonts w:ascii="Cambria" w:eastAsia="Cambria" w:hAnsi="Cambria" w:cs="Cambria"/>
        </w:rPr>
        <w:t xml:space="preserve">The following </w:t>
      </w:r>
      <w:r w:rsidR="00B0700B" w:rsidRPr="00B0700B">
        <w:rPr>
          <w:rFonts w:ascii="Cambria" w:eastAsia="Cambria" w:hAnsi="Cambria" w:cs="Cambria"/>
        </w:rPr>
        <w:t xml:space="preserve">narrative </w:t>
      </w:r>
      <w:r w:rsidRPr="00B0700B">
        <w:rPr>
          <w:rFonts w:ascii="Cambria" w:eastAsia="Cambria" w:hAnsi="Cambria" w:cs="Cambria"/>
        </w:rPr>
        <w:t xml:space="preserve">provides an overview of the status of APNEP’s projects and activities under </w:t>
      </w:r>
      <w:r w:rsidRPr="00B0700B">
        <w:rPr>
          <w:rFonts w:ascii="Cambria" w:eastAsia="Cambria" w:hAnsi="Cambria" w:cs="Cambria"/>
          <w:bCs/>
        </w:rPr>
        <w:t xml:space="preserve">Cooperative Agreement CE-0D20614. </w:t>
      </w:r>
      <w:r w:rsidR="007D6C1F">
        <w:rPr>
          <w:rFonts w:ascii="Cambria" w:eastAsia="Cambria" w:hAnsi="Cambria" w:cs="Cambria"/>
          <w:bCs/>
        </w:rPr>
        <w:t xml:space="preserve"> </w:t>
      </w:r>
      <w:r w:rsidR="00B83424">
        <w:rPr>
          <w:rFonts w:ascii="Cambria" w:eastAsia="Cambria" w:hAnsi="Cambria" w:cs="Cambria"/>
          <w:bCs/>
        </w:rPr>
        <w:t>The section provides</w:t>
      </w:r>
      <w:r w:rsidRPr="00B0700B">
        <w:rPr>
          <w:rFonts w:ascii="Cambria" w:eastAsia="Cambria" w:hAnsi="Cambria" w:cs="Cambria"/>
          <w:bCs/>
        </w:rPr>
        <w:t xml:space="preserve"> a description of progress on projects</w:t>
      </w:r>
      <w:r w:rsidR="00DF67C0">
        <w:rPr>
          <w:rFonts w:ascii="Cambria" w:eastAsia="Cambria" w:hAnsi="Cambria" w:cs="Cambria"/>
          <w:bCs/>
        </w:rPr>
        <w:t xml:space="preserve"> </w:t>
      </w:r>
      <w:r w:rsidRPr="00B0700B">
        <w:rPr>
          <w:rFonts w:ascii="Cambria" w:eastAsia="Cambria" w:hAnsi="Cambria" w:cs="Cambria"/>
        </w:rPr>
        <w:t xml:space="preserve">since the last annual work plan was approved on May </w:t>
      </w:r>
      <w:r w:rsidR="006B4F39">
        <w:rPr>
          <w:rFonts w:ascii="Cambria" w:eastAsia="Cambria" w:hAnsi="Cambria" w:cs="Cambria"/>
        </w:rPr>
        <w:t>25</w:t>
      </w:r>
      <w:r w:rsidRPr="00B0700B">
        <w:rPr>
          <w:rFonts w:ascii="Cambria" w:eastAsia="Cambria" w:hAnsi="Cambria" w:cs="Cambria"/>
        </w:rPr>
        <w:t>, 202</w:t>
      </w:r>
      <w:r w:rsidR="006B4F39">
        <w:rPr>
          <w:rFonts w:ascii="Cambria" w:eastAsia="Cambria" w:hAnsi="Cambria" w:cs="Cambria"/>
        </w:rPr>
        <w:t>2</w:t>
      </w:r>
      <w:r w:rsidRPr="00B0700B">
        <w:rPr>
          <w:rFonts w:ascii="Cambria" w:eastAsia="Cambria" w:hAnsi="Cambria" w:cs="Cambria"/>
        </w:rPr>
        <w:t xml:space="preserve">. </w:t>
      </w:r>
      <w:r w:rsidR="007D6C1F">
        <w:rPr>
          <w:rFonts w:ascii="Cambria" w:eastAsia="Cambria" w:hAnsi="Cambria" w:cs="Cambria"/>
        </w:rPr>
        <w:t xml:space="preserve"> </w:t>
      </w:r>
      <w:r w:rsidRPr="00B0700B">
        <w:rPr>
          <w:rFonts w:ascii="Cambria" w:eastAsia="Cambria" w:hAnsi="Cambria" w:cs="Cambria"/>
        </w:rPr>
        <w:t xml:space="preserve">Ongoing projects are those that began during or before the last fiscal year, and which APNEP expects to continue through </w:t>
      </w:r>
      <w:r w:rsidR="00741F41" w:rsidRPr="00B0700B">
        <w:rPr>
          <w:rFonts w:ascii="Cambria" w:eastAsia="Cambria" w:hAnsi="Cambria" w:cs="Cambria"/>
        </w:rPr>
        <w:t xml:space="preserve">the </w:t>
      </w:r>
      <w:r w:rsidR="00741F41">
        <w:rPr>
          <w:rFonts w:ascii="Cambria" w:eastAsia="Cambria" w:hAnsi="Cambria" w:cs="Cambria"/>
        </w:rPr>
        <w:t>current</w:t>
      </w:r>
      <w:r w:rsidRPr="00B0700B">
        <w:rPr>
          <w:rFonts w:ascii="Cambria" w:eastAsia="Cambria" w:hAnsi="Cambria" w:cs="Cambria"/>
        </w:rPr>
        <w:t xml:space="preserve"> fiscal year as well as new projects for 202</w:t>
      </w:r>
      <w:r w:rsidR="006B4F39">
        <w:rPr>
          <w:rFonts w:ascii="Cambria" w:eastAsia="Cambria" w:hAnsi="Cambria" w:cs="Cambria"/>
        </w:rPr>
        <w:t>3</w:t>
      </w:r>
      <w:r w:rsidRPr="00B0700B">
        <w:rPr>
          <w:rFonts w:ascii="Cambria" w:eastAsia="Cambria" w:hAnsi="Cambria" w:cs="Cambria"/>
        </w:rPr>
        <w:t>-2</w:t>
      </w:r>
      <w:r w:rsidR="006B4F39">
        <w:rPr>
          <w:rFonts w:ascii="Cambria" w:eastAsia="Cambria" w:hAnsi="Cambria" w:cs="Cambria"/>
        </w:rPr>
        <w:t>4</w:t>
      </w:r>
      <w:r w:rsidRPr="00B0700B">
        <w:rPr>
          <w:rFonts w:ascii="Cambria" w:eastAsia="Cambria" w:hAnsi="Cambria" w:cs="Cambria"/>
        </w:rPr>
        <w:t>.</w:t>
      </w:r>
    </w:p>
    <w:p w14:paraId="05B9EEC0" w14:textId="77777777" w:rsidR="000642DD" w:rsidRDefault="000642DD" w:rsidP="00E62156">
      <w:pPr>
        <w:pBdr>
          <w:top w:val="nil"/>
          <w:left w:val="nil"/>
          <w:bottom w:val="nil"/>
          <w:right w:val="nil"/>
          <w:between w:val="nil"/>
        </w:pBdr>
        <w:tabs>
          <w:tab w:val="left" w:pos="360"/>
        </w:tabs>
        <w:jc w:val="both"/>
        <w:rPr>
          <w:rFonts w:ascii="Cambria" w:eastAsia="Cambria" w:hAnsi="Cambria" w:cs="Cambria"/>
        </w:rPr>
      </w:pPr>
    </w:p>
    <w:p w14:paraId="51DEF6A1" w14:textId="77777777" w:rsidR="00B951DA" w:rsidRPr="007407DF" w:rsidRDefault="00B951DA" w:rsidP="00B951DA">
      <w:pPr>
        <w:tabs>
          <w:tab w:val="left" w:pos="180"/>
          <w:tab w:val="left" w:pos="450"/>
        </w:tabs>
        <w:jc w:val="both"/>
        <w:rPr>
          <w:rFonts w:asciiTheme="majorHAnsi" w:eastAsia="Cambria" w:hAnsiTheme="majorHAnsi" w:cstheme="majorHAnsi"/>
          <w:b/>
          <w:color w:val="31849B" w:themeColor="accent5" w:themeShade="BF"/>
          <w:sz w:val="32"/>
          <w:szCs w:val="32"/>
        </w:rPr>
      </w:pPr>
      <w:bookmarkStart w:id="23" w:name="_2018-2019_ONGOING_PROJECTS"/>
      <w:bookmarkStart w:id="24" w:name="_ONGOING_PROJECTS_2019-2021"/>
      <w:bookmarkEnd w:id="23"/>
      <w:bookmarkEnd w:id="24"/>
      <w:r>
        <w:rPr>
          <w:rFonts w:asciiTheme="majorHAnsi" w:eastAsia="Cambria" w:hAnsiTheme="majorHAnsi" w:cstheme="majorHAnsi"/>
          <w:b/>
          <w:color w:val="214293"/>
          <w:sz w:val="32"/>
          <w:szCs w:val="32"/>
        </w:rPr>
        <w:t>Diversity, Equity, and Inclusion</w:t>
      </w:r>
    </w:p>
    <w:p w14:paraId="71A8521B" w14:textId="48401DAD"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
        </w:rPr>
        <w:t>Objectives:</w:t>
      </w:r>
      <w:r w:rsidRPr="00B951DA">
        <w:rPr>
          <w:rFonts w:ascii="Cambria" w:eastAsia="Cambria" w:hAnsi="Cambria" w:cs="Cambria"/>
        </w:rPr>
        <w:t xml:space="preserve"> </w:t>
      </w:r>
      <w:r w:rsidRPr="00B951DA">
        <w:rPr>
          <w:rFonts w:ascii="Cambria" w:eastAsia="Cambria" w:hAnsi="Cambria" w:cs="Cambria"/>
          <w:bCs/>
        </w:rPr>
        <w:t xml:space="preserve">Engage communities and stakeholders that are representative of the broader populations within our programmatic boundaries to implement the CCMP and the Partnership’s </w:t>
      </w:r>
      <w:r w:rsidR="00E24AF3">
        <w:rPr>
          <w:rFonts w:ascii="Cambria" w:eastAsia="Cambria" w:hAnsi="Cambria" w:cs="Cambria"/>
          <w:bCs/>
        </w:rPr>
        <w:t>m</w:t>
      </w:r>
      <w:r w:rsidRPr="00B951DA">
        <w:rPr>
          <w:rFonts w:ascii="Cambria" w:eastAsia="Cambria" w:hAnsi="Cambria" w:cs="Cambria"/>
          <w:bCs/>
        </w:rPr>
        <w:t>ission.</w:t>
      </w:r>
    </w:p>
    <w:p w14:paraId="6162CAEB"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p>
    <w:p w14:paraId="260F95FB" w14:textId="3772CADB"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
        </w:rPr>
        <w:t xml:space="preserve">Description: </w:t>
      </w:r>
      <w:r w:rsidRPr="00B951DA">
        <w:rPr>
          <w:rFonts w:ascii="Cambria" w:eastAsia="Cambria" w:hAnsi="Cambria" w:cs="Cambria"/>
          <w:bCs/>
        </w:rPr>
        <w:t xml:space="preserve">APNEP affirmed its diversity, equity, and inclusion statement in 2020, which included commitments to engage diverse </w:t>
      </w:r>
      <w:r w:rsidR="00394164">
        <w:rPr>
          <w:rFonts w:ascii="Cambria" w:eastAsia="Cambria" w:hAnsi="Cambria" w:cs="Cambria"/>
          <w:bCs/>
        </w:rPr>
        <w:t xml:space="preserve">individuals, </w:t>
      </w:r>
      <w:r w:rsidRPr="00B951DA">
        <w:rPr>
          <w:rFonts w:ascii="Cambria" w:eastAsia="Cambria" w:hAnsi="Cambria" w:cs="Cambria"/>
          <w:bCs/>
        </w:rPr>
        <w:t>communities</w:t>
      </w:r>
      <w:r w:rsidR="00394164">
        <w:rPr>
          <w:rFonts w:ascii="Cambria" w:eastAsia="Cambria" w:hAnsi="Cambria" w:cs="Cambria"/>
          <w:bCs/>
        </w:rPr>
        <w:t>,</w:t>
      </w:r>
      <w:r w:rsidRPr="00B951DA">
        <w:rPr>
          <w:rFonts w:ascii="Cambria" w:eastAsia="Cambria" w:hAnsi="Cambria" w:cs="Cambria"/>
          <w:bCs/>
        </w:rPr>
        <w:t xml:space="preserve"> and populations</w:t>
      </w:r>
      <w:r w:rsidR="00394164">
        <w:rPr>
          <w:rFonts w:ascii="Cambria" w:eastAsia="Cambria" w:hAnsi="Cambria" w:cs="Cambria"/>
          <w:bCs/>
        </w:rPr>
        <w:t xml:space="preserve"> </w:t>
      </w:r>
      <w:r w:rsidRPr="00B951DA">
        <w:rPr>
          <w:rFonts w:ascii="Cambria" w:eastAsia="Cambria" w:hAnsi="Cambria" w:cs="Cambria"/>
          <w:bCs/>
        </w:rPr>
        <w:t>in the organization’s decisions</w:t>
      </w:r>
      <w:r w:rsidR="00394164">
        <w:rPr>
          <w:rFonts w:ascii="Cambria" w:eastAsia="Cambria" w:hAnsi="Cambria" w:cs="Cambria"/>
          <w:bCs/>
        </w:rPr>
        <w:t>,</w:t>
      </w:r>
      <w:r w:rsidRPr="00B951DA">
        <w:rPr>
          <w:rFonts w:ascii="Cambria" w:eastAsia="Cambria" w:hAnsi="Cambria" w:cs="Cambria"/>
          <w:bCs/>
        </w:rPr>
        <w:t xml:space="preserve"> and </w:t>
      </w:r>
      <w:r w:rsidR="00394164">
        <w:rPr>
          <w:rFonts w:ascii="Cambria" w:eastAsia="Cambria" w:hAnsi="Cambria" w:cs="Cambria"/>
          <w:bCs/>
        </w:rPr>
        <w:t xml:space="preserve">actively </w:t>
      </w:r>
      <w:r w:rsidRPr="00B951DA">
        <w:rPr>
          <w:rFonts w:ascii="Cambria" w:eastAsia="Cambria" w:hAnsi="Cambria" w:cs="Cambria"/>
          <w:bCs/>
        </w:rPr>
        <w:t xml:space="preserve">diversify the perspectives represented within all of Partnership’s management and citizen advisory groups. </w:t>
      </w:r>
      <w:r w:rsidR="007D6C1F">
        <w:rPr>
          <w:rFonts w:ascii="Cambria" w:eastAsia="Cambria" w:hAnsi="Cambria" w:cs="Cambria"/>
          <w:bCs/>
        </w:rPr>
        <w:t xml:space="preserve"> </w:t>
      </w:r>
      <w:r w:rsidR="00E817FA">
        <w:rPr>
          <w:rFonts w:ascii="Cambria" w:eastAsia="Cambria" w:hAnsi="Cambria" w:cs="Cambria"/>
          <w:bCs/>
        </w:rPr>
        <w:t xml:space="preserve">Certainly, there is much progress that can be made in the coming year, however, </w:t>
      </w:r>
      <w:r w:rsidR="00EF0E95">
        <w:rPr>
          <w:rFonts w:ascii="Cambria" w:eastAsia="Cambria" w:hAnsi="Cambria" w:cs="Cambria"/>
          <w:bCs/>
        </w:rPr>
        <w:t xml:space="preserve">at minimum, </w:t>
      </w:r>
      <w:r w:rsidR="00E817FA">
        <w:rPr>
          <w:rFonts w:ascii="Cambria" w:eastAsia="Cambria" w:hAnsi="Cambria" w:cs="Cambria"/>
          <w:bCs/>
        </w:rPr>
        <w:t>t</w:t>
      </w:r>
      <w:r w:rsidRPr="00B951DA">
        <w:rPr>
          <w:rFonts w:ascii="Cambria" w:eastAsia="Cambria" w:hAnsi="Cambria" w:cs="Cambria"/>
          <w:bCs/>
        </w:rPr>
        <w:t>he commitment includes a requirement to report annually on actions taken to enact these commitments in our Annual Work Plan</w:t>
      </w:r>
      <w:r w:rsidR="00EF0E95">
        <w:rPr>
          <w:rFonts w:ascii="Cambria" w:eastAsia="Cambria" w:hAnsi="Cambria" w:cs="Cambria"/>
          <w:bCs/>
        </w:rPr>
        <w:t>.</w:t>
      </w:r>
      <w:r w:rsidR="00EF0E95">
        <w:rPr>
          <w:rFonts w:ascii="Cambria" w:eastAsia="Cambria" w:hAnsi="Cambria" w:cs="Cambria"/>
          <w:bCs/>
          <w:color w:val="002060"/>
        </w:rPr>
        <w:t xml:space="preserve"> These reports within the work plan are</w:t>
      </w:r>
      <w:r w:rsidR="00E249A0">
        <w:rPr>
          <w:rFonts w:ascii="Cambria" w:eastAsia="Cambria" w:hAnsi="Cambria" w:cs="Cambria"/>
          <w:bCs/>
          <w:color w:val="002060"/>
        </w:rPr>
        <w:t xml:space="preserve"> intended to </w:t>
      </w:r>
      <w:r w:rsidR="00EF0E95">
        <w:rPr>
          <w:rFonts w:ascii="Cambria" w:eastAsia="Cambria" w:hAnsi="Cambria" w:cs="Cambria"/>
          <w:bCs/>
          <w:color w:val="002060"/>
        </w:rPr>
        <w:t>develop</w:t>
      </w:r>
      <w:r w:rsidR="00E249A0">
        <w:rPr>
          <w:rFonts w:ascii="Cambria" w:eastAsia="Cambria" w:hAnsi="Cambria" w:cs="Cambria"/>
          <w:bCs/>
          <w:color w:val="002060"/>
        </w:rPr>
        <w:t xml:space="preserve"> </w:t>
      </w:r>
      <w:r w:rsidR="00EF0E95">
        <w:rPr>
          <w:rFonts w:ascii="Cambria" w:eastAsia="Cambria" w:hAnsi="Cambria" w:cs="Cambria"/>
          <w:bCs/>
          <w:color w:val="002060"/>
        </w:rPr>
        <w:t xml:space="preserve">broader </w:t>
      </w:r>
      <w:r w:rsidR="00E249A0">
        <w:rPr>
          <w:rFonts w:ascii="Cambria" w:eastAsia="Cambria" w:hAnsi="Cambria" w:cs="Cambria"/>
          <w:bCs/>
          <w:color w:val="002060"/>
        </w:rPr>
        <w:t>effort</w:t>
      </w:r>
      <w:r w:rsidR="00EF0E95">
        <w:rPr>
          <w:rFonts w:ascii="Cambria" w:eastAsia="Cambria" w:hAnsi="Cambria" w:cs="Cambria"/>
          <w:bCs/>
          <w:color w:val="002060"/>
        </w:rPr>
        <w:t>s</w:t>
      </w:r>
      <w:r w:rsidR="00E249A0">
        <w:rPr>
          <w:rFonts w:ascii="Cambria" w:eastAsia="Cambria" w:hAnsi="Cambria" w:cs="Cambria"/>
          <w:bCs/>
          <w:color w:val="002060"/>
        </w:rPr>
        <w:t xml:space="preserve"> that will take much time, and thoughtful engagement </w:t>
      </w:r>
      <w:r w:rsidR="00EF0E95">
        <w:rPr>
          <w:rFonts w:ascii="Cambria" w:eastAsia="Cambria" w:hAnsi="Cambria" w:cs="Cambria"/>
          <w:bCs/>
          <w:color w:val="002060"/>
        </w:rPr>
        <w:t xml:space="preserve">and listening to </w:t>
      </w:r>
      <w:r w:rsidR="00E249A0">
        <w:rPr>
          <w:rFonts w:ascii="Cambria" w:eastAsia="Cambria" w:hAnsi="Cambria" w:cs="Cambria"/>
          <w:bCs/>
          <w:color w:val="002060"/>
        </w:rPr>
        <w:t>the broader community</w:t>
      </w:r>
      <w:r w:rsidR="00EF0E95">
        <w:rPr>
          <w:rFonts w:ascii="Cambria" w:eastAsia="Cambria" w:hAnsi="Cambria" w:cs="Cambria"/>
          <w:bCs/>
          <w:color w:val="002060"/>
        </w:rPr>
        <w:t xml:space="preserve"> and partners alike</w:t>
      </w:r>
      <w:r w:rsidR="00394164">
        <w:rPr>
          <w:rFonts w:ascii="Cambria" w:eastAsia="Cambria" w:hAnsi="Cambria" w:cs="Cambria"/>
          <w:bCs/>
          <w:color w:val="002060"/>
        </w:rPr>
        <w:t xml:space="preserve"> to make significant progress</w:t>
      </w:r>
      <w:r w:rsidR="00E249A0">
        <w:rPr>
          <w:rFonts w:ascii="Cambria" w:eastAsia="Cambria" w:hAnsi="Cambria" w:cs="Cambria"/>
          <w:bCs/>
          <w:color w:val="002060"/>
        </w:rPr>
        <w:t>. APNEP’s DEI statement and equity strategy</w:t>
      </w:r>
      <w:r w:rsidR="00E817FA">
        <w:rPr>
          <w:rFonts w:ascii="Cambria" w:eastAsia="Cambria" w:hAnsi="Cambria" w:cs="Cambria"/>
          <w:bCs/>
          <w:color w:val="002060"/>
        </w:rPr>
        <w:t xml:space="preserve"> </w:t>
      </w:r>
      <w:r w:rsidR="006A2B85">
        <w:rPr>
          <w:rFonts w:ascii="Cambria" w:eastAsia="Cambria" w:hAnsi="Cambria" w:cs="Cambria"/>
          <w:bCs/>
          <w:color w:val="002060"/>
        </w:rPr>
        <w:t xml:space="preserve">developed for the BIL workplan </w:t>
      </w:r>
      <w:r w:rsidR="00E817FA">
        <w:rPr>
          <w:rFonts w:ascii="Cambria" w:eastAsia="Cambria" w:hAnsi="Cambria" w:cs="Cambria"/>
          <w:bCs/>
          <w:color w:val="002060"/>
        </w:rPr>
        <w:t xml:space="preserve">identify a baseline effort that will consistently evolve </w:t>
      </w:r>
      <w:r w:rsidR="00EF0E95">
        <w:rPr>
          <w:rFonts w:ascii="Cambria" w:eastAsia="Cambria" w:hAnsi="Cambria" w:cs="Cambria"/>
          <w:bCs/>
          <w:color w:val="002060"/>
        </w:rPr>
        <w:t>over</w:t>
      </w:r>
      <w:r w:rsidR="00E817FA">
        <w:rPr>
          <w:rFonts w:ascii="Cambria" w:eastAsia="Cambria" w:hAnsi="Cambria" w:cs="Cambria"/>
          <w:bCs/>
          <w:color w:val="002060"/>
        </w:rPr>
        <w:t xml:space="preserve"> the short and long ter</w:t>
      </w:r>
      <w:r w:rsidR="00394164">
        <w:rPr>
          <w:rFonts w:ascii="Cambria" w:eastAsia="Cambria" w:hAnsi="Cambria" w:cs="Cambria"/>
          <w:bCs/>
          <w:color w:val="002060"/>
        </w:rPr>
        <w:t>m</w:t>
      </w:r>
      <w:r w:rsidR="00E817FA">
        <w:rPr>
          <w:rFonts w:ascii="Cambria" w:eastAsia="Cambria" w:hAnsi="Cambria" w:cs="Cambria"/>
          <w:bCs/>
          <w:color w:val="002060"/>
        </w:rPr>
        <w:t xml:space="preserve">. </w:t>
      </w:r>
      <w:r w:rsidR="00E249A0">
        <w:rPr>
          <w:rFonts w:ascii="Cambria" w:eastAsia="Cambria" w:hAnsi="Cambria" w:cs="Cambria"/>
          <w:bCs/>
          <w:color w:val="002060"/>
        </w:rPr>
        <w:t xml:space="preserve"> </w:t>
      </w:r>
      <w:r w:rsidRPr="00E24AF3">
        <w:rPr>
          <w:rFonts w:ascii="Cambria" w:eastAsia="Cambria" w:hAnsi="Cambria" w:cs="Cambria"/>
          <w:bCs/>
          <w:color w:val="002060"/>
        </w:rPr>
        <w:t xml:space="preserve"> </w:t>
      </w:r>
      <w:hyperlink r:id="rId33" w:history="1">
        <w:r w:rsidRPr="00E24AF3">
          <w:rPr>
            <w:rStyle w:val="Hyperlink"/>
            <w:rFonts w:ascii="Cambria" w:eastAsia="Cambria" w:hAnsi="Cambria" w:cs="Cambria"/>
            <w:bCs/>
            <w:color w:val="0432FF"/>
          </w:rPr>
          <w:t>Learn more.</w:t>
        </w:r>
      </w:hyperlink>
      <w:r w:rsidRPr="00B951DA">
        <w:rPr>
          <w:rFonts w:ascii="Cambria" w:eastAsia="Cambria" w:hAnsi="Cambria" w:cs="Cambria"/>
          <w:bCs/>
        </w:rPr>
        <w:t xml:space="preserve"> </w:t>
      </w:r>
    </w:p>
    <w:p w14:paraId="3EF97448"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p>
    <w:p w14:paraId="02EECD8B" w14:textId="77777777" w:rsidR="00B951DA" w:rsidRPr="00F24362" w:rsidRDefault="00B951DA" w:rsidP="00B951DA">
      <w:pPr>
        <w:pBdr>
          <w:top w:val="nil"/>
          <w:left w:val="nil"/>
          <w:bottom w:val="nil"/>
          <w:right w:val="nil"/>
          <w:between w:val="nil"/>
        </w:pBdr>
        <w:tabs>
          <w:tab w:val="left" w:pos="360"/>
        </w:tabs>
        <w:jc w:val="both"/>
        <w:rPr>
          <w:rFonts w:asciiTheme="minorHAnsi" w:eastAsia="Cambria" w:hAnsiTheme="minorHAnsi" w:cstheme="majorHAnsi"/>
          <w:b/>
        </w:rPr>
      </w:pPr>
      <w:r w:rsidRPr="00B951DA">
        <w:rPr>
          <w:rFonts w:asciiTheme="majorHAnsi" w:eastAsia="Cambria" w:hAnsiTheme="majorHAnsi" w:cstheme="majorHAnsi"/>
          <w:b/>
          <w:sz w:val="28"/>
          <w:szCs w:val="28"/>
        </w:rPr>
        <w:t xml:space="preserve">Progress to </w:t>
      </w:r>
      <w:r w:rsidRPr="00F24362">
        <w:rPr>
          <w:rFonts w:asciiTheme="majorHAnsi" w:eastAsia="Cambria" w:hAnsiTheme="majorHAnsi" w:cstheme="majorHAnsi"/>
          <w:b/>
          <w:sz w:val="28"/>
          <w:szCs w:val="28"/>
        </w:rPr>
        <w:t>Date:</w:t>
      </w:r>
    </w:p>
    <w:p w14:paraId="2D44957B" w14:textId="41263F0F" w:rsidR="00D250F5" w:rsidRPr="00D250F5" w:rsidRDefault="00D250F5" w:rsidP="00D250F5">
      <w:pPr>
        <w:numPr>
          <w:ilvl w:val="0"/>
          <w:numId w:val="34"/>
        </w:numPr>
        <w:jc w:val="both"/>
        <w:rPr>
          <w:rFonts w:asciiTheme="minorHAnsi" w:hAnsiTheme="minorHAnsi"/>
          <w:lang w:eastAsia="zh-CN"/>
        </w:rPr>
      </w:pPr>
      <w:r>
        <w:rPr>
          <w:rFonts w:asciiTheme="minorHAnsi" w:hAnsiTheme="minorHAnsi"/>
          <w:lang w:eastAsia="zh-CN"/>
        </w:rPr>
        <w:t xml:space="preserve">In 2023, </w:t>
      </w:r>
      <w:r w:rsidR="00A03D29" w:rsidRPr="00A03D29">
        <w:rPr>
          <w:rFonts w:asciiTheme="minorHAnsi" w:hAnsiTheme="minorHAnsi"/>
          <w:lang w:eastAsia="zh-CN"/>
        </w:rPr>
        <w:t>APNEP developed a</w:t>
      </w:r>
      <w:r>
        <w:rPr>
          <w:rFonts w:asciiTheme="minorHAnsi" w:hAnsiTheme="minorHAnsi"/>
          <w:lang w:eastAsia="zh-CN"/>
        </w:rPr>
        <w:t xml:space="preserve"> draft </w:t>
      </w:r>
      <w:r w:rsidR="00A03D29" w:rsidRPr="00A03D29">
        <w:rPr>
          <w:rFonts w:asciiTheme="minorHAnsi" w:hAnsiTheme="minorHAnsi"/>
          <w:lang w:eastAsia="zh-CN"/>
        </w:rPr>
        <w:t>Equity Strategy</w:t>
      </w:r>
      <w:r>
        <w:rPr>
          <w:rFonts w:asciiTheme="minorHAnsi" w:hAnsiTheme="minorHAnsi"/>
          <w:lang w:eastAsia="zh-CN"/>
        </w:rPr>
        <w:t xml:space="preserve"> that details how we will contribute to the national program-wide goal of ensuring that at least </w:t>
      </w:r>
      <w:r w:rsidRPr="00D250F5">
        <w:rPr>
          <w:rFonts w:asciiTheme="minorHAnsi" w:hAnsiTheme="minorHAnsi"/>
          <w:lang w:eastAsia="zh-CN"/>
        </w:rPr>
        <w:t>40% of the benefits and investments from BIL funding flow to disadvantaged communities.</w:t>
      </w:r>
      <w:r>
        <w:rPr>
          <w:rFonts w:asciiTheme="minorHAnsi" w:hAnsiTheme="minorHAnsi"/>
          <w:lang w:eastAsia="zh-CN"/>
        </w:rPr>
        <w:t xml:space="preserve"> </w:t>
      </w:r>
      <w:r w:rsidR="007D6C1F">
        <w:rPr>
          <w:rFonts w:asciiTheme="minorHAnsi" w:hAnsiTheme="minorHAnsi"/>
          <w:lang w:eastAsia="zh-CN"/>
        </w:rPr>
        <w:t xml:space="preserve"> </w:t>
      </w:r>
      <w:r>
        <w:rPr>
          <w:rFonts w:asciiTheme="minorHAnsi" w:hAnsiTheme="minorHAnsi"/>
          <w:lang w:eastAsia="zh-CN"/>
        </w:rPr>
        <w:t>We anticipate more detailed reporting and planning associated with our DEI statement in BIL reporting and workplans in the future.</w:t>
      </w:r>
    </w:p>
    <w:p w14:paraId="01808874" w14:textId="1F3EAF93" w:rsidR="00874C1F" w:rsidRPr="00A03D29" w:rsidRDefault="00874C1F" w:rsidP="00A03D29">
      <w:pPr>
        <w:numPr>
          <w:ilvl w:val="0"/>
          <w:numId w:val="34"/>
        </w:numPr>
        <w:jc w:val="both"/>
        <w:rPr>
          <w:rFonts w:asciiTheme="minorHAnsi" w:hAnsiTheme="minorHAnsi"/>
          <w:lang w:eastAsia="zh-CN"/>
        </w:rPr>
      </w:pPr>
      <w:r w:rsidRPr="00A03D29">
        <w:rPr>
          <w:rFonts w:asciiTheme="minorHAnsi" w:hAnsiTheme="minorHAnsi"/>
          <w:lang w:eastAsia="zh-CN"/>
        </w:rPr>
        <w:t xml:space="preserve">APNEP continues to partner with </w:t>
      </w:r>
      <w:r w:rsidR="00927841" w:rsidRPr="00A03D29">
        <w:rPr>
          <w:rFonts w:asciiTheme="minorHAnsi" w:hAnsiTheme="minorHAnsi"/>
          <w:lang w:eastAsia="zh-CN"/>
        </w:rPr>
        <w:t>representatives</w:t>
      </w:r>
      <w:r w:rsidRPr="00A03D29">
        <w:rPr>
          <w:rFonts w:asciiTheme="minorHAnsi" w:hAnsiTheme="minorHAnsi"/>
          <w:lang w:eastAsia="zh-CN"/>
        </w:rPr>
        <w:t xml:space="preserve"> from Tribal coastal plain communities</w:t>
      </w:r>
      <w:r w:rsidR="00927841" w:rsidRPr="00A03D29">
        <w:rPr>
          <w:rFonts w:asciiTheme="minorHAnsi" w:hAnsiTheme="minorHAnsi"/>
          <w:lang w:eastAsia="zh-CN"/>
        </w:rPr>
        <w:t>, universities, and agencies through the Tribal Coastal Resilience Connections project described elsewhere. The project was initiated using supplemental funds from EPA designated for work with underserved communities on CCMP actions</w:t>
      </w:r>
      <w:r w:rsidR="00741F41" w:rsidRPr="00A03D29">
        <w:rPr>
          <w:rFonts w:asciiTheme="minorHAnsi" w:hAnsiTheme="minorHAnsi"/>
          <w:lang w:eastAsia="zh-CN"/>
        </w:rPr>
        <w:t xml:space="preserve"> in NEP watersheds</w:t>
      </w:r>
      <w:r w:rsidR="00927841" w:rsidRPr="00A03D29">
        <w:rPr>
          <w:rFonts w:asciiTheme="minorHAnsi" w:hAnsiTheme="minorHAnsi"/>
          <w:lang w:eastAsia="zh-CN"/>
        </w:rPr>
        <w:t xml:space="preserve">. </w:t>
      </w:r>
      <w:r w:rsidRPr="00A03D29">
        <w:rPr>
          <w:rFonts w:asciiTheme="minorHAnsi" w:hAnsiTheme="minorHAnsi"/>
          <w:lang w:eastAsia="zh-CN"/>
        </w:rPr>
        <w:t xml:space="preserve"> </w:t>
      </w:r>
    </w:p>
    <w:p w14:paraId="5FC7D371" w14:textId="33545D1C" w:rsidR="00F24362" w:rsidRPr="00F24362" w:rsidRDefault="00F24362" w:rsidP="006F2B1D">
      <w:pPr>
        <w:numPr>
          <w:ilvl w:val="0"/>
          <w:numId w:val="34"/>
        </w:numPr>
        <w:jc w:val="both"/>
        <w:rPr>
          <w:rFonts w:asciiTheme="minorHAnsi" w:hAnsiTheme="minorHAnsi"/>
          <w:lang w:eastAsia="zh-CN"/>
        </w:rPr>
      </w:pPr>
      <w:r w:rsidRPr="00F24362">
        <w:rPr>
          <w:rFonts w:asciiTheme="minorHAnsi" w:hAnsiTheme="minorHAnsi" w:cs="Calibri"/>
          <w:lang w:eastAsia="zh-CN"/>
        </w:rPr>
        <w:t>STAC leadership in Spring 2021 formed an ad-hoc subcommittee to promote DEI opportunities within the science &amp; technology community. A subcommittee representative briefed the greater STAC during their June 2021 meeting on a draft proposal outline to conduct an exploratory spatial analysis to investigate relations between indicators of human well-being and ecosystem health among disadvantaged communities within the APNEP Region.</w:t>
      </w:r>
    </w:p>
    <w:p w14:paraId="7F9272FF" w14:textId="7844296C" w:rsidR="00B951DA" w:rsidRDefault="00B951DA" w:rsidP="006F2B1D">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sidRPr="00F24362">
        <w:rPr>
          <w:rFonts w:asciiTheme="minorHAnsi" w:eastAsia="Cambria" w:hAnsiTheme="minorHAnsi" w:cstheme="majorHAnsi"/>
          <w:bCs/>
        </w:rPr>
        <w:t xml:space="preserve">Staff continually seek opportunities to assist communities </w:t>
      </w:r>
      <w:r w:rsidRPr="00B951DA">
        <w:rPr>
          <w:rFonts w:asciiTheme="minorHAnsi" w:eastAsia="Cambria" w:hAnsiTheme="minorHAnsi" w:cstheme="majorHAnsi"/>
          <w:bCs/>
        </w:rPr>
        <w:t>that lack the capacity and resources to deal with environmental issues, particularly in rural areas in eastern NC.</w:t>
      </w:r>
    </w:p>
    <w:p w14:paraId="69F60646" w14:textId="1BDBC744" w:rsidR="00377765" w:rsidRPr="00B951DA" w:rsidRDefault="00377765" w:rsidP="006F2B1D">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Pr>
          <w:rFonts w:asciiTheme="minorHAnsi" w:eastAsia="Cambria" w:hAnsiTheme="minorHAnsi" w:cstheme="majorHAnsi"/>
          <w:bCs/>
        </w:rPr>
        <w:t>Staff received numerous training</w:t>
      </w:r>
      <w:r w:rsidR="00DD1361">
        <w:rPr>
          <w:rFonts w:asciiTheme="minorHAnsi" w:eastAsia="Cambria" w:hAnsiTheme="minorHAnsi" w:cstheme="majorHAnsi"/>
          <w:bCs/>
        </w:rPr>
        <w:t>s</w:t>
      </w:r>
      <w:r>
        <w:rPr>
          <w:rFonts w:asciiTheme="minorHAnsi" w:eastAsia="Cambria" w:hAnsiTheme="minorHAnsi" w:cstheme="majorHAnsi"/>
          <w:bCs/>
        </w:rPr>
        <w:t xml:space="preserve"> on diversity and bias from NC-DEQ Human Resources.</w:t>
      </w:r>
    </w:p>
    <w:p w14:paraId="159D8210" w14:textId="2BA22630" w:rsidR="003822EB" w:rsidRPr="007B701E" w:rsidRDefault="009C1822" w:rsidP="00D420EF">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Pr>
          <w:rFonts w:asciiTheme="minorHAnsi" w:eastAsia="Cambria" w:hAnsiTheme="minorHAnsi" w:cstheme="majorHAnsi"/>
          <w:bCs/>
        </w:rPr>
        <w:lastRenderedPageBreak/>
        <w:t>APNEP’s</w:t>
      </w:r>
      <w:r w:rsidR="00927841" w:rsidRPr="007B701E">
        <w:rPr>
          <w:rFonts w:asciiTheme="minorHAnsi" w:eastAsia="Cambria" w:hAnsiTheme="minorHAnsi" w:cstheme="majorHAnsi"/>
          <w:bCs/>
        </w:rPr>
        <w:t xml:space="preserve"> </w:t>
      </w:r>
      <w:r w:rsidR="00B951DA" w:rsidRPr="007B701E">
        <w:rPr>
          <w:rFonts w:asciiTheme="minorHAnsi" w:eastAsia="Cambria" w:hAnsiTheme="minorHAnsi" w:cstheme="majorHAnsi"/>
          <w:bCs/>
        </w:rPr>
        <w:t xml:space="preserve">Summer 2021 intern </w:t>
      </w:r>
      <w:r w:rsidR="007B701E">
        <w:rPr>
          <w:rFonts w:asciiTheme="minorHAnsi" w:eastAsia="Cambria" w:hAnsiTheme="minorHAnsi" w:cstheme="majorHAnsi"/>
          <w:bCs/>
        </w:rPr>
        <w:t xml:space="preserve">Abby McNaughton </w:t>
      </w:r>
      <w:r w:rsidR="00B951DA" w:rsidRPr="007B701E">
        <w:rPr>
          <w:rFonts w:asciiTheme="minorHAnsi" w:eastAsia="Cambria" w:hAnsiTheme="minorHAnsi" w:cstheme="majorHAnsi"/>
          <w:bCs/>
        </w:rPr>
        <w:t>develop</w:t>
      </w:r>
      <w:r w:rsidR="003822EB" w:rsidRPr="007B701E">
        <w:rPr>
          <w:rFonts w:asciiTheme="minorHAnsi" w:eastAsia="Cambria" w:hAnsiTheme="minorHAnsi" w:cstheme="majorHAnsi"/>
          <w:bCs/>
        </w:rPr>
        <w:t xml:space="preserve">ed a document </w:t>
      </w:r>
      <w:r>
        <w:rPr>
          <w:rFonts w:asciiTheme="minorHAnsi" w:eastAsia="Cambria" w:hAnsiTheme="minorHAnsi" w:cstheme="majorHAnsi"/>
          <w:bCs/>
        </w:rPr>
        <w:t>en</w:t>
      </w:r>
      <w:r w:rsidR="003822EB" w:rsidRPr="007B701E">
        <w:rPr>
          <w:rFonts w:asciiTheme="minorHAnsi" w:eastAsia="Cambria" w:hAnsiTheme="minorHAnsi" w:cstheme="majorHAnsi"/>
          <w:bCs/>
        </w:rPr>
        <w:t xml:space="preserve">titled </w:t>
      </w:r>
      <w:r w:rsidR="003822EB" w:rsidRPr="007B701E">
        <w:rPr>
          <w:rFonts w:asciiTheme="minorHAnsi" w:eastAsia="Cambria" w:hAnsiTheme="minorHAnsi" w:cstheme="majorHAnsi"/>
          <w:bCs/>
          <w:i/>
          <w:iCs/>
        </w:rPr>
        <w:t>Recommendations for Incorporating Diversity, Equity, Inclusion, and Justice in APNEP Communications &amp; Outreach</w:t>
      </w:r>
      <w:r w:rsidR="003822EB" w:rsidRPr="007B701E">
        <w:rPr>
          <w:rFonts w:asciiTheme="minorHAnsi" w:eastAsia="Cambria" w:hAnsiTheme="minorHAnsi" w:cstheme="majorHAnsi"/>
          <w:bCs/>
        </w:rPr>
        <w:t xml:space="preserve">. She interviewed APNEP </w:t>
      </w:r>
      <w:r w:rsidR="007B701E">
        <w:rPr>
          <w:rFonts w:asciiTheme="minorHAnsi" w:eastAsia="Cambria" w:hAnsiTheme="minorHAnsi" w:cstheme="majorHAnsi"/>
          <w:bCs/>
        </w:rPr>
        <w:t xml:space="preserve">staff and </w:t>
      </w:r>
      <w:r w:rsidR="003822EB" w:rsidRPr="007B701E">
        <w:rPr>
          <w:rFonts w:asciiTheme="minorHAnsi" w:eastAsia="Cambria" w:hAnsiTheme="minorHAnsi" w:cstheme="majorHAnsi"/>
          <w:bCs/>
        </w:rPr>
        <w:t xml:space="preserve">partners including the NC Office of Environmental Education </w:t>
      </w:r>
      <w:r w:rsidR="00E22ECA">
        <w:rPr>
          <w:rFonts w:asciiTheme="minorHAnsi" w:eastAsia="Cambria" w:hAnsiTheme="minorHAnsi" w:cstheme="majorHAnsi"/>
          <w:bCs/>
        </w:rPr>
        <w:t xml:space="preserve">and Public Affairs </w:t>
      </w:r>
      <w:r w:rsidR="003822EB" w:rsidRPr="007B701E">
        <w:rPr>
          <w:rFonts w:asciiTheme="minorHAnsi" w:eastAsia="Cambria" w:hAnsiTheme="minorHAnsi" w:cstheme="majorHAnsi"/>
          <w:bCs/>
        </w:rPr>
        <w:t>which assist</w:t>
      </w:r>
      <w:r w:rsidR="00E22ECA">
        <w:rPr>
          <w:rFonts w:asciiTheme="minorHAnsi" w:eastAsia="Cambria" w:hAnsiTheme="minorHAnsi" w:cstheme="majorHAnsi"/>
          <w:bCs/>
        </w:rPr>
        <w:t>s</w:t>
      </w:r>
      <w:r w:rsidR="003822EB" w:rsidRPr="007B701E">
        <w:rPr>
          <w:rFonts w:asciiTheme="minorHAnsi" w:eastAsia="Cambria" w:hAnsiTheme="minorHAnsi" w:cstheme="majorHAnsi"/>
          <w:bCs/>
        </w:rPr>
        <w:t xml:space="preserve"> the </w:t>
      </w:r>
      <w:r w:rsidR="00E24AF3">
        <w:rPr>
          <w:rFonts w:asciiTheme="minorHAnsi" w:eastAsia="Cambria" w:hAnsiTheme="minorHAnsi" w:cstheme="majorHAnsi"/>
          <w:bCs/>
        </w:rPr>
        <w:t>NC-DEQ</w:t>
      </w:r>
      <w:r w:rsidR="003822EB" w:rsidRPr="007B701E">
        <w:rPr>
          <w:rFonts w:asciiTheme="minorHAnsi" w:eastAsia="Cambria" w:hAnsiTheme="minorHAnsi" w:cstheme="majorHAnsi"/>
          <w:bCs/>
        </w:rPr>
        <w:t xml:space="preserve"> Diversity and Inclusion </w:t>
      </w:r>
      <w:r w:rsidR="00A860C6" w:rsidRPr="007B701E">
        <w:rPr>
          <w:rFonts w:asciiTheme="minorHAnsi" w:eastAsia="Cambria" w:hAnsiTheme="minorHAnsi" w:cstheme="majorHAnsi"/>
          <w:bCs/>
        </w:rPr>
        <w:t>committee</w:t>
      </w:r>
      <w:r w:rsidR="00A860C6">
        <w:rPr>
          <w:rFonts w:asciiTheme="minorHAnsi" w:eastAsia="Cambria" w:hAnsiTheme="minorHAnsi" w:cstheme="majorHAnsi"/>
          <w:bCs/>
        </w:rPr>
        <w:t xml:space="preserve"> and</w:t>
      </w:r>
      <w:r w:rsidR="003822EB" w:rsidRPr="007B701E">
        <w:rPr>
          <w:rFonts w:asciiTheme="minorHAnsi" w:eastAsia="Cambria" w:hAnsiTheme="minorHAnsi" w:cstheme="majorHAnsi"/>
          <w:bCs/>
        </w:rPr>
        <w:t xml:space="preserve"> conducted online research. </w:t>
      </w:r>
      <w:r w:rsidR="0034538E">
        <w:rPr>
          <w:rFonts w:asciiTheme="minorHAnsi" w:eastAsia="Cambria" w:hAnsiTheme="minorHAnsi" w:cstheme="majorHAnsi"/>
          <w:bCs/>
        </w:rPr>
        <w:t xml:space="preserve"> </w:t>
      </w:r>
      <w:r w:rsidR="007B701E" w:rsidRPr="007B701E">
        <w:rPr>
          <w:rFonts w:asciiTheme="minorHAnsi" w:eastAsia="Cambria" w:hAnsiTheme="minorHAnsi" w:cstheme="majorHAnsi"/>
          <w:bCs/>
        </w:rPr>
        <w:t xml:space="preserve">Her recommendations included starting with social media and grants. She assisted with diversifying outreach </w:t>
      </w:r>
      <w:r w:rsidR="007B701E">
        <w:rPr>
          <w:rFonts w:asciiTheme="minorHAnsi" w:eastAsia="Cambria" w:hAnsiTheme="minorHAnsi" w:cstheme="majorHAnsi"/>
          <w:bCs/>
        </w:rPr>
        <w:t xml:space="preserve">and targeting new audiences </w:t>
      </w:r>
      <w:r w:rsidR="007B701E" w:rsidRPr="007B701E">
        <w:rPr>
          <w:rFonts w:asciiTheme="minorHAnsi" w:eastAsia="Cambria" w:hAnsiTheme="minorHAnsi" w:cstheme="majorHAnsi"/>
          <w:bCs/>
        </w:rPr>
        <w:t xml:space="preserve">for the 2021 Engagement &amp; Stewardship RFP which was released during her tenure. </w:t>
      </w:r>
      <w:r w:rsidR="003822EB" w:rsidRPr="007B701E">
        <w:rPr>
          <w:rFonts w:asciiTheme="minorHAnsi" w:eastAsia="Cambria" w:hAnsiTheme="minorHAnsi" w:cstheme="majorHAnsi"/>
          <w:bCs/>
        </w:rPr>
        <w:t xml:space="preserve">APNEP staff have begun implementing </w:t>
      </w:r>
      <w:r w:rsidR="005C23BE">
        <w:rPr>
          <w:rFonts w:asciiTheme="minorHAnsi" w:eastAsia="Cambria" w:hAnsiTheme="minorHAnsi" w:cstheme="majorHAnsi"/>
          <w:bCs/>
        </w:rPr>
        <w:t xml:space="preserve">other </w:t>
      </w:r>
      <w:r w:rsidR="003822EB" w:rsidRPr="007B701E">
        <w:rPr>
          <w:rFonts w:asciiTheme="minorHAnsi" w:eastAsia="Cambria" w:hAnsiTheme="minorHAnsi" w:cstheme="majorHAnsi"/>
          <w:bCs/>
        </w:rPr>
        <w:t>recommendations</w:t>
      </w:r>
      <w:r w:rsidR="005C23BE">
        <w:rPr>
          <w:rFonts w:asciiTheme="minorHAnsi" w:eastAsia="Cambria" w:hAnsiTheme="minorHAnsi" w:cstheme="majorHAnsi"/>
          <w:bCs/>
        </w:rPr>
        <w:t xml:space="preserve"> including updating website content</w:t>
      </w:r>
      <w:r w:rsidR="00377765">
        <w:rPr>
          <w:rFonts w:asciiTheme="minorHAnsi" w:eastAsia="Cambria" w:hAnsiTheme="minorHAnsi" w:cstheme="majorHAnsi"/>
          <w:bCs/>
        </w:rPr>
        <w:t xml:space="preserve"> </w:t>
      </w:r>
      <w:r w:rsidR="005C23BE">
        <w:rPr>
          <w:rFonts w:asciiTheme="minorHAnsi" w:eastAsia="Cambria" w:hAnsiTheme="minorHAnsi" w:cstheme="majorHAnsi"/>
          <w:bCs/>
        </w:rPr>
        <w:t>and</w:t>
      </w:r>
      <w:r w:rsidR="007B701E" w:rsidRPr="007B701E">
        <w:rPr>
          <w:rFonts w:asciiTheme="minorHAnsi" w:eastAsia="Cambria" w:hAnsiTheme="minorHAnsi" w:cstheme="majorHAnsi"/>
          <w:bCs/>
        </w:rPr>
        <w:t xml:space="preserve"> will be considering them during the 202</w:t>
      </w:r>
      <w:r w:rsidR="00D250F5">
        <w:rPr>
          <w:rFonts w:asciiTheme="minorHAnsi" w:eastAsia="Cambria" w:hAnsiTheme="minorHAnsi" w:cstheme="majorHAnsi"/>
          <w:bCs/>
        </w:rPr>
        <w:t>3</w:t>
      </w:r>
      <w:r w:rsidR="007B701E" w:rsidRPr="007B701E">
        <w:rPr>
          <w:rFonts w:asciiTheme="minorHAnsi" w:eastAsia="Cambria" w:hAnsiTheme="minorHAnsi" w:cstheme="majorHAnsi"/>
          <w:bCs/>
        </w:rPr>
        <w:t xml:space="preserve"> CCMP </w:t>
      </w:r>
      <w:r w:rsidR="00D250F5">
        <w:rPr>
          <w:rFonts w:asciiTheme="minorHAnsi" w:eastAsia="Cambria" w:hAnsiTheme="minorHAnsi" w:cstheme="majorHAnsi"/>
          <w:bCs/>
        </w:rPr>
        <w:t>update</w:t>
      </w:r>
      <w:r w:rsidR="006A2B85">
        <w:rPr>
          <w:rFonts w:asciiTheme="minorHAnsi" w:eastAsia="Cambria" w:hAnsiTheme="minorHAnsi" w:cstheme="majorHAnsi"/>
          <w:bCs/>
        </w:rPr>
        <w:t xml:space="preserve"> and implementation of the Equity Strategy and BIL workplan</w:t>
      </w:r>
      <w:r w:rsidR="007B701E" w:rsidRPr="007B701E">
        <w:rPr>
          <w:rFonts w:asciiTheme="minorHAnsi" w:eastAsia="Cambria" w:hAnsiTheme="minorHAnsi" w:cstheme="majorHAnsi"/>
          <w:bCs/>
        </w:rPr>
        <w:t xml:space="preserve">. </w:t>
      </w:r>
      <w:r w:rsidR="0034538E">
        <w:rPr>
          <w:rFonts w:asciiTheme="minorHAnsi" w:eastAsia="Cambria" w:hAnsiTheme="minorHAnsi" w:cstheme="majorHAnsi"/>
          <w:bCs/>
        </w:rPr>
        <w:t xml:space="preserve"> </w:t>
      </w:r>
      <w:r w:rsidR="007B701E" w:rsidRPr="007B701E">
        <w:rPr>
          <w:rFonts w:asciiTheme="minorHAnsi" w:eastAsia="Cambria" w:hAnsiTheme="minorHAnsi" w:cstheme="majorHAnsi"/>
          <w:bCs/>
        </w:rPr>
        <w:t>Staff will i</w:t>
      </w:r>
      <w:r w:rsidR="003822EB" w:rsidRPr="007B701E">
        <w:rPr>
          <w:rFonts w:asciiTheme="minorHAnsi" w:eastAsia="Cambria" w:hAnsiTheme="minorHAnsi" w:cstheme="majorHAnsi"/>
          <w:bCs/>
        </w:rPr>
        <w:t xml:space="preserve">nclude the document in the next update </w:t>
      </w:r>
      <w:r w:rsidR="007B701E" w:rsidRPr="007B701E">
        <w:rPr>
          <w:rFonts w:asciiTheme="minorHAnsi" w:eastAsia="Cambria" w:hAnsiTheme="minorHAnsi" w:cstheme="majorHAnsi"/>
          <w:bCs/>
        </w:rPr>
        <w:t xml:space="preserve">to </w:t>
      </w:r>
      <w:r w:rsidR="003822EB" w:rsidRPr="007B701E">
        <w:rPr>
          <w:rFonts w:asciiTheme="minorHAnsi" w:eastAsia="Cambria" w:hAnsiTheme="minorHAnsi" w:cstheme="majorHAnsi"/>
          <w:bCs/>
        </w:rPr>
        <w:t xml:space="preserve">its Engagement Strategy.  </w:t>
      </w:r>
    </w:p>
    <w:p w14:paraId="0CEB1033" w14:textId="77777777" w:rsidR="00394164" w:rsidRDefault="00394164" w:rsidP="00B951DA">
      <w:pPr>
        <w:pBdr>
          <w:top w:val="nil"/>
          <w:left w:val="nil"/>
          <w:bottom w:val="nil"/>
          <w:right w:val="nil"/>
          <w:between w:val="nil"/>
        </w:pBdr>
        <w:tabs>
          <w:tab w:val="left" w:pos="360"/>
        </w:tabs>
        <w:jc w:val="both"/>
        <w:rPr>
          <w:rFonts w:asciiTheme="majorHAnsi" w:eastAsia="Cambria" w:hAnsiTheme="majorHAnsi" w:cstheme="majorHAnsi"/>
          <w:b/>
          <w:sz w:val="28"/>
          <w:szCs w:val="28"/>
        </w:rPr>
      </w:pPr>
    </w:p>
    <w:p w14:paraId="0BBA347C" w14:textId="5E556406" w:rsidR="00B951DA" w:rsidRPr="00B951DA" w:rsidRDefault="00A759E1" w:rsidP="00B951DA">
      <w:pPr>
        <w:pBdr>
          <w:top w:val="nil"/>
          <w:left w:val="nil"/>
          <w:bottom w:val="nil"/>
          <w:right w:val="nil"/>
          <w:between w:val="nil"/>
        </w:pBdr>
        <w:tabs>
          <w:tab w:val="left" w:pos="36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B951DA" w:rsidRPr="00B951DA">
        <w:rPr>
          <w:rFonts w:asciiTheme="majorHAnsi" w:eastAsia="Cambria" w:hAnsiTheme="majorHAnsi" w:cstheme="majorHAnsi"/>
          <w:b/>
          <w:sz w:val="28"/>
          <w:szCs w:val="28"/>
        </w:rPr>
        <w:t xml:space="preserve"> Plans: </w:t>
      </w:r>
    </w:p>
    <w:p w14:paraId="017C31B2" w14:textId="6A7E5C0C" w:rsidR="00B951DA" w:rsidRPr="00B951DA" w:rsidRDefault="00D157CD" w:rsidP="006F2B1D">
      <w:pPr>
        <w:numPr>
          <w:ilvl w:val="0"/>
          <w:numId w:val="35"/>
        </w:numPr>
        <w:pBdr>
          <w:top w:val="nil"/>
          <w:left w:val="nil"/>
          <w:bottom w:val="nil"/>
          <w:right w:val="nil"/>
          <w:between w:val="nil"/>
        </w:pBdr>
        <w:tabs>
          <w:tab w:val="clear" w:pos="810"/>
        </w:tabs>
        <w:jc w:val="both"/>
        <w:rPr>
          <w:rFonts w:ascii="Cambria" w:eastAsia="Cambria" w:hAnsi="Cambria" w:cs="Cambria"/>
          <w:bCs/>
        </w:rPr>
      </w:pPr>
      <w:r>
        <w:rPr>
          <w:rFonts w:ascii="Cambria" w:eastAsia="Cambria" w:hAnsi="Cambria" w:cs="Cambria"/>
          <w:bCs/>
        </w:rPr>
        <w:t>Actively i</w:t>
      </w:r>
      <w:r w:rsidR="00B951DA" w:rsidRPr="00B951DA">
        <w:rPr>
          <w:rFonts w:ascii="Cambria" w:eastAsia="Cambria" w:hAnsi="Cambria" w:cs="Cambria"/>
          <w:bCs/>
        </w:rPr>
        <w:t xml:space="preserve">ncorporate diversity, equity, and broad community inclusion </w:t>
      </w:r>
      <w:r>
        <w:rPr>
          <w:rFonts w:ascii="Cambria" w:eastAsia="Cambria" w:hAnsi="Cambria" w:cs="Cambria"/>
          <w:bCs/>
        </w:rPr>
        <w:t xml:space="preserve">efforts </w:t>
      </w:r>
      <w:r w:rsidR="00B951DA" w:rsidRPr="00B951DA">
        <w:rPr>
          <w:rFonts w:ascii="Cambria" w:eastAsia="Cambria" w:hAnsi="Cambria" w:cs="Cambria"/>
          <w:bCs/>
        </w:rPr>
        <w:t xml:space="preserve">as </w:t>
      </w:r>
      <w:r w:rsidR="00394164">
        <w:rPr>
          <w:rFonts w:ascii="Cambria" w:eastAsia="Cambria" w:hAnsi="Cambria" w:cs="Cambria"/>
          <w:bCs/>
        </w:rPr>
        <w:t>necessary</w:t>
      </w:r>
      <w:r w:rsidR="00B951DA" w:rsidRPr="00B951DA">
        <w:rPr>
          <w:rFonts w:ascii="Cambria" w:eastAsia="Cambria" w:hAnsi="Cambria" w:cs="Cambria"/>
          <w:bCs/>
        </w:rPr>
        <w:t xml:space="preserve"> ecosystem outcomes</w:t>
      </w:r>
      <w:r w:rsidR="00F24362">
        <w:rPr>
          <w:rFonts w:ascii="Cambria" w:eastAsia="Cambria" w:hAnsi="Cambria" w:cs="Cambria"/>
          <w:bCs/>
        </w:rPr>
        <w:t xml:space="preserve"> </w:t>
      </w:r>
      <w:r w:rsidR="00B951DA" w:rsidRPr="00B951DA">
        <w:rPr>
          <w:rFonts w:ascii="Cambria" w:eastAsia="Cambria" w:hAnsi="Cambria" w:cs="Cambria"/>
          <w:bCs/>
        </w:rPr>
        <w:t>with associated objectives and actions into the 202</w:t>
      </w:r>
      <w:r w:rsidR="00A03D29">
        <w:rPr>
          <w:rFonts w:ascii="Cambria" w:eastAsia="Cambria" w:hAnsi="Cambria" w:cs="Cambria"/>
          <w:bCs/>
        </w:rPr>
        <w:t xml:space="preserve">3 </w:t>
      </w:r>
      <w:r w:rsidR="00E22ECA">
        <w:rPr>
          <w:rFonts w:ascii="Cambria" w:eastAsia="Cambria" w:hAnsi="Cambria" w:cs="Cambria"/>
          <w:bCs/>
        </w:rPr>
        <w:t>update</w:t>
      </w:r>
      <w:r w:rsidR="00E22ECA" w:rsidRPr="00B951DA">
        <w:rPr>
          <w:rFonts w:ascii="Cambria" w:eastAsia="Cambria" w:hAnsi="Cambria" w:cs="Cambria"/>
          <w:bCs/>
        </w:rPr>
        <w:t xml:space="preserve"> </w:t>
      </w:r>
      <w:r w:rsidR="00B951DA" w:rsidRPr="00B951DA">
        <w:rPr>
          <w:rFonts w:ascii="Cambria" w:eastAsia="Cambria" w:hAnsi="Cambria" w:cs="Cambria"/>
          <w:bCs/>
        </w:rPr>
        <w:t>of the CCMP.</w:t>
      </w:r>
    </w:p>
    <w:p w14:paraId="5C732249" w14:textId="79E42570" w:rsidR="00394164" w:rsidRPr="00D671D7" w:rsidRDefault="00394164" w:rsidP="00394164">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Actively promote and support Community-based Participatory Research</w:t>
      </w:r>
      <w:r w:rsidR="0034538E">
        <w:rPr>
          <w:rFonts w:ascii="Cambria" w:eastAsia="Cambria" w:hAnsi="Cambria" w:cs="Cambria"/>
          <w:bCs/>
        </w:rPr>
        <w:t xml:space="preserve"> (CBPR)</w:t>
      </w:r>
      <w:r>
        <w:rPr>
          <w:rFonts w:ascii="Cambria" w:eastAsia="Cambria" w:hAnsi="Cambria" w:cs="Cambria"/>
          <w:bCs/>
        </w:rPr>
        <w:t xml:space="preserve"> efforts that are community-led and target the direct needs of communities impacted by environmental impacts. </w:t>
      </w:r>
      <w:r w:rsidR="0034538E">
        <w:rPr>
          <w:rFonts w:ascii="Cambria" w:eastAsia="Cambria" w:hAnsi="Cambria" w:cs="Cambria"/>
          <w:bCs/>
        </w:rPr>
        <w:t xml:space="preserve"> </w:t>
      </w:r>
      <w:r>
        <w:rPr>
          <w:rFonts w:ascii="Cambria" w:eastAsia="Cambria" w:hAnsi="Cambria" w:cs="Cambria"/>
          <w:bCs/>
        </w:rPr>
        <w:t xml:space="preserve">CBPR aims to achieve mutual benefits for the community and partnering organizations or researchers. </w:t>
      </w:r>
    </w:p>
    <w:p w14:paraId="13A02606" w14:textId="23444FE8" w:rsidR="00EF0E95" w:rsidRDefault="00EF0E95" w:rsidP="006F2B1D">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 xml:space="preserve">Actively seek partnerships where APNEP can support or lead environmental justice focused </w:t>
      </w:r>
      <w:r w:rsidR="00D157CD">
        <w:rPr>
          <w:rFonts w:ascii="Cambria" w:eastAsia="Cambria" w:hAnsi="Cambria" w:cs="Cambria"/>
          <w:bCs/>
        </w:rPr>
        <w:t>work and</w:t>
      </w:r>
      <w:r>
        <w:rPr>
          <w:rFonts w:ascii="Cambria" w:eastAsia="Cambria" w:hAnsi="Cambria" w:cs="Cambria"/>
          <w:bCs/>
        </w:rPr>
        <w:t xml:space="preserve"> connect community partners with resources and support.  For example, APNEP can</w:t>
      </w:r>
      <w:r w:rsidR="00D157CD">
        <w:rPr>
          <w:rFonts w:ascii="Cambria" w:eastAsia="Cambria" w:hAnsi="Cambria" w:cs="Cambria"/>
          <w:bCs/>
        </w:rPr>
        <w:t xml:space="preserve"> be a liaison for</w:t>
      </w:r>
      <w:r>
        <w:rPr>
          <w:rFonts w:ascii="Cambria" w:eastAsia="Cambria" w:hAnsi="Cambria" w:cs="Cambria"/>
          <w:bCs/>
        </w:rPr>
        <w:t xml:space="preserve"> existing and developing </w:t>
      </w:r>
      <w:r w:rsidR="00D157CD">
        <w:rPr>
          <w:rFonts w:ascii="Cambria" w:eastAsia="Cambria" w:hAnsi="Cambria" w:cs="Cambria"/>
          <w:bCs/>
        </w:rPr>
        <w:t>partnerships</w:t>
      </w:r>
      <w:r>
        <w:rPr>
          <w:rFonts w:ascii="Cambria" w:eastAsia="Cambria" w:hAnsi="Cambria" w:cs="Cambria"/>
          <w:bCs/>
        </w:rPr>
        <w:t xml:space="preserve"> </w:t>
      </w:r>
      <w:r w:rsidR="00D157CD">
        <w:rPr>
          <w:rFonts w:ascii="Cambria" w:eastAsia="Cambria" w:hAnsi="Cambria" w:cs="Cambria"/>
          <w:bCs/>
        </w:rPr>
        <w:t>to pursue relationships with the</w:t>
      </w:r>
      <w:r>
        <w:rPr>
          <w:rFonts w:ascii="Cambria" w:eastAsia="Cambria" w:hAnsi="Cambria" w:cs="Cambria"/>
          <w:bCs/>
        </w:rPr>
        <w:t xml:space="preserve"> newly formed EPA E</w:t>
      </w:r>
      <w:r w:rsidR="00D157CD">
        <w:rPr>
          <w:rFonts w:ascii="Cambria" w:eastAsia="Cambria" w:hAnsi="Cambria" w:cs="Cambria"/>
          <w:bCs/>
        </w:rPr>
        <w:t>nvironmental Justice</w:t>
      </w:r>
      <w:r>
        <w:rPr>
          <w:rFonts w:ascii="Cambria" w:eastAsia="Cambria" w:hAnsi="Cambria" w:cs="Cambria"/>
          <w:bCs/>
        </w:rPr>
        <w:t xml:space="preserve"> T</w:t>
      </w:r>
      <w:r w:rsidR="00D157CD">
        <w:rPr>
          <w:rFonts w:ascii="Cambria" w:eastAsia="Cambria" w:hAnsi="Cambria" w:cs="Cambria"/>
          <w:bCs/>
        </w:rPr>
        <w:t xml:space="preserve">hriving </w:t>
      </w:r>
      <w:r>
        <w:rPr>
          <w:rFonts w:ascii="Cambria" w:eastAsia="Cambria" w:hAnsi="Cambria" w:cs="Cambria"/>
          <w:bCs/>
        </w:rPr>
        <w:t>C</w:t>
      </w:r>
      <w:r w:rsidR="00D157CD">
        <w:rPr>
          <w:rFonts w:ascii="Cambria" w:eastAsia="Cambria" w:hAnsi="Cambria" w:cs="Cambria"/>
          <w:bCs/>
        </w:rPr>
        <w:t xml:space="preserve">ommunities </w:t>
      </w:r>
      <w:r>
        <w:rPr>
          <w:rFonts w:ascii="Cambria" w:eastAsia="Cambria" w:hAnsi="Cambria" w:cs="Cambria"/>
          <w:bCs/>
        </w:rPr>
        <w:t>T</w:t>
      </w:r>
      <w:r w:rsidR="00D157CD">
        <w:rPr>
          <w:rFonts w:ascii="Cambria" w:eastAsia="Cambria" w:hAnsi="Cambria" w:cs="Cambria"/>
          <w:bCs/>
        </w:rPr>
        <w:t xml:space="preserve">echnical </w:t>
      </w:r>
      <w:r>
        <w:rPr>
          <w:rFonts w:ascii="Cambria" w:eastAsia="Cambria" w:hAnsi="Cambria" w:cs="Cambria"/>
          <w:bCs/>
        </w:rPr>
        <w:t>A</w:t>
      </w:r>
      <w:r w:rsidR="00D157CD">
        <w:rPr>
          <w:rFonts w:ascii="Cambria" w:eastAsia="Cambria" w:hAnsi="Cambria" w:cs="Cambria"/>
          <w:bCs/>
        </w:rPr>
        <w:t xml:space="preserve">ssistance </w:t>
      </w:r>
      <w:r>
        <w:rPr>
          <w:rFonts w:ascii="Cambria" w:eastAsia="Cambria" w:hAnsi="Cambria" w:cs="Cambria"/>
          <w:bCs/>
        </w:rPr>
        <w:t>C</w:t>
      </w:r>
      <w:r w:rsidR="00D157CD">
        <w:rPr>
          <w:rFonts w:ascii="Cambria" w:eastAsia="Cambria" w:hAnsi="Cambria" w:cs="Cambria"/>
          <w:bCs/>
        </w:rPr>
        <w:t xml:space="preserve">enter for Region 4 located at RTI in Research Triangle Park, NC and local HBCU host North Carolina Central University. </w:t>
      </w:r>
    </w:p>
    <w:p w14:paraId="23B4034D" w14:textId="73F60F84" w:rsidR="005C23BE" w:rsidRDefault="005C23BE" w:rsidP="006F2B1D">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Develop targeted strategies for social media</w:t>
      </w:r>
      <w:r w:rsidR="00D671D7">
        <w:rPr>
          <w:rFonts w:ascii="Cambria" w:eastAsia="Cambria" w:hAnsi="Cambria" w:cs="Cambria"/>
          <w:bCs/>
        </w:rPr>
        <w:t xml:space="preserve"> consistent with the outreach and engagement strategy</w:t>
      </w:r>
    </w:p>
    <w:p w14:paraId="12E41FAD" w14:textId="2CFF750A" w:rsidR="007548A6" w:rsidRDefault="007548A6" w:rsidP="007548A6">
      <w:pPr>
        <w:pBdr>
          <w:top w:val="nil"/>
          <w:left w:val="nil"/>
          <w:bottom w:val="nil"/>
          <w:right w:val="nil"/>
          <w:between w:val="nil"/>
        </w:pBdr>
        <w:tabs>
          <w:tab w:val="left" w:pos="360"/>
        </w:tabs>
        <w:jc w:val="both"/>
        <w:rPr>
          <w:rFonts w:ascii="Cambria" w:eastAsia="Cambria" w:hAnsi="Cambria" w:cs="Cambria"/>
        </w:rPr>
      </w:pPr>
    </w:p>
    <w:p w14:paraId="7802E35E" w14:textId="76E1FCC5" w:rsidR="00D250F5" w:rsidRDefault="00D250F5" w:rsidP="00543306">
      <w:pPr>
        <w:pBdr>
          <w:top w:val="nil"/>
          <w:left w:val="nil"/>
          <w:bottom w:val="nil"/>
          <w:right w:val="nil"/>
          <w:between w:val="nil"/>
        </w:pBdr>
        <w:tabs>
          <w:tab w:val="left" w:pos="360"/>
        </w:tabs>
        <w:rPr>
          <w:rFonts w:asciiTheme="majorHAnsi" w:eastAsia="Cambria" w:hAnsiTheme="majorHAnsi" w:cstheme="majorHAnsi"/>
          <w:b/>
          <w:color w:val="214293"/>
          <w:sz w:val="32"/>
          <w:szCs w:val="32"/>
        </w:rPr>
      </w:pPr>
      <w:bookmarkStart w:id="25" w:name="CCMP"/>
      <w:r>
        <w:rPr>
          <w:rFonts w:asciiTheme="majorHAnsi" w:eastAsia="Cambria" w:hAnsiTheme="majorHAnsi" w:cstheme="majorHAnsi"/>
          <w:b/>
          <w:color w:val="214293"/>
          <w:sz w:val="32"/>
          <w:szCs w:val="32"/>
        </w:rPr>
        <w:t>CCMP Update</w:t>
      </w:r>
    </w:p>
    <w:p w14:paraId="10C28676" w14:textId="332DDB02" w:rsidR="007D6C1F" w:rsidRPr="00E1723E" w:rsidRDefault="007D6C1F" w:rsidP="007D6C1F">
      <w:pPr>
        <w:pBdr>
          <w:top w:val="nil"/>
          <w:left w:val="nil"/>
          <w:bottom w:val="nil"/>
          <w:right w:val="nil"/>
          <w:between w:val="nil"/>
        </w:pBdr>
        <w:tabs>
          <w:tab w:val="left" w:pos="360"/>
        </w:tabs>
        <w:jc w:val="both"/>
        <w:rPr>
          <w:rFonts w:asciiTheme="minorHAnsi" w:hAnsiTheme="minorHAnsi"/>
        </w:rPr>
      </w:pPr>
      <w:r w:rsidRPr="00E1723E">
        <w:rPr>
          <w:rFonts w:asciiTheme="minorHAnsi" w:hAnsiTheme="minorHAnsi"/>
          <w:b/>
        </w:rPr>
        <w:t xml:space="preserve">Objectives: </w:t>
      </w:r>
      <w:r>
        <w:rPr>
          <w:rFonts w:asciiTheme="minorHAnsi" w:hAnsiTheme="minorHAnsi"/>
          <w:bCs/>
        </w:rPr>
        <w:t xml:space="preserve"> To update the APNEP CCMP to reflect current priorities of the Management Conference and resource issues in the region</w:t>
      </w:r>
      <w:r w:rsidRPr="00E1723E">
        <w:rPr>
          <w:rFonts w:asciiTheme="minorHAnsi" w:hAnsiTheme="minorHAnsi"/>
        </w:rPr>
        <w:t>.</w:t>
      </w:r>
    </w:p>
    <w:p w14:paraId="11AD1391" w14:textId="77777777" w:rsidR="007D6C1F" w:rsidRPr="00E1723E" w:rsidRDefault="007D6C1F" w:rsidP="007D6C1F">
      <w:pPr>
        <w:pBdr>
          <w:top w:val="nil"/>
          <w:left w:val="nil"/>
          <w:bottom w:val="nil"/>
          <w:right w:val="nil"/>
          <w:between w:val="nil"/>
        </w:pBdr>
        <w:tabs>
          <w:tab w:val="left" w:pos="360"/>
        </w:tabs>
        <w:jc w:val="both"/>
        <w:rPr>
          <w:rFonts w:asciiTheme="minorHAnsi" w:hAnsiTheme="minorHAnsi"/>
        </w:rPr>
      </w:pPr>
    </w:p>
    <w:p w14:paraId="3D6A48DA" w14:textId="7F8B803B" w:rsidR="006A2B85" w:rsidRPr="009869E8" w:rsidRDefault="007D6C1F" w:rsidP="009869E8">
      <w:pPr>
        <w:pBdr>
          <w:top w:val="nil"/>
          <w:left w:val="nil"/>
          <w:bottom w:val="nil"/>
          <w:right w:val="nil"/>
          <w:between w:val="nil"/>
        </w:pBdr>
        <w:tabs>
          <w:tab w:val="left" w:pos="360"/>
        </w:tabs>
        <w:jc w:val="both"/>
        <w:rPr>
          <w:rFonts w:asciiTheme="minorHAnsi" w:hAnsiTheme="minorHAnsi"/>
        </w:rPr>
      </w:pPr>
      <w:r w:rsidRPr="00FA6FB7">
        <w:rPr>
          <w:rFonts w:asciiTheme="minorHAnsi" w:hAnsiTheme="minorHAnsi"/>
          <w:b/>
          <w:bCs/>
        </w:rPr>
        <w:t>Description:</w:t>
      </w:r>
      <w:r w:rsidRPr="009869E8">
        <w:rPr>
          <w:rFonts w:asciiTheme="minorHAnsi" w:hAnsiTheme="minorHAnsi"/>
        </w:rPr>
        <w:t xml:space="preserve">  </w:t>
      </w:r>
      <w:r w:rsidR="006A2B85" w:rsidRPr="009869E8">
        <w:rPr>
          <w:rFonts w:asciiTheme="minorHAnsi" w:hAnsiTheme="minorHAnsi"/>
        </w:rPr>
        <w:t xml:space="preserve">APNEP is currently in the process of updating its CCMP, a process that initially began in February 2017 with a joint Leadership Council and STAC meeting to discuss implementation progress, subsequent meetings with Leadership Council members and partners that participated in development of the current CCMP and APNEP’s transition to EBM, and briefings for staff that were involved in the factor analysis, Management Conference meetings, and public workshops that informed CCMP development.  In meetings in 2020, the Leadership Council developed a set of focus areas for the program when updating the CCMP.  Staff and the Leadership Council were initially considering an Addendum to the current CCMP until early 2022.  However, through discussions with EPA region and headquarters staff regarding consistency with current guidelines, and after consideration that a new Executive Order had been established, decided that an updated / revised version was more appropriate.  Upon receiving approval of extending the update/revision process in to 2023 by EPA Region IV (Sept 2022), the staff and the Leadership Council approached the </w:t>
      </w:r>
      <w:r w:rsidR="006A2B85" w:rsidRPr="009869E8">
        <w:rPr>
          <w:rFonts w:asciiTheme="minorHAnsi" w:hAnsiTheme="minorHAnsi"/>
        </w:rPr>
        <w:lastRenderedPageBreak/>
        <w:t xml:space="preserve">process in earnest and following the recommendations for CCMP updates/revisions provided by the </w:t>
      </w:r>
      <w:hyperlink r:id="rId34">
        <w:r w:rsidR="006A2B85" w:rsidRPr="009869E8">
          <w:rPr>
            <w:rStyle w:val="Hyperlink"/>
            <w:rFonts w:asciiTheme="minorHAnsi" w:hAnsiTheme="minorHAnsi"/>
          </w:rPr>
          <w:t>2021-2024 EPA NEP Funding Guidance</w:t>
        </w:r>
      </w:hyperlink>
      <w:r w:rsidR="006A2B85" w:rsidRPr="009869E8">
        <w:rPr>
          <w:rFonts w:asciiTheme="minorHAnsi" w:hAnsiTheme="minorHAnsi"/>
        </w:rPr>
        <w:t xml:space="preserve">.  </w:t>
      </w:r>
    </w:p>
    <w:p w14:paraId="160CB806" w14:textId="77777777" w:rsidR="007D6C1F" w:rsidRDefault="007D6C1F" w:rsidP="007D6C1F">
      <w:pPr>
        <w:pBdr>
          <w:top w:val="nil"/>
          <w:left w:val="nil"/>
          <w:bottom w:val="nil"/>
          <w:right w:val="nil"/>
          <w:between w:val="nil"/>
        </w:pBdr>
        <w:tabs>
          <w:tab w:val="left" w:pos="360"/>
        </w:tabs>
        <w:rPr>
          <w:rFonts w:asciiTheme="majorHAnsi" w:eastAsia="Cambria" w:hAnsiTheme="majorHAnsi" w:cstheme="majorHAnsi"/>
          <w:b/>
          <w:color w:val="214293"/>
          <w:sz w:val="32"/>
          <w:szCs w:val="32"/>
        </w:rPr>
      </w:pPr>
    </w:p>
    <w:p w14:paraId="6F00285C" w14:textId="009F3D64" w:rsidR="00543306" w:rsidRPr="00267F96" w:rsidRDefault="00543306" w:rsidP="00543306">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267F96">
        <w:rPr>
          <w:rFonts w:asciiTheme="majorHAnsi" w:eastAsia="Cambria" w:hAnsiTheme="majorHAnsi" w:cstheme="majorHAnsi"/>
          <w:b/>
          <w:color w:val="214293"/>
          <w:sz w:val="32"/>
          <w:szCs w:val="32"/>
        </w:rPr>
        <w:t xml:space="preserve">Undesignated CCMP Implementation Projects </w:t>
      </w:r>
      <w:bookmarkEnd w:id="25"/>
      <w:r>
        <w:rPr>
          <w:rFonts w:asciiTheme="majorHAnsi" w:eastAsia="Cambria" w:hAnsiTheme="majorHAnsi" w:cstheme="majorHAnsi"/>
          <w:b/>
          <w:color w:val="214293"/>
          <w:sz w:val="32"/>
          <w:szCs w:val="32"/>
        </w:rPr>
        <w:t xml:space="preserve"> </w:t>
      </w:r>
    </w:p>
    <w:p w14:paraId="74193560" w14:textId="77777777" w:rsidR="00543306" w:rsidRPr="007A7AD9" w:rsidRDefault="00543306" w:rsidP="00543306">
      <w:pPr>
        <w:pBdr>
          <w:top w:val="nil"/>
          <w:left w:val="nil"/>
          <w:bottom w:val="nil"/>
          <w:right w:val="nil"/>
          <w:between w:val="nil"/>
        </w:pBdr>
        <w:tabs>
          <w:tab w:val="left" w:pos="360"/>
        </w:tabs>
        <w:jc w:val="both"/>
        <w:rPr>
          <w:rFonts w:ascii="Cambria" w:eastAsia="Cambria" w:hAnsi="Cambria" w:cs="Cambria"/>
        </w:rPr>
      </w:pPr>
      <w:r w:rsidRPr="007A7AD9">
        <w:rPr>
          <w:rFonts w:ascii="Cambria" w:eastAsia="Cambria" w:hAnsi="Cambria" w:cs="Cambria"/>
        </w:rPr>
        <w:t>(An ongoing undesignated category with new projects approved by Management Conference)</w:t>
      </w:r>
    </w:p>
    <w:p w14:paraId="062189B5" w14:textId="77777777" w:rsidR="00543306" w:rsidRPr="0070157D" w:rsidRDefault="00543306" w:rsidP="00543306">
      <w:pPr>
        <w:pBdr>
          <w:top w:val="nil"/>
          <w:left w:val="nil"/>
          <w:bottom w:val="nil"/>
          <w:right w:val="nil"/>
          <w:between w:val="nil"/>
        </w:pBdr>
        <w:tabs>
          <w:tab w:val="left" w:pos="360"/>
        </w:tabs>
        <w:jc w:val="both"/>
        <w:rPr>
          <w:rFonts w:ascii="Cambria" w:eastAsia="Cambria" w:hAnsi="Cambria" w:cs="Cambria"/>
        </w:rPr>
      </w:pPr>
      <w:r w:rsidRPr="0070157D">
        <w:rPr>
          <w:rFonts w:ascii="Cambria" w:eastAsia="Cambria" w:hAnsi="Cambria" w:cs="Cambria"/>
          <w:b/>
        </w:rPr>
        <w:t>Objectives:</w:t>
      </w:r>
      <w:r w:rsidRPr="0070157D">
        <w:rPr>
          <w:rFonts w:ascii="Cambria" w:eastAsia="Cambria" w:hAnsi="Cambria" w:cs="Cambria"/>
        </w:rPr>
        <w:t xml:space="preserve"> Targeted CCMP Implementation Projects.</w:t>
      </w:r>
    </w:p>
    <w:p w14:paraId="4FAC9289" w14:textId="7A490AAC" w:rsidR="00543306" w:rsidRDefault="00543306" w:rsidP="00543306">
      <w:pPr>
        <w:jc w:val="both"/>
        <w:rPr>
          <w:rFonts w:ascii="Cambria" w:hAnsi="Cambria"/>
        </w:rPr>
      </w:pPr>
      <w:r w:rsidRPr="0070157D">
        <w:rPr>
          <w:rFonts w:ascii="Cambria" w:eastAsia="Cambria" w:hAnsi="Cambria" w:cs="Cambria"/>
          <w:b/>
        </w:rPr>
        <w:t>Description:</w:t>
      </w:r>
      <w:r w:rsidRPr="0070157D">
        <w:rPr>
          <w:rFonts w:ascii="Cambria" w:eastAsia="Cambria" w:hAnsi="Cambria" w:cs="Cambria"/>
        </w:rPr>
        <w:t xml:space="preserve"> APNEP staff and Leadership Council will work with the Advisory Committees, associated Teams</w:t>
      </w:r>
      <w:r w:rsidR="00F24933">
        <w:rPr>
          <w:rFonts w:ascii="Cambria" w:eastAsia="Cambria" w:hAnsi="Cambria" w:cs="Cambria"/>
        </w:rPr>
        <w:t>,</w:t>
      </w:r>
      <w:r w:rsidRPr="0070157D">
        <w:rPr>
          <w:rFonts w:ascii="Cambria" w:eastAsia="Cambria" w:hAnsi="Cambria" w:cs="Cambria"/>
        </w:rPr>
        <w:t xml:space="preserve"> and partners to identify projects that need financial support or administrative support from APNEP for CCMP implementation. </w:t>
      </w:r>
      <w:r w:rsidR="0034538E">
        <w:rPr>
          <w:rFonts w:ascii="Cambria" w:eastAsia="Cambria" w:hAnsi="Cambria" w:cs="Cambria"/>
        </w:rPr>
        <w:t xml:space="preserve"> </w:t>
      </w:r>
      <w:r w:rsidRPr="0070157D">
        <w:rPr>
          <w:rFonts w:ascii="Cambria" w:eastAsia="Cambria" w:hAnsi="Cambria" w:cs="Cambria"/>
        </w:rPr>
        <w:t>A group composed of the Leadership Council</w:t>
      </w:r>
      <w:r w:rsidR="00BD2545">
        <w:rPr>
          <w:rFonts w:ascii="Cambria" w:eastAsia="Cambria" w:hAnsi="Cambria" w:cs="Cambria"/>
        </w:rPr>
        <w:t>, the Citizen Advisory</w:t>
      </w:r>
      <w:r w:rsidR="00BD2545" w:rsidRPr="0070157D">
        <w:rPr>
          <w:rFonts w:ascii="Cambria" w:eastAsia="Cambria" w:hAnsi="Cambria" w:cs="Cambria"/>
        </w:rPr>
        <w:t xml:space="preserve"> </w:t>
      </w:r>
      <w:r w:rsidR="00E22ECA">
        <w:rPr>
          <w:rFonts w:ascii="Cambria" w:eastAsia="Cambria" w:hAnsi="Cambria" w:cs="Cambria"/>
        </w:rPr>
        <w:t xml:space="preserve">Committee </w:t>
      </w:r>
      <w:r w:rsidRPr="0070157D">
        <w:rPr>
          <w:rFonts w:ascii="Cambria" w:eastAsia="Cambria" w:hAnsi="Cambria" w:cs="Cambria"/>
        </w:rPr>
        <w:t xml:space="preserve">and </w:t>
      </w:r>
      <w:r w:rsidR="00E22ECA">
        <w:rPr>
          <w:rFonts w:ascii="Cambria" w:eastAsia="Cambria" w:hAnsi="Cambria" w:cs="Cambria"/>
        </w:rPr>
        <w:t xml:space="preserve">the </w:t>
      </w:r>
      <w:r w:rsidRPr="0070157D">
        <w:rPr>
          <w:rFonts w:ascii="Cambria" w:eastAsia="Cambria" w:hAnsi="Cambria" w:cs="Cambria"/>
        </w:rPr>
        <w:t>Science and Technical Advisory Committee</w:t>
      </w:r>
      <w:r w:rsidR="00BD2545">
        <w:rPr>
          <w:rFonts w:ascii="Cambria" w:eastAsia="Cambria" w:hAnsi="Cambria" w:cs="Cambria"/>
        </w:rPr>
        <w:t xml:space="preserve"> </w:t>
      </w:r>
      <w:r w:rsidRPr="0070157D">
        <w:rPr>
          <w:rFonts w:ascii="Cambria" w:eastAsia="Cambria" w:hAnsi="Cambria" w:cs="Cambria"/>
        </w:rPr>
        <w:t>will evaluate requests and administer the funding for priority projects and activities</w:t>
      </w:r>
      <w:r w:rsidR="00BD2545">
        <w:rPr>
          <w:rFonts w:ascii="Cambria" w:eastAsia="Cambria" w:hAnsi="Cambria" w:cs="Cambria"/>
        </w:rPr>
        <w:t xml:space="preserve"> that exceed $</w:t>
      </w:r>
      <w:r w:rsidR="00F24933">
        <w:rPr>
          <w:rFonts w:ascii="Cambria" w:eastAsia="Cambria" w:hAnsi="Cambria" w:cs="Cambria"/>
        </w:rPr>
        <w:t>10</w:t>
      </w:r>
      <w:r w:rsidR="00BD2545">
        <w:rPr>
          <w:rFonts w:ascii="Cambria" w:eastAsia="Cambria" w:hAnsi="Cambria" w:cs="Cambria"/>
        </w:rPr>
        <w:t>,000.</w:t>
      </w:r>
      <w:r w:rsidRPr="0070157D">
        <w:rPr>
          <w:rFonts w:ascii="Cambria" w:eastAsia="Cambria" w:hAnsi="Cambria" w:cs="Cambria"/>
        </w:rPr>
        <w:t xml:space="preserve">  </w:t>
      </w:r>
      <w:bookmarkStart w:id="26" w:name="_Hlk8808439"/>
      <w:r w:rsidR="00BD2545">
        <w:rPr>
          <w:rFonts w:ascii="Cambria" w:hAnsi="Cambria"/>
        </w:rPr>
        <w:t>Project examples</w:t>
      </w:r>
      <w:r w:rsidRPr="0070157D">
        <w:rPr>
          <w:rFonts w:ascii="Cambria" w:hAnsi="Cambria"/>
        </w:rPr>
        <w:t xml:space="preserve"> </w:t>
      </w:r>
      <w:r w:rsidR="007A3028" w:rsidRPr="0070157D">
        <w:rPr>
          <w:rFonts w:ascii="Cambria" w:hAnsi="Cambria"/>
        </w:rPr>
        <w:t>include</w:t>
      </w:r>
      <w:r w:rsidRPr="0070157D">
        <w:rPr>
          <w:rFonts w:ascii="Cambria" w:hAnsi="Cambria"/>
        </w:rPr>
        <w:t xml:space="preserve"> </w:t>
      </w:r>
      <w:r>
        <w:rPr>
          <w:rFonts w:ascii="Cambria" w:hAnsi="Cambria"/>
        </w:rPr>
        <w:t>Ecological Flow</w:t>
      </w:r>
      <w:r w:rsidR="00D250F5">
        <w:rPr>
          <w:rFonts w:ascii="Cambria" w:hAnsi="Cambria"/>
        </w:rPr>
        <w:t>s</w:t>
      </w:r>
      <w:r>
        <w:rPr>
          <w:rFonts w:ascii="Cambria" w:hAnsi="Cambria"/>
        </w:rPr>
        <w:t xml:space="preserve"> Phase III, Tribal Resilience, </w:t>
      </w:r>
      <w:r w:rsidR="00F24933">
        <w:rPr>
          <w:rFonts w:ascii="Cambria" w:hAnsi="Cambria"/>
        </w:rPr>
        <w:t xml:space="preserve">SAV Mapping, </w:t>
      </w:r>
      <w:r>
        <w:rPr>
          <w:rFonts w:ascii="Cambria" w:hAnsi="Cambria"/>
        </w:rPr>
        <w:t>Wetland Mapping</w:t>
      </w:r>
      <w:r w:rsidRPr="0070157D">
        <w:rPr>
          <w:rFonts w:ascii="Cambria" w:hAnsi="Cambria"/>
        </w:rPr>
        <w:t xml:space="preserve">, </w:t>
      </w:r>
      <w:r w:rsidR="00F24933">
        <w:rPr>
          <w:rFonts w:ascii="Cambria" w:hAnsi="Cambria"/>
        </w:rPr>
        <w:t xml:space="preserve">Living </w:t>
      </w:r>
      <w:r w:rsidR="00E22ECA">
        <w:rPr>
          <w:rFonts w:ascii="Cambria" w:hAnsi="Cambria"/>
        </w:rPr>
        <w:t>S</w:t>
      </w:r>
      <w:r w:rsidR="00F24933">
        <w:rPr>
          <w:rFonts w:ascii="Cambria" w:hAnsi="Cambria"/>
        </w:rPr>
        <w:t>hor</w:t>
      </w:r>
      <w:r w:rsidR="00E22ECA">
        <w:rPr>
          <w:rFonts w:ascii="Cambria" w:hAnsi="Cambria"/>
        </w:rPr>
        <w:t>e</w:t>
      </w:r>
      <w:r w:rsidR="00F24933">
        <w:rPr>
          <w:rFonts w:ascii="Cambria" w:hAnsi="Cambria"/>
        </w:rPr>
        <w:t xml:space="preserve">lines, </w:t>
      </w:r>
      <w:r>
        <w:rPr>
          <w:rFonts w:ascii="Cambria" w:hAnsi="Cambria"/>
        </w:rPr>
        <w:t xml:space="preserve">or other projects that </w:t>
      </w:r>
      <w:r w:rsidRPr="0070157D">
        <w:rPr>
          <w:rFonts w:ascii="Cambria" w:hAnsi="Cambria"/>
        </w:rPr>
        <w:t xml:space="preserve">align with </w:t>
      </w:r>
      <w:r>
        <w:rPr>
          <w:rFonts w:ascii="Cambria" w:hAnsi="Cambria"/>
        </w:rPr>
        <w:t>Partnership</w:t>
      </w:r>
      <w:r w:rsidRPr="0070157D">
        <w:rPr>
          <w:rFonts w:ascii="Cambria" w:hAnsi="Cambria"/>
        </w:rPr>
        <w:t xml:space="preserve"> priorities and CCMP implementation.  </w:t>
      </w:r>
    </w:p>
    <w:p w14:paraId="1344DFF4" w14:textId="77777777" w:rsidR="006A2B85" w:rsidRDefault="006A2B85" w:rsidP="00543306">
      <w:pPr>
        <w:jc w:val="both"/>
        <w:rPr>
          <w:rFonts w:ascii="Cambria" w:hAnsi="Cambria"/>
        </w:rPr>
      </w:pPr>
    </w:p>
    <w:p w14:paraId="2A7E6AF0" w14:textId="18204BB2" w:rsidR="00543306" w:rsidRPr="0094151A" w:rsidRDefault="006A2B85" w:rsidP="0094151A">
      <w:pPr>
        <w:jc w:val="both"/>
        <w:rPr>
          <w:rFonts w:ascii="Cambria" w:hAnsi="Cambria"/>
        </w:rPr>
      </w:pPr>
      <w:r w:rsidRPr="006A2B85">
        <w:rPr>
          <w:rFonts w:ascii="Cambria" w:hAnsi="Cambria"/>
        </w:rPr>
        <w:t>As CCMP implementation refocuses with a renewed 2022 Executive Order #250, 2023 CCMP Update, 2017 &amp; 2020 Interstate MOUs with Virginia, along with new opportunities through development of the 2023 Five-Year Bipartisan Infrastructure Law Workplan and associated Equity Strategy, APNEP will continue to develop and implement collaborative solutions that address regional needs</w:t>
      </w:r>
      <w:r>
        <w:rPr>
          <w:rFonts w:ascii="Cambria" w:hAnsi="Cambria"/>
        </w:rPr>
        <w:t xml:space="preserve"> and inform project development</w:t>
      </w:r>
      <w:r w:rsidRPr="006A2B85">
        <w:rPr>
          <w:rFonts w:ascii="Cambria" w:hAnsi="Cambria"/>
        </w:rPr>
        <w:t>.</w:t>
      </w:r>
      <w:bookmarkEnd w:id="26"/>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543306" w:rsidRPr="0070157D" w14:paraId="529C63D2" w14:textId="77777777" w:rsidTr="00E013B4">
        <w:trPr>
          <w:trHeight w:val="20"/>
        </w:trPr>
        <w:tc>
          <w:tcPr>
            <w:tcW w:w="3865" w:type="dxa"/>
          </w:tcPr>
          <w:p w14:paraId="4ED93282"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Partners:</w:t>
            </w:r>
          </w:p>
        </w:tc>
        <w:tc>
          <w:tcPr>
            <w:tcW w:w="6205" w:type="dxa"/>
          </w:tcPr>
          <w:p w14:paraId="7D737D57" w14:textId="77777777" w:rsidR="00543306" w:rsidRPr="0070157D" w:rsidRDefault="00543306" w:rsidP="00E013B4">
            <w:pPr>
              <w:rPr>
                <w:rFonts w:ascii="Cambria" w:eastAsia="Cambria" w:hAnsi="Cambria" w:cs="Cambria"/>
              </w:rPr>
            </w:pPr>
            <w:r w:rsidRPr="0070157D">
              <w:rPr>
                <w:rFonts w:ascii="Cambria" w:eastAsia="Cambria" w:hAnsi="Cambria" w:cs="Cambria"/>
              </w:rPr>
              <w:t>To be determined by project or activity</w:t>
            </w:r>
          </w:p>
        </w:tc>
      </w:tr>
      <w:tr w:rsidR="00543306" w:rsidRPr="0070157D" w14:paraId="5C31F2FB" w14:textId="77777777" w:rsidTr="00E013B4">
        <w:trPr>
          <w:trHeight w:val="20"/>
        </w:trPr>
        <w:tc>
          <w:tcPr>
            <w:tcW w:w="3865" w:type="dxa"/>
          </w:tcPr>
          <w:p w14:paraId="54AE5ACF"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Outputs/Deliverables:</w:t>
            </w:r>
          </w:p>
        </w:tc>
        <w:tc>
          <w:tcPr>
            <w:tcW w:w="6205" w:type="dxa"/>
          </w:tcPr>
          <w:p w14:paraId="3FDEAA24" w14:textId="77777777" w:rsidR="00543306" w:rsidRPr="0070157D" w:rsidRDefault="00543306" w:rsidP="00E013B4">
            <w:pPr>
              <w:rPr>
                <w:rFonts w:ascii="Cambria" w:eastAsia="Cambria" w:hAnsi="Cambria" w:cs="Cambria"/>
              </w:rPr>
            </w:pPr>
            <w:r w:rsidRPr="0070157D">
              <w:rPr>
                <w:rFonts w:ascii="Cambria" w:eastAsia="Cambria" w:hAnsi="Cambria" w:cs="Cambria"/>
              </w:rPr>
              <w:t>Partnership building, CCMP implementation</w:t>
            </w:r>
          </w:p>
        </w:tc>
      </w:tr>
      <w:tr w:rsidR="00543306" w:rsidRPr="0070157D" w14:paraId="141D927B" w14:textId="77777777" w:rsidTr="00E013B4">
        <w:trPr>
          <w:trHeight w:val="20"/>
        </w:trPr>
        <w:tc>
          <w:tcPr>
            <w:tcW w:w="3865" w:type="dxa"/>
          </w:tcPr>
          <w:p w14:paraId="0343611A" w14:textId="77777777" w:rsidR="00543306" w:rsidRPr="00F24933" w:rsidRDefault="00543306" w:rsidP="00E013B4">
            <w:pPr>
              <w:jc w:val="right"/>
              <w:rPr>
                <w:rFonts w:ascii="Cambria" w:eastAsia="Cambria" w:hAnsi="Cambria" w:cs="Cambria"/>
                <w:b/>
              </w:rPr>
            </w:pPr>
            <w:r w:rsidRPr="00F24933">
              <w:rPr>
                <w:rFonts w:ascii="Cambria" w:eastAsia="Cambria" w:hAnsi="Cambria" w:cs="Cambria"/>
                <w:b/>
              </w:rPr>
              <w:t>Outcomes:</w:t>
            </w:r>
          </w:p>
        </w:tc>
        <w:tc>
          <w:tcPr>
            <w:tcW w:w="6205" w:type="dxa"/>
          </w:tcPr>
          <w:p w14:paraId="4AF0D4B9" w14:textId="77777777" w:rsidR="00543306" w:rsidRPr="00F24933" w:rsidRDefault="00543306" w:rsidP="00E013B4">
            <w:pPr>
              <w:rPr>
                <w:rFonts w:ascii="Cambria" w:eastAsia="Cambria" w:hAnsi="Cambria" w:cs="Cambria"/>
              </w:rPr>
            </w:pPr>
            <w:r w:rsidRPr="00F24933">
              <w:rPr>
                <w:rFonts w:ascii="Cambria" w:eastAsia="Cambria" w:hAnsi="Cambria" w:cs="Cambria"/>
              </w:rPr>
              <w:t>CCMP implementation</w:t>
            </w:r>
          </w:p>
        </w:tc>
      </w:tr>
      <w:tr w:rsidR="00543306" w:rsidRPr="0070157D" w14:paraId="5CE86EE6" w14:textId="77777777" w:rsidTr="00E013B4">
        <w:trPr>
          <w:trHeight w:val="20"/>
        </w:trPr>
        <w:tc>
          <w:tcPr>
            <w:tcW w:w="3865" w:type="dxa"/>
          </w:tcPr>
          <w:p w14:paraId="4D8937EC" w14:textId="4D1B8376" w:rsidR="00543306" w:rsidRPr="00F24933" w:rsidRDefault="00543306" w:rsidP="00E013B4">
            <w:pPr>
              <w:jc w:val="right"/>
              <w:rPr>
                <w:rFonts w:ascii="Cambria" w:eastAsia="Cambria" w:hAnsi="Cambria" w:cs="Cambria"/>
                <w:b/>
              </w:rPr>
            </w:pPr>
            <w:r w:rsidRPr="00F24933">
              <w:rPr>
                <w:rFonts w:ascii="Cambria" w:eastAsia="Cambria" w:hAnsi="Cambria" w:cs="Cambria"/>
                <w:b/>
              </w:rPr>
              <w:t>FY202</w:t>
            </w:r>
            <w:r w:rsidR="00F24933" w:rsidRPr="00F24933">
              <w:rPr>
                <w:rFonts w:ascii="Cambria" w:eastAsia="Cambria" w:hAnsi="Cambria" w:cs="Cambria"/>
                <w:b/>
              </w:rPr>
              <w:t>3</w:t>
            </w:r>
            <w:r w:rsidRPr="00F24933">
              <w:rPr>
                <w:rFonts w:ascii="Cambria" w:eastAsia="Cambria" w:hAnsi="Cambria" w:cs="Cambria"/>
                <w:b/>
              </w:rPr>
              <w:t>-24 Cost:</w:t>
            </w:r>
          </w:p>
        </w:tc>
        <w:tc>
          <w:tcPr>
            <w:tcW w:w="6205" w:type="dxa"/>
          </w:tcPr>
          <w:p w14:paraId="24333E44" w14:textId="1EFCF664" w:rsidR="00543306" w:rsidRPr="00F24933" w:rsidRDefault="00543306" w:rsidP="00E013B4">
            <w:pPr>
              <w:jc w:val="both"/>
              <w:rPr>
                <w:rFonts w:ascii="Cambria" w:eastAsia="Cambria" w:hAnsi="Cambria" w:cs="Cambria"/>
              </w:rPr>
            </w:pPr>
            <w:r w:rsidRPr="00F24933">
              <w:rPr>
                <w:rFonts w:ascii="Cambria" w:eastAsia="Cambria" w:hAnsi="Cambria" w:cs="Cambria"/>
              </w:rPr>
              <w:t xml:space="preserve">$ </w:t>
            </w:r>
            <w:r w:rsidR="00F24933" w:rsidRPr="00F24933">
              <w:rPr>
                <w:rFonts w:ascii="Cambria" w:eastAsia="Cambria" w:hAnsi="Cambria" w:cs="Cambria"/>
              </w:rPr>
              <w:t>4</w:t>
            </w:r>
            <w:r w:rsidRPr="00F24933">
              <w:rPr>
                <w:rFonts w:ascii="Cambria" w:eastAsia="Cambria" w:hAnsi="Cambria" w:cs="Cambria"/>
              </w:rPr>
              <w:t>0,000</w:t>
            </w:r>
            <w:r w:rsidR="00F24933" w:rsidRPr="00F24933">
              <w:rPr>
                <w:rFonts w:ascii="Cambria" w:eastAsia="Cambria" w:hAnsi="Cambria" w:cs="Cambria"/>
              </w:rPr>
              <w:t xml:space="preserve"> per focus area, total $200,000</w:t>
            </w:r>
            <w:r w:rsidRPr="00F24933">
              <w:rPr>
                <w:rFonts w:ascii="Cambria" w:eastAsia="Cambria" w:hAnsi="Cambria" w:cs="Cambria"/>
              </w:rPr>
              <w:t xml:space="preserve"> </w:t>
            </w:r>
          </w:p>
        </w:tc>
      </w:tr>
      <w:tr w:rsidR="00543306" w:rsidRPr="0070157D" w14:paraId="355CFB46" w14:textId="77777777" w:rsidTr="00E013B4">
        <w:trPr>
          <w:trHeight w:val="20"/>
        </w:trPr>
        <w:tc>
          <w:tcPr>
            <w:tcW w:w="3865" w:type="dxa"/>
          </w:tcPr>
          <w:p w14:paraId="5BF3503C" w14:textId="77777777" w:rsidR="00543306" w:rsidRPr="00F24933" w:rsidRDefault="00543306" w:rsidP="00E013B4">
            <w:pPr>
              <w:jc w:val="right"/>
              <w:rPr>
                <w:rFonts w:ascii="Cambria" w:eastAsia="Cambria" w:hAnsi="Cambria" w:cs="Cambria"/>
                <w:b/>
              </w:rPr>
            </w:pPr>
            <w:r w:rsidRPr="00F24933">
              <w:rPr>
                <w:rFonts w:ascii="Cambria" w:eastAsia="Cambria" w:hAnsi="Cambria" w:cs="Cambria"/>
                <w:b/>
              </w:rPr>
              <w:t>Estimated Leverage:</w:t>
            </w:r>
          </w:p>
        </w:tc>
        <w:tc>
          <w:tcPr>
            <w:tcW w:w="6205" w:type="dxa"/>
          </w:tcPr>
          <w:p w14:paraId="2059F01B" w14:textId="1F0CBB3E" w:rsidR="00543306" w:rsidRPr="00F24933" w:rsidRDefault="00543306" w:rsidP="00E013B4">
            <w:pPr>
              <w:jc w:val="both"/>
              <w:rPr>
                <w:rFonts w:ascii="Cambria" w:eastAsia="Cambria" w:hAnsi="Cambria" w:cs="Cambria"/>
              </w:rPr>
            </w:pPr>
            <w:r w:rsidRPr="00F24933">
              <w:rPr>
                <w:rFonts w:ascii="Cambria" w:eastAsia="Cambria" w:hAnsi="Cambria" w:cs="Cambria"/>
              </w:rPr>
              <w:t xml:space="preserve">$ </w:t>
            </w:r>
            <w:r w:rsidR="00F24933" w:rsidRPr="00F24933">
              <w:rPr>
                <w:rFonts w:ascii="Cambria" w:eastAsia="Cambria" w:hAnsi="Cambria" w:cs="Cambria"/>
              </w:rPr>
              <w:t>100</w:t>
            </w:r>
            <w:r w:rsidRPr="00F24933">
              <w:rPr>
                <w:rFonts w:ascii="Cambria" w:eastAsia="Cambria" w:hAnsi="Cambria" w:cs="Cambria"/>
              </w:rPr>
              <w:t>,000</w:t>
            </w:r>
          </w:p>
        </w:tc>
      </w:tr>
      <w:tr w:rsidR="00543306" w:rsidRPr="0070157D" w14:paraId="30CC1078" w14:textId="77777777" w:rsidTr="00E013B4">
        <w:trPr>
          <w:trHeight w:val="20"/>
        </w:trPr>
        <w:tc>
          <w:tcPr>
            <w:tcW w:w="3865" w:type="dxa"/>
          </w:tcPr>
          <w:p w14:paraId="4B208080" w14:textId="77777777" w:rsidR="00543306" w:rsidRPr="00F24933" w:rsidRDefault="00543306" w:rsidP="00E013B4">
            <w:pPr>
              <w:jc w:val="right"/>
              <w:rPr>
                <w:rFonts w:ascii="Cambria" w:eastAsia="Cambria" w:hAnsi="Cambria" w:cs="Cambria"/>
                <w:b/>
              </w:rPr>
            </w:pPr>
            <w:r w:rsidRPr="00F24933">
              <w:rPr>
                <w:rFonts w:ascii="Cambria" w:eastAsia="Cambria" w:hAnsi="Cambria" w:cs="Cambria"/>
                <w:b/>
              </w:rPr>
              <w:t>CCMP Actions:</w:t>
            </w:r>
          </w:p>
        </w:tc>
        <w:tc>
          <w:tcPr>
            <w:tcW w:w="6205" w:type="dxa"/>
          </w:tcPr>
          <w:p w14:paraId="38EE80B2" w14:textId="77777777" w:rsidR="00543306" w:rsidRPr="00F24933" w:rsidRDefault="00543306" w:rsidP="00E013B4">
            <w:pPr>
              <w:rPr>
                <w:rFonts w:ascii="Cambria" w:eastAsia="Cambria" w:hAnsi="Cambria" w:cs="Cambria"/>
              </w:rPr>
            </w:pPr>
            <w:r w:rsidRPr="00F24933">
              <w:rPr>
                <w:rFonts w:ascii="Cambria" w:eastAsia="Cambria" w:hAnsi="Cambria" w:cs="Cambria"/>
              </w:rPr>
              <w:t>TBD</w:t>
            </w:r>
          </w:p>
        </w:tc>
      </w:tr>
      <w:tr w:rsidR="00543306" w:rsidRPr="0070157D" w14:paraId="4E36CF16" w14:textId="77777777" w:rsidTr="00E013B4">
        <w:trPr>
          <w:trHeight w:val="20"/>
        </w:trPr>
        <w:tc>
          <w:tcPr>
            <w:tcW w:w="3865" w:type="dxa"/>
          </w:tcPr>
          <w:p w14:paraId="1FA0A356"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CCMP Outcomes:</w:t>
            </w:r>
          </w:p>
        </w:tc>
        <w:tc>
          <w:tcPr>
            <w:tcW w:w="6205" w:type="dxa"/>
          </w:tcPr>
          <w:p w14:paraId="70A6E89D"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421BB947" w14:textId="77777777" w:rsidTr="00E013B4">
        <w:trPr>
          <w:trHeight w:val="20"/>
        </w:trPr>
        <w:tc>
          <w:tcPr>
            <w:tcW w:w="3865" w:type="dxa"/>
          </w:tcPr>
          <w:p w14:paraId="27B3692B"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CWA Core Programs Addressed:</w:t>
            </w:r>
          </w:p>
        </w:tc>
        <w:tc>
          <w:tcPr>
            <w:tcW w:w="6205" w:type="dxa"/>
          </w:tcPr>
          <w:p w14:paraId="28D658DC"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707C97CC" w14:textId="77777777" w:rsidTr="00E01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C9FABF7" w14:textId="77777777" w:rsidR="00543306" w:rsidRPr="0070157D" w:rsidRDefault="00543306" w:rsidP="00E013B4">
            <w:pPr>
              <w:jc w:val="right"/>
              <w:rPr>
                <w:rFonts w:asciiTheme="minorHAnsi" w:eastAsia="Cambria" w:hAnsiTheme="minorHAnsi" w:cstheme="majorHAnsi"/>
                <w:b/>
              </w:rPr>
            </w:pPr>
            <w:r w:rsidRPr="0070157D">
              <w:rPr>
                <w:rFonts w:asciiTheme="minorHAnsi" w:eastAsia="Cambria" w:hAnsiTheme="minorHAnsi" w:cstheme="majorHAnsi"/>
                <w:b/>
              </w:rPr>
              <w:t>EPA Element(s):</w:t>
            </w:r>
          </w:p>
        </w:tc>
        <w:tc>
          <w:tcPr>
            <w:tcW w:w="6205" w:type="dxa"/>
          </w:tcPr>
          <w:p w14:paraId="5494EE08"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bl>
    <w:p w14:paraId="5F39BEF9" w14:textId="45603517" w:rsidR="00543306" w:rsidRDefault="00543306" w:rsidP="007548A6">
      <w:pPr>
        <w:pBdr>
          <w:top w:val="nil"/>
          <w:left w:val="nil"/>
          <w:bottom w:val="nil"/>
          <w:right w:val="nil"/>
          <w:between w:val="nil"/>
        </w:pBdr>
        <w:tabs>
          <w:tab w:val="left" w:pos="360"/>
        </w:tabs>
        <w:jc w:val="both"/>
        <w:rPr>
          <w:rFonts w:ascii="Cambria" w:eastAsia="Cambria" w:hAnsi="Cambria" w:cs="Cambria"/>
        </w:rPr>
      </w:pPr>
    </w:p>
    <w:p w14:paraId="5AAFF6C8" w14:textId="2E7F62EA" w:rsidR="008F47F0" w:rsidRPr="005B6320" w:rsidRDefault="008F47F0" w:rsidP="008F47F0">
      <w:pPr>
        <w:pBdr>
          <w:top w:val="nil"/>
          <w:left w:val="nil"/>
          <w:bottom w:val="nil"/>
          <w:right w:val="nil"/>
          <w:between w:val="nil"/>
        </w:pBdr>
        <w:tabs>
          <w:tab w:val="left" w:pos="360"/>
        </w:tabs>
        <w:jc w:val="both"/>
        <w:rPr>
          <w:rFonts w:asciiTheme="majorHAnsi" w:eastAsia="Cambria" w:hAnsiTheme="majorHAnsi" w:cstheme="majorHAnsi"/>
          <w:b/>
          <w:color w:val="214293"/>
          <w:sz w:val="32"/>
          <w:szCs w:val="32"/>
        </w:rPr>
      </w:pPr>
      <w:r w:rsidRPr="005B6320">
        <w:rPr>
          <w:rFonts w:asciiTheme="majorHAnsi" w:eastAsia="Cambria" w:hAnsiTheme="majorHAnsi" w:cstheme="majorHAnsi"/>
          <w:b/>
          <w:color w:val="214293"/>
          <w:sz w:val="32"/>
          <w:szCs w:val="32"/>
        </w:rPr>
        <w:t xml:space="preserve">Joint Graduate Fellowship in Estuarine Research </w:t>
      </w:r>
    </w:p>
    <w:p w14:paraId="183D57B9" w14:textId="77777777" w:rsidR="00A044DD" w:rsidRPr="00E1723E" w:rsidRDefault="00A044DD" w:rsidP="00A044DD">
      <w:pPr>
        <w:pBdr>
          <w:top w:val="nil"/>
          <w:left w:val="nil"/>
          <w:bottom w:val="nil"/>
          <w:right w:val="nil"/>
          <w:between w:val="nil"/>
        </w:pBdr>
        <w:tabs>
          <w:tab w:val="left" w:pos="360"/>
        </w:tabs>
        <w:jc w:val="both"/>
        <w:rPr>
          <w:rFonts w:asciiTheme="minorHAnsi" w:hAnsiTheme="minorHAnsi"/>
        </w:rPr>
      </w:pPr>
      <w:r w:rsidRPr="00E1723E">
        <w:rPr>
          <w:rFonts w:asciiTheme="minorHAnsi" w:hAnsiTheme="minorHAnsi"/>
          <w:b/>
        </w:rPr>
        <w:t xml:space="preserve">Objectives: </w:t>
      </w:r>
      <w:r w:rsidRPr="00E1723E">
        <w:rPr>
          <w:rFonts w:asciiTheme="minorHAnsi" w:hAnsiTheme="minorHAnsi"/>
          <w:bCs/>
        </w:rPr>
        <w:t>To f</w:t>
      </w:r>
      <w:r w:rsidRPr="00E1723E">
        <w:rPr>
          <w:rFonts w:asciiTheme="minorHAnsi" w:hAnsiTheme="minorHAnsi"/>
        </w:rPr>
        <w:t>oster interest in research related to CCMP goals; obtain research that can be used to inform APNEP and regional partner efforts to protect and restore ecosystem processes.</w:t>
      </w:r>
    </w:p>
    <w:p w14:paraId="045B2163" w14:textId="77777777" w:rsidR="00A044DD" w:rsidRPr="00E1723E" w:rsidRDefault="00A044DD" w:rsidP="00A044DD">
      <w:pPr>
        <w:pBdr>
          <w:top w:val="nil"/>
          <w:left w:val="nil"/>
          <w:bottom w:val="nil"/>
          <w:right w:val="nil"/>
          <w:between w:val="nil"/>
        </w:pBdr>
        <w:tabs>
          <w:tab w:val="left" w:pos="360"/>
        </w:tabs>
        <w:jc w:val="both"/>
        <w:rPr>
          <w:rFonts w:asciiTheme="minorHAnsi" w:hAnsiTheme="minorHAnsi"/>
        </w:rPr>
      </w:pPr>
    </w:p>
    <w:p w14:paraId="4F3C6397" w14:textId="28C15E7C" w:rsidR="008F47F0" w:rsidRPr="0094151A" w:rsidRDefault="00A044DD" w:rsidP="0094151A">
      <w:pPr>
        <w:pBdr>
          <w:top w:val="nil"/>
          <w:left w:val="nil"/>
          <w:bottom w:val="nil"/>
          <w:right w:val="nil"/>
          <w:between w:val="nil"/>
        </w:pBdr>
        <w:tabs>
          <w:tab w:val="left" w:pos="360"/>
        </w:tabs>
        <w:jc w:val="both"/>
        <w:rPr>
          <w:rFonts w:asciiTheme="minorHAnsi" w:hAnsiTheme="minorHAnsi"/>
          <w:color w:val="00B050"/>
        </w:rPr>
      </w:pPr>
      <w:r w:rsidRPr="00E1723E">
        <w:rPr>
          <w:rFonts w:asciiTheme="minorHAnsi" w:hAnsiTheme="minorHAnsi"/>
          <w:b/>
          <w:bCs/>
        </w:rPr>
        <w:t xml:space="preserve">Description: </w:t>
      </w:r>
      <w:r w:rsidRPr="00E1723E">
        <w:rPr>
          <w:rFonts w:asciiTheme="minorHAnsi" w:hAnsiTheme="minorHAnsi"/>
        </w:rPr>
        <w:t xml:space="preserve">APNEP and the NC Sea Grant (NCSG) College Program have supported a Joint Graduate Fellowship since 2015 (first awarded project began in 2016). </w:t>
      </w:r>
      <w:r w:rsidR="0034538E">
        <w:rPr>
          <w:rFonts w:asciiTheme="minorHAnsi" w:hAnsiTheme="minorHAnsi"/>
        </w:rPr>
        <w:t xml:space="preserve"> </w:t>
      </w:r>
      <w:r w:rsidRPr="00E1723E">
        <w:rPr>
          <w:rFonts w:asciiTheme="minorHAnsi" w:hAnsiTheme="minorHAnsi"/>
        </w:rPr>
        <w:t>The fellowship provides funding for a graduate student based in N</w:t>
      </w:r>
      <w:r w:rsidR="00ED3A0C">
        <w:rPr>
          <w:rFonts w:asciiTheme="minorHAnsi" w:hAnsiTheme="minorHAnsi"/>
        </w:rPr>
        <w:t xml:space="preserve">orth </w:t>
      </w:r>
      <w:r w:rsidRPr="00E1723E">
        <w:rPr>
          <w:rFonts w:asciiTheme="minorHAnsi" w:hAnsiTheme="minorHAnsi"/>
        </w:rPr>
        <w:t>C</w:t>
      </w:r>
      <w:r w:rsidR="00ED3A0C">
        <w:rPr>
          <w:rFonts w:asciiTheme="minorHAnsi" w:hAnsiTheme="minorHAnsi"/>
        </w:rPr>
        <w:t>arolina</w:t>
      </w:r>
      <w:r w:rsidRPr="00E1723E">
        <w:rPr>
          <w:rFonts w:asciiTheme="minorHAnsi" w:hAnsiTheme="minorHAnsi"/>
        </w:rPr>
        <w:t xml:space="preserve"> to conduct applied research within the N</w:t>
      </w:r>
      <w:r w:rsidR="00ED3A0C">
        <w:rPr>
          <w:rFonts w:asciiTheme="minorHAnsi" w:hAnsiTheme="minorHAnsi"/>
        </w:rPr>
        <w:t xml:space="preserve">orth </w:t>
      </w:r>
      <w:r w:rsidRPr="00E1723E">
        <w:rPr>
          <w:rFonts w:asciiTheme="minorHAnsi" w:hAnsiTheme="minorHAnsi"/>
        </w:rPr>
        <w:t>C</w:t>
      </w:r>
      <w:r w:rsidR="00ED3A0C">
        <w:rPr>
          <w:rFonts w:asciiTheme="minorHAnsi" w:hAnsiTheme="minorHAnsi"/>
        </w:rPr>
        <w:t>arolina</w:t>
      </w:r>
      <w:r w:rsidRPr="00E1723E">
        <w:rPr>
          <w:rFonts w:asciiTheme="minorHAnsi" w:hAnsiTheme="minorHAnsi"/>
        </w:rPr>
        <w:t xml:space="preserve"> portion of the APNEP management boundary. </w:t>
      </w:r>
      <w:r w:rsidR="0034538E">
        <w:rPr>
          <w:rFonts w:asciiTheme="minorHAnsi" w:hAnsiTheme="minorHAnsi"/>
        </w:rPr>
        <w:t xml:space="preserve"> </w:t>
      </w:r>
      <w:r w:rsidRPr="00E1723E">
        <w:rPr>
          <w:rFonts w:asciiTheme="minorHAnsi" w:hAnsiTheme="minorHAnsi"/>
        </w:rPr>
        <w:t>Fellows must conduct research that addresses focus areas identified in the CCMP and the NCSG Strategic Plan.</w:t>
      </w:r>
      <w:r w:rsidR="007D6C1F">
        <w:rPr>
          <w:rFonts w:asciiTheme="minorHAnsi" w:hAnsiTheme="minorHAnsi"/>
        </w:rPr>
        <w:t xml:space="preserve"> </w:t>
      </w:r>
      <w:r w:rsidRPr="00E1723E">
        <w:rPr>
          <w:rFonts w:asciiTheme="minorHAnsi" w:hAnsiTheme="minorHAnsi"/>
        </w:rPr>
        <w:t xml:space="preserve"> </w:t>
      </w:r>
      <w:hyperlink r:id="rId35" w:history="1">
        <w:r w:rsidRPr="00E1723E">
          <w:rPr>
            <w:rFonts w:asciiTheme="minorHAnsi" w:hAnsiTheme="minorHAnsi"/>
            <w:color w:val="0000FF"/>
            <w:u w:val="single"/>
          </w:rPr>
          <w:t>Learn more</w:t>
        </w:r>
      </w:hyperlink>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8F47F0" w:rsidRPr="00BC20BA" w14:paraId="573D8878" w14:textId="77777777" w:rsidTr="00267F96">
        <w:trPr>
          <w:trHeight w:val="20"/>
        </w:trPr>
        <w:tc>
          <w:tcPr>
            <w:tcW w:w="3865" w:type="dxa"/>
          </w:tcPr>
          <w:p w14:paraId="5AC566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Year(s):</w:t>
            </w:r>
          </w:p>
        </w:tc>
        <w:tc>
          <w:tcPr>
            <w:tcW w:w="6205" w:type="dxa"/>
          </w:tcPr>
          <w:p w14:paraId="61ECDF40" w14:textId="75A17569" w:rsidR="008F47F0" w:rsidRPr="00BC20BA" w:rsidRDefault="008F47F0" w:rsidP="00267F96">
            <w:pPr>
              <w:rPr>
                <w:rFonts w:ascii="Cambria" w:eastAsia="Cambria" w:hAnsi="Cambria" w:cs="Cambria"/>
              </w:rPr>
            </w:pPr>
            <w:r w:rsidRPr="00BC20BA">
              <w:rPr>
                <w:rFonts w:ascii="Cambria" w:eastAsia="Cambria" w:hAnsi="Cambria" w:cs="Cambria"/>
              </w:rPr>
              <w:t xml:space="preserve">2015 </w:t>
            </w:r>
            <w:r w:rsidR="00A76AF3">
              <w:rPr>
                <w:rFonts w:ascii="Cambria" w:eastAsia="Cambria" w:hAnsi="Cambria" w:cs="Cambria"/>
              </w:rPr>
              <w:t>–</w:t>
            </w:r>
            <w:r w:rsidRPr="00BC20BA">
              <w:rPr>
                <w:rFonts w:ascii="Cambria" w:eastAsia="Cambria" w:hAnsi="Cambria" w:cs="Cambria"/>
              </w:rPr>
              <w:t xml:space="preserve"> present</w:t>
            </w:r>
          </w:p>
        </w:tc>
      </w:tr>
      <w:tr w:rsidR="008F47F0" w:rsidRPr="00BC20BA" w14:paraId="511CAF47" w14:textId="77777777" w:rsidTr="00267F96">
        <w:trPr>
          <w:trHeight w:val="20"/>
        </w:trPr>
        <w:tc>
          <w:tcPr>
            <w:tcW w:w="3865" w:type="dxa"/>
          </w:tcPr>
          <w:p w14:paraId="6EA944D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Partners:</w:t>
            </w:r>
          </w:p>
        </w:tc>
        <w:tc>
          <w:tcPr>
            <w:tcW w:w="6205" w:type="dxa"/>
          </w:tcPr>
          <w:p w14:paraId="6EC33031" w14:textId="05C60C70" w:rsidR="008F47F0" w:rsidRPr="00BC20BA" w:rsidRDefault="00C45D6A" w:rsidP="00267F96">
            <w:pPr>
              <w:rPr>
                <w:rFonts w:ascii="Cambria" w:eastAsia="Cambria" w:hAnsi="Cambria" w:cs="Cambria"/>
              </w:rPr>
            </w:pPr>
            <w:r>
              <w:rPr>
                <w:rFonts w:ascii="Cambria" w:eastAsia="Cambria" w:hAnsi="Cambria" w:cs="Cambria"/>
                <w:color w:val="000000"/>
              </w:rPr>
              <w:t>NC</w:t>
            </w:r>
            <w:r w:rsidR="008F47F0" w:rsidRPr="00BC20BA">
              <w:rPr>
                <w:rFonts w:ascii="Cambria" w:eastAsia="Cambria" w:hAnsi="Cambria" w:cs="Cambria"/>
                <w:color w:val="000000"/>
              </w:rPr>
              <w:t xml:space="preserve"> Sea Grant (Lead)</w:t>
            </w:r>
          </w:p>
        </w:tc>
      </w:tr>
      <w:tr w:rsidR="008F47F0" w:rsidRPr="00BC20BA" w14:paraId="7AB7F298" w14:textId="77777777" w:rsidTr="00267F96">
        <w:trPr>
          <w:trHeight w:val="20"/>
        </w:trPr>
        <w:tc>
          <w:tcPr>
            <w:tcW w:w="3865" w:type="dxa"/>
          </w:tcPr>
          <w:p w14:paraId="547D0AC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C13B29C" w14:textId="72CDE67B" w:rsidR="008F47F0" w:rsidRPr="00BC20BA" w:rsidRDefault="008F47F0" w:rsidP="00267F96">
            <w:pPr>
              <w:rPr>
                <w:rFonts w:ascii="Cambria" w:eastAsia="Cambria" w:hAnsi="Cambria" w:cs="Cambria"/>
              </w:rPr>
            </w:pPr>
            <w:r w:rsidRPr="00BC20BA">
              <w:rPr>
                <w:rFonts w:ascii="Cambria" w:eastAsia="Cambria" w:hAnsi="Cambria" w:cs="Cambria"/>
              </w:rPr>
              <w:t>Final r</w:t>
            </w:r>
            <w:r w:rsidRPr="00BC20BA">
              <w:rPr>
                <w:rFonts w:ascii="Cambria" w:eastAsia="Cambria" w:hAnsi="Cambria" w:cs="Cambria"/>
                <w:color w:val="000000"/>
              </w:rPr>
              <w:t xml:space="preserve">eport, </w:t>
            </w:r>
            <w:r w:rsidR="00C843B9">
              <w:rPr>
                <w:rFonts w:ascii="Cambria" w:eastAsia="Cambria" w:hAnsi="Cambria" w:cs="Cambria"/>
                <w:color w:val="000000"/>
              </w:rPr>
              <w:t xml:space="preserve">presentations, </w:t>
            </w:r>
            <w:r w:rsidRPr="00BC20BA">
              <w:rPr>
                <w:rFonts w:ascii="Cambria" w:eastAsia="Cambria" w:hAnsi="Cambria" w:cs="Cambria"/>
                <w:color w:val="000000"/>
              </w:rPr>
              <w:t>maps, data</w:t>
            </w:r>
          </w:p>
        </w:tc>
      </w:tr>
      <w:tr w:rsidR="008F47F0" w:rsidRPr="00BC20BA" w14:paraId="4E54B018" w14:textId="77777777" w:rsidTr="00267F96">
        <w:trPr>
          <w:trHeight w:val="20"/>
        </w:trPr>
        <w:tc>
          <w:tcPr>
            <w:tcW w:w="3865" w:type="dxa"/>
          </w:tcPr>
          <w:p w14:paraId="7DE2AEF2"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Outcomes:</w:t>
            </w:r>
          </w:p>
        </w:tc>
        <w:tc>
          <w:tcPr>
            <w:tcW w:w="6205" w:type="dxa"/>
          </w:tcPr>
          <w:p w14:paraId="7C5E7252" w14:textId="7B9A26DD" w:rsidR="008F47F0" w:rsidRPr="00BC20BA" w:rsidRDefault="008F47F0" w:rsidP="00267F96">
            <w:pPr>
              <w:rPr>
                <w:rFonts w:ascii="Cambria" w:eastAsia="Cambria" w:hAnsi="Cambria" w:cs="Cambria"/>
              </w:rPr>
            </w:pPr>
            <w:r w:rsidRPr="00BC20BA">
              <w:rPr>
                <w:rFonts w:ascii="Cambria" w:eastAsia="Cambria" w:hAnsi="Cambria" w:cs="Cambria"/>
              </w:rPr>
              <w:t>Increased capacity to address CCMP implementation actions</w:t>
            </w:r>
          </w:p>
        </w:tc>
      </w:tr>
      <w:tr w:rsidR="008F47F0" w:rsidRPr="00BC20BA" w14:paraId="0F934EE9" w14:textId="77777777" w:rsidTr="00267F96">
        <w:trPr>
          <w:trHeight w:val="20"/>
        </w:trPr>
        <w:tc>
          <w:tcPr>
            <w:tcW w:w="3865" w:type="dxa"/>
          </w:tcPr>
          <w:p w14:paraId="21F46FBF" w14:textId="6EEF42B9" w:rsidR="008F47F0" w:rsidRPr="00BC20BA" w:rsidRDefault="008F47F0" w:rsidP="00267F96">
            <w:pPr>
              <w:jc w:val="right"/>
              <w:rPr>
                <w:rFonts w:ascii="Cambria" w:eastAsia="Cambria" w:hAnsi="Cambria" w:cs="Cambria"/>
                <w:b/>
              </w:rPr>
            </w:pPr>
            <w:r w:rsidRPr="00BC20BA">
              <w:rPr>
                <w:rFonts w:ascii="Cambria" w:eastAsia="Cambria" w:hAnsi="Cambria" w:cs="Cambria"/>
                <w:b/>
              </w:rPr>
              <w:lastRenderedPageBreak/>
              <w:t>FY20</w:t>
            </w:r>
            <w:r w:rsidR="00C843B9">
              <w:rPr>
                <w:rFonts w:ascii="Cambria" w:eastAsia="Cambria" w:hAnsi="Cambria" w:cs="Cambria"/>
                <w:b/>
              </w:rPr>
              <w:t>2</w:t>
            </w:r>
            <w:r w:rsidR="00A044DD">
              <w:rPr>
                <w:rFonts w:ascii="Cambria" w:eastAsia="Cambria" w:hAnsi="Cambria" w:cs="Cambria"/>
                <w:b/>
              </w:rPr>
              <w:t>3</w:t>
            </w:r>
            <w:r w:rsidRPr="00BC20BA">
              <w:rPr>
                <w:rFonts w:ascii="Cambria" w:eastAsia="Cambria" w:hAnsi="Cambria" w:cs="Cambria"/>
                <w:b/>
              </w:rPr>
              <w:t>-</w:t>
            </w:r>
            <w:r>
              <w:rPr>
                <w:rFonts w:ascii="Cambria" w:eastAsia="Cambria" w:hAnsi="Cambria" w:cs="Cambria"/>
                <w:b/>
              </w:rPr>
              <w:t>2</w:t>
            </w:r>
            <w:r w:rsidR="00A044DD">
              <w:rPr>
                <w:rFonts w:ascii="Cambria" w:eastAsia="Cambria" w:hAnsi="Cambria" w:cs="Cambria"/>
                <w:b/>
              </w:rPr>
              <w:t>4</w:t>
            </w:r>
            <w:r w:rsidRPr="00BC20BA">
              <w:rPr>
                <w:rFonts w:ascii="Cambria" w:eastAsia="Cambria" w:hAnsi="Cambria" w:cs="Cambria"/>
                <w:b/>
              </w:rPr>
              <w:t xml:space="preserve"> Cost:</w:t>
            </w:r>
          </w:p>
        </w:tc>
        <w:tc>
          <w:tcPr>
            <w:tcW w:w="6205" w:type="dxa"/>
          </w:tcPr>
          <w:p w14:paraId="396FC2DC" w14:textId="1881A253" w:rsidR="008F47F0" w:rsidRPr="00BC20BA" w:rsidRDefault="008F47F0" w:rsidP="00267F96">
            <w:pPr>
              <w:rPr>
                <w:rFonts w:ascii="Cambria" w:eastAsia="Cambria" w:hAnsi="Cambria" w:cs="Cambria"/>
              </w:rPr>
            </w:pPr>
            <w:r w:rsidRPr="00BC20BA">
              <w:rPr>
                <w:rFonts w:ascii="Cambria" w:eastAsia="Cambria" w:hAnsi="Cambria" w:cs="Cambria"/>
              </w:rPr>
              <w:t>$</w:t>
            </w:r>
            <w:r w:rsidR="00D626A9">
              <w:rPr>
                <w:rFonts w:ascii="Cambria" w:eastAsia="Cambria" w:hAnsi="Cambria" w:cs="Cambria"/>
              </w:rPr>
              <w:t>5,000</w:t>
            </w:r>
          </w:p>
        </w:tc>
      </w:tr>
      <w:tr w:rsidR="008F47F0" w:rsidRPr="00BC20BA" w14:paraId="577C36EC" w14:textId="77777777" w:rsidTr="00267F96">
        <w:trPr>
          <w:trHeight w:val="260"/>
        </w:trPr>
        <w:tc>
          <w:tcPr>
            <w:tcW w:w="3865" w:type="dxa"/>
          </w:tcPr>
          <w:p w14:paraId="2147041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3C745F63" w14:textId="2D92B0C2" w:rsidR="008F47F0" w:rsidRPr="00BC20BA" w:rsidRDefault="008F47F0" w:rsidP="00267F96">
            <w:pPr>
              <w:rPr>
                <w:rFonts w:ascii="Cambria" w:eastAsia="Cambria" w:hAnsi="Cambria" w:cs="Cambria"/>
              </w:rPr>
            </w:pPr>
            <w:r w:rsidRPr="00BC20BA">
              <w:rPr>
                <w:rFonts w:ascii="Cambria" w:eastAsia="Cambria" w:hAnsi="Cambria" w:cs="Cambria"/>
              </w:rPr>
              <w:t>$5,000</w:t>
            </w:r>
            <w:r w:rsidR="00964076">
              <w:rPr>
                <w:rFonts w:ascii="Cambria" w:eastAsia="Cambria" w:hAnsi="Cambria" w:cs="Cambria"/>
              </w:rPr>
              <w:t xml:space="preserve"> per cycle</w:t>
            </w:r>
          </w:p>
        </w:tc>
      </w:tr>
      <w:tr w:rsidR="008F47F0" w:rsidRPr="00BC20BA" w14:paraId="507A64C6" w14:textId="77777777" w:rsidTr="00267F96">
        <w:trPr>
          <w:trHeight w:val="20"/>
        </w:trPr>
        <w:tc>
          <w:tcPr>
            <w:tcW w:w="3865" w:type="dxa"/>
          </w:tcPr>
          <w:p w14:paraId="5353F36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Actions:</w:t>
            </w:r>
          </w:p>
        </w:tc>
        <w:tc>
          <w:tcPr>
            <w:tcW w:w="6205" w:type="dxa"/>
          </w:tcPr>
          <w:p w14:paraId="56AD469A"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A2.1, B2.6, C3.1, D1.3, D2.1                                  </w:t>
            </w:r>
          </w:p>
        </w:tc>
      </w:tr>
      <w:tr w:rsidR="008F47F0" w:rsidRPr="00BC20BA" w14:paraId="1EB6A6DD" w14:textId="77777777" w:rsidTr="00267F96">
        <w:trPr>
          <w:trHeight w:val="20"/>
        </w:trPr>
        <w:tc>
          <w:tcPr>
            <w:tcW w:w="3865" w:type="dxa"/>
          </w:tcPr>
          <w:p w14:paraId="0278F02D"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Outcomes:</w:t>
            </w:r>
          </w:p>
        </w:tc>
        <w:tc>
          <w:tcPr>
            <w:tcW w:w="6205" w:type="dxa"/>
          </w:tcPr>
          <w:p w14:paraId="74A2A591"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2a, 2b, 2c, 3d    </w:t>
            </w:r>
          </w:p>
        </w:tc>
      </w:tr>
      <w:tr w:rsidR="008F47F0" w:rsidRPr="00BC20BA" w14:paraId="2C37C7BC" w14:textId="77777777" w:rsidTr="00267F96">
        <w:trPr>
          <w:trHeight w:val="20"/>
        </w:trPr>
        <w:tc>
          <w:tcPr>
            <w:tcW w:w="3865" w:type="dxa"/>
          </w:tcPr>
          <w:p w14:paraId="602C28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90D3F08" w14:textId="77777777" w:rsidR="008F47F0" w:rsidRPr="00BC20BA" w:rsidRDefault="008F47F0" w:rsidP="00267F96">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8F47F0" w:rsidRPr="00BC20BA" w14:paraId="13CFD62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2F6491E" w14:textId="77777777" w:rsidR="008F47F0" w:rsidRPr="00BC20BA" w:rsidRDefault="008F47F0"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5FEB39" w14:textId="77777777" w:rsidR="008F47F0" w:rsidRPr="00BC20BA" w:rsidRDefault="008F47F0" w:rsidP="00267F96">
            <w:pPr>
              <w:rPr>
                <w:rFonts w:ascii="Cambria" w:eastAsia="Cambria" w:hAnsi="Cambria" w:cs="Cambria"/>
              </w:rPr>
            </w:pPr>
            <w:r>
              <w:rPr>
                <w:rFonts w:ascii="Cambria" w:eastAsia="Cambria" w:hAnsi="Cambria" w:cs="Cambria"/>
              </w:rPr>
              <w:t>Direct Assistance</w:t>
            </w:r>
          </w:p>
        </w:tc>
      </w:tr>
    </w:tbl>
    <w:p w14:paraId="27568389"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color w:val="000000"/>
        </w:rPr>
      </w:pPr>
    </w:p>
    <w:p w14:paraId="3D00E68D" w14:textId="77777777"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p>
    <w:p w14:paraId="784001E4" w14:textId="31A8A599"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2019:</w:t>
      </w:r>
      <w:r w:rsidR="00B26395" w:rsidRPr="00020D43">
        <w:rPr>
          <w:rFonts w:asciiTheme="minorHAnsi" w:eastAsia="Cambria" w:hAnsiTheme="minorHAnsi" w:cs="Cambria"/>
          <w:b/>
          <w:bCs/>
        </w:rPr>
        <w:t xml:space="preserve"> </w:t>
      </w:r>
      <w:r w:rsidR="00B26395" w:rsidRPr="00020D43">
        <w:rPr>
          <w:rFonts w:asciiTheme="minorHAnsi" w:eastAsia="Cambria" w:hAnsiTheme="minorHAnsi" w:cs="Cambria"/>
        </w:rPr>
        <w:t>In January 2019, fellow Erin Voigt (NC State University) began studying how native and non-native invasive mash species and wave exposure affect shoreline erosion and the availability of nursery habitat in Currituck, Albemarle, and Pamlico Sounds.</w:t>
      </w:r>
    </w:p>
    <w:p w14:paraId="24DAC067" w14:textId="5C7FD7CF"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2020:</w:t>
      </w:r>
      <w:r w:rsidR="00A96FA3" w:rsidRPr="00020D43">
        <w:rPr>
          <w:rFonts w:asciiTheme="minorHAnsi" w:eastAsia="Cambria" w:hAnsiTheme="minorHAnsi" w:cs="Cambria"/>
          <w:b/>
          <w:bCs/>
        </w:rPr>
        <w:t xml:space="preserve"> </w:t>
      </w:r>
      <w:r w:rsidR="00A96FA3" w:rsidRPr="00020D43">
        <w:rPr>
          <w:rFonts w:asciiTheme="minorHAnsi" w:eastAsia="Cambria" w:hAnsiTheme="minorHAnsi" w:cs="Cambria"/>
        </w:rPr>
        <w:t xml:space="preserve">In January 2020, fellow Haley Plaas (UNC-Chapel Hill) began studying </w:t>
      </w:r>
      <w:r w:rsidR="00B26395" w:rsidRPr="00020D43">
        <w:rPr>
          <w:rFonts w:asciiTheme="minorHAnsi" w:eastAsia="Cambria" w:hAnsiTheme="minorHAnsi" w:cs="Cambria"/>
        </w:rPr>
        <w:t>cyanobacteria toxins in the Chowan River and Albemarle Sound.</w:t>
      </w:r>
    </w:p>
    <w:p w14:paraId="4EB8D9DB" w14:textId="450016DD" w:rsidR="00C843B9" w:rsidRPr="00020D43" w:rsidRDefault="00C843B9"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w:t>
      </w:r>
      <w:r w:rsidR="725D5ABB" w:rsidRPr="00020D43">
        <w:rPr>
          <w:rFonts w:asciiTheme="minorHAnsi" w:eastAsia="Cambria" w:hAnsiTheme="minorHAnsi" w:cs="Cambria"/>
          <w:b/>
          <w:bCs/>
        </w:rPr>
        <w:t>1</w:t>
      </w:r>
      <w:r w:rsidRPr="00020D43">
        <w:rPr>
          <w:rFonts w:asciiTheme="minorHAnsi" w:hAnsiTheme="minorHAnsi"/>
          <w:b/>
          <w:bCs/>
        </w:rPr>
        <w:t xml:space="preserve">: </w:t>
      </w:r>
      <w:r w:rsidR="134605DF" w:rsidRPr="00020D43">
        <w:rPr>
          <w:rFonts w:asciiTheme="minorHAnsi" w:hAnsiTheme="minorHAnsi"/>
        </w:rPr>
        <w:t>In January 2021, f</w:t>
      </w:r>
      <w:r w:rsidRPr="00020D43">
        <w:rPr>
          <w:rFonts w:asciiTheme="minorHAnsi" w:hAnsiTheme="minorHAnsi"/>
        </w:rPr>
        <w:t xml:space="preserve">ellow </w:t>
      </w:r>
      <w:r w:rsidR="1D7385CC" w:rsidRPr="00020D43">
        <w:rPr>
          <w:rFonts w:asciiTheme="minorHAnsi" w:hAnsiTheme="minorHAnsi"/>
        </w:rPr>
        <w:t xml:space="preserve">Stacy Trackenberg </w:t>
      </w:r>
      <w:r w:rsidR="00A96FA3" w:rsidRPr="00020D43">
        <w:rPr>
          <w:rFonts w:asciiTheme="minorHAnsi" w:hAnsiTheme="minorHAnsi"/>
        </w:rPr>
        <w:t xml:space="preserve">(East Carolina University) </w:t>
      </w:r>
      <w:r w:rsidR="1D7385CC" w:rsidRPr="00020D43">
        <w:rPr>
          <w:rFonts w:asciiTheme="minorHAnsi" w:hAnsiTheme="minorHAnsi"/>
        </w:rPr>
        <w:t xml:space="preserve">began studying </w:t>
      </w:r>
      <w:r w:rsidR="45A0E0FD" w:rsidRPr="00020D43">
        <w:rPr>
          <w:rFonts w:asciiTheme="minorHAnsi" w:hAnsiTheme="minorHAnsi"/>
        </w:rPr>
        <w:t xml:space="preserve">how restored seagrass beds in coastal North Carolina are functioning as habitat for faunal communities across </w:t>
      </w:r>
      <w:r w:rsidR="0D629230" w:rsidRPr="00020D43">
        <w:rPr>
          <w:rFonts w:asciiTheme="minorHAnsi" w:hAnsiTheme="minorHAnsi"/>
        </w:rPr>
        <w:t>varying dept</w:t>
      </w:r>
      <w:r w:rsidR="6DFB3DD5" w:rsidRPr="00020D43">
        <w:rPr>
          <w:rFonts w:asciiTheme="minorHAnsi" w:hAnsiTheme="minorHAnsi"/>
        </w:rPr>
        <w:t>hs</w:t>
      </w:r>
      <w:r w:rsidRPr="00020D43">
        <w:rPr>
          <w:rFonts w:asciiTheme="minorHAnsi" w:hAnsiTheme="minorHAnsi"/>
        </w:rPr>
        <w:t>.</w:t>
      </w:r>
    </w:p>
    <w:p w14:paraId="069CFD88" w14:textId="55EF2D03" w:rsidR="00301A2C" w:rsidRPr="00A044DD"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2022:</w:t>
      </w:r>
      <w:r w:rsidRPr="00020D43">
        <w:rPr>
          <w:rFonts w:asciiTheme="minorHAnsi" w:hAnsiTheme="minorHAnsi"/>
          <w:b/>
          <w:bCs/>
        </w:rPr>
        <w:t xml:space="preserve"> </w:t>
      </w:r>
      <w:r w:rsidR="002A1A23" w:rsidRPr="00020D43">
        <w:rPr>
          <w:rFonts w:asciiTheme="minorHAnsi" w:hAnsiTheme="minorHAnsi"/>
        </w:rPr>
        <w:t xml:space="preserve">In January 2022, fellow Joshua Himmelstein </w:t>
      </w:r>
      <w:r w:rsidR="00A96FA3" w:rsidRPr="00020D43">
        <w:rPr>
          <w:rFonts w:asciiTheme="minorHAnsi" w:hAnsiTheme="minorHAnsi"/>
        </w:rPr>
        <w:t xml:space="preserve">(UNC-Chapel Hill) </w:t>
      </w:r>
      <w:r w:rsidR="002A1A23" w:rsidRPr="00020D43">
        <w:rPr>
          <w:rFonts w:asciiTheme="minorHAnsi" w:hAnsiTheme="minorHAnsi"/>
        </w:rPr>
        <w:t xml:space="preserve">began studying sediment delivery </w:t>
      </w:r>
      <w:r w:rsidR="00A96FA3" w:rsidRPr="00020D43">
        <w:rPr>
          <w:rFonts w:asciiTheme="minorHAnsi" w:hAnsiTheme="minorHAnsi"/>
        </w:rPr>
        <w:t>in North Carolina saltmarshes using low-cost, open-source sensors.</w:t>
      </w:r>
    </w:p>
    <w:p w14:paraId="3E86F33E" w14:textId="51F9D8A9" w:rsidR="00A044DD" w:rsidRPr="009869E8" w:rsidRDefault="00A044DD" w:rsidP="00A044DD">
      <w:pPr>
        <w:numPr>
          <w:ilvl w:val="0"/>
          <w:numId w:val="10"/>
        </w:numPr>
        <w:pBdr>
          <w:top w:val="nil"/>
          <w:left w:val="nil"/>
          <w:bottom w:val="nil"/>
          <w:right w:val="nil"/>
          <w:between w:val="nil"/>
        </w:pBdr>
        <w:tabs>
          <w:tab w:val="left" w:pos="360"/>
        </w:tabs>
        <w:jc w:val="both"/>
        <w:rPr>
          <w:rFonts w:asciiTheme="minorHAnsi" w:hAnsiTheme="minorHAnsi"/>
          <w:b/>
          <w:bCs/>
          <w:color w:val="000000" w:themeColor="text1"/>
        </w:rPr>
      </w:pPr>
      <w:r w:rsidRPr="009869E8">
        <w:rPr>
          <w:rFonts w:asciiTheme="minorHAnsi" w:hAnsiTheme="minorHAnsi"/>
          <w:b/>
          <w:bCs/>
        </w:rPr>
        <w:t xml:space="preserve">2023: </w:t>
      </w:r>
      <w:r w:rsidR="00ED3A0C" w:rsidRPr="009869E8">
        <w:rPr>
          <w:rFonts w:asciiTheme="minorHAnsi" w:hAnsiTheme="minorHAnsi"/>
          <w:color w:val="000000" w:themeColor="text1"/>
        </w:rPr>
        <w:t>In January 2023, fellow Yasamin Sharifi (UNC-Chapel Hill) began studying the sedimentology of North Carolina’s seagrass beds to better understand carbon storage and sequestration</w:t>
      </w:r>
      <w:r w:rsidR="001B4E44" w:rsidRPr="009869E8">
        <w:rPr>
          <w:rFonts w:asciiTheme="minorHAnsi" w:hAnsiTheme="minorHAnsi"/>
          <w:color w:val="000000" w:themeColor="text1"/>
        </w:rPr>
        <w:t>.</w:t>
      </w:r>
      <w:r w:rsidR="00ED3A0C" w:rsidRPr="009869E8">
        <w:rPr>
          <w:rFonts w:asciiTheme="minorHAnsi" w:hAnsiTheme="minorHAnsi"/>
          <w:color w:val="000000" w:themeColor="text1"/>
        </w:rPr>
        <w:t xml:space="preserve"> </w:t>
      </w:r>
    </w:p>
    <w:p w14:paraId="1C8FBE84" w14:textId="77777777" w:rsidR="00A044DD" w:rsidRPr="00020D43" w:rsidRDefault="00A044DD" w:rsidP="00DE72FD">
      <w:pPr>
        <w:pBdr>
          <w:top w:val="nil"/>
          <w:left w:val="nil"/>
          <w:bottom w:val="nil"/>
          <w:right w:val="nil"/>
          <w:between w:val="nil"/>
        </w:pBdr>
        <w:tabs>
          <w:tab w:val="left" w:pos="360"/>
        </w:tabs>
        <w:ind w:left="720"/>
        <w:jc w:val="both"/>
        <w:rPr>
          <w:rFonts w:asciiTheme="minorHAnsi" w:hAnsiTheme="minorHAnsi"/>
          <w:b/>
          <w:bCs/>
        </w:rPr>
      </w:pPr>
    </w:p>
    <w:p w14:paraId="087F72DD" w14:textId="77777777" w:rsidR="00543306" w:rsidRDefault="00543306" w:rsidP="006C27DA">
      <w:pPr>
        <w:pBdr>
          <w:top w:val="nil"/>
          <w:left w:val="nil"/>
          <w:bottom w:val="nil"/>
          <w:right w:val="nil"/>
          <w:between w:val="nil"/>
        </w:pBdr>
        <w:tabs>
          <w:tab w:val="left" w:pos="360"/>
        </w:tabs>
        <w:jc w:val="both"/>
        <w:rPr>
          <w:rFonts w:asciiTheme="majorHAnsi" w:eastAsia="Cambria" w:hAnsiTheme="majorHAnsi" w:cstheme="majorHAnsi"/>
          <w:b/>
          <w:bCs/>
          <w:color w:val="214293"/>
          <w:sz w:val="32"/>
          <w:szCs w:val="32"/>
        </w:rPr>
      </w:pPr>
    </w:p>
    <w:p w14:paraId="568E6594" w14:textId="6D985846" w:rsidR="008F47F0" w:rsidRPr="00D4537F" w:rsidRDefault="008F47F0" w:rsidP="006C27DA">
      <w:pPr>
        <w:pBdr>
          <w:top w:val="nil"/>
          <w:left w:val="nil"/>
          <w:bottom w:val="nil"/>
          <w:right w:val="nil"/>
          <w:between w:val="nil"/>
        </w:pBdr>
        <w:tabs>
          <w:tab w:val="left" w:pos="360"/>
        </w:tabs>
        <w:jc w:val="both"/>
        <w:rPr>
          <w:rFonts w:asciiTheme="majorHAnsi" w:eastAsia="Cambria" w:hAnsiTheme="majorHAnsi" w:cstheme="majorHAnsi"/>
          <w:b/>
          <w:bCs/>
          <w:color w:val="214293"/>
          <w:sz w:val="32"/>
          <w:szCs w:val="32"/>
        </w:rPr>
      </w:pPr>
      <w:r w:rsidRPr="00D4537F">
        <w:rPr>
          <w:rFonts w:asciiTheme="majorHAnsi" w:eastAsia="Cambria" w:hAnsiTheme="majorHAnsi" w:cstheme="majorHAnsi"/>
          <w:b/>
          <w:bCs/>
          <w:color w:val="214293"/>
          <w:sz w:val="32"/>
          <w:szCs w:val="32"/>
        </w:rPr>
        <w:t xml:space="preserve">Coastal Plain Ecological Flows Evaluation: </w:t>
      </w:r>
      <w:r w:rsidR="00ED2016">
        <w:rPr>
          <w:rFonts w:asciiTheme="majorHAnsi" w:eastAsia="Cambria" w:hAnsiTheme="majorHAnsi" w:cstheme="majorHAnsi"/>
          <w:b/>
          <w:bCs/>
          <w:color w:val="214293"/>
          <w:sz w:val="32"/>
          <w:szCs w:val="32"/>
        </w:rPr>
        <w:t>Pilot Project (</w:t>
      </w:r>
      <w:r w:rsidRPr="00D4537F">
        <w:rPr>
          <w:rFonts w:asciiTheme="majorHAnsi" w:eastAsia="Cambria" w:hAnsiTheme="majorHAnsi" w:cstheme="majorHAnsi"/>
          <w:b/>
          <w:bCs/>
          <w:color w:val="214293"/>
          <w:sz w:val="32"/>
          <w:szCs w:val="32"/>
        </w:rPr>
        <w:t>Phase II</w:t>
      </w:r>
      <w:r w:rsidR="00ED2016">
        <w:rPr>
          <w:rFonts w:asciiTheme="majorHAnsi" w:eastAsia="Cambria" w:hAnsiTheme="majorHAnsi" w:cstheme="majorHAnsi"/>
          <w:b/>
          <w:bCs/>
          <w:color w:val="214293"/>
          <w:sz w:val="32"/>
          <w:szCs w:val="32"/>
        </w:rPr>
        <w:t>)</w:t>
      </w:r>
    </w:p>
    <w:p w14:paraId="2FDBC0A0" w14:textId="6CD77E3D" w:rsidR="008F47F0" w:rsidRDefault="008F47F0" w:rsidP="008F47F0">
      <w:pPr>
        <w:jc w:val="both"/>
        <w:rPr>
          <w:rFonts w:asciiTheme="minorHAnsi" w:hAnsiTheme="minorHAnsi" w:cstheme="minorHAnsi"/>
        </w:rPr>
      </w:pPr>
      <w:r w:rsidRPr="00F36676">
        <w:rPr>
          <w:rFonts w:asciiTheme="minorHAnsi" w:eastAsia="Cambria" w:hAnsiTheme="minorHAnsi" w:cstheme="minorHAnsi"/>
          <w:b/>
        </w:rPr>
        <w:t xml:space="preserve">Objectives:  </w:t>
      </w:r>
      <w:r w:rsidRPr="00F36676">
        <w:rPr>
          <w:rFonts w:asciiTheme="minorHAnsi" w:eastAsia="Cambria" w:hAnsiTheme="minorHAnsi" w:cstheme="minorHAnsi"/>
        </w:rPr>
        <w:t xml:space="preserve">Complete data compilation, field studies, and analysis </w:t>
      </w:r>
      <w:r w:rsidRPr="00F47F76">
        <w:rPr>
          <w:rFonts w:asciiTheme="minorHAnsi" w:hAnsiTheme="minorHAnsi" w:cstheme="minorHAnsi"/>
        </w:rPr>
        <w:t xml:space="preserve">needed to </w:t>
      </w:r>
      <w:r w:rsidRPr="00F36676">
        <w:rPr>
          <w:rFonts w:asciiTheme="minorHAnsi" w:hAnsiTheme="minorHAnsi" w:cstheme="minorHAnsi"/>
        </w:rPr>
        <w:t xml:space="preserve">address data gaps in the </w:t>
      </w:r>
      <w:r>
        <w:rPr>
          <w:rFonts w:asciiTheme="minorHAnsi" w:hAnsiTheme="minorHAnsi" w:cstheme="minorHAnsi"/>
        </w:rPr>
        <w:t>c</w:t>
      </w:r>
      <w:r w:rsidRPr="00F36676">
        <w:rPr>
          <w:rFonts w:asciiTheme="minorHAnsi" w:hAnsiTheme="minorHAnsi" w:cstheme="minorHAnsi"/>
        </w:rPr>
        <w:t xml:space="preserve">oastal </w:t>
      </w:r>
      <w:r>
        <w:rPr>
          <w:rFonts w:asciiTheme="minorHAnsi" w:hAnsiTheme="minorHAnsi" w:cstheme="minorHAnsi"/>
        </w:rPr>
        <w:t>p</w:t>
      </w:r>
      <w:r w:rsidRPr="00F36676">
        <w:rPr>
          <w:rFonts w:asciiTheme="minorHAnsi" w:hAnsiTheme="minorHAnsi" w:cstheme="minorHAnsi"/>
        </w:rPr>
        <w:t xml:space="preserve">lain to identify surface flows needed to protect the ecological integrity of biota in coastal streams. </w:t>
      </w:r>
      <w:r w:rsidR="00D0142B">
        <w:rPr>
          <w:rFonts w:asciiTheme="minorHAnsi" w:hAnsiTheme="minorHAnsi" w:cstheme="minorHAnsi"/>
        </w:rPr>
        <w:t xml:space="preserve">Develop recommendations for the NC Division of Water Resources to inform development of ecological flows for the coastal plain. </w:t>
      </w:r>
      <w:r w:rsidRPr="00F36676">
        <w:rPr>
          <w:rFonts w:asciiTheme="minorHAnsi" w:hAnsiTheme="minorHAnsi" w:cstheme="minorHAnsi"/>
        </w:rPr>
        <w:t xml:space="preserve"> </w:t>
      </w:r>
    </w:p>
    <w:p w14:paraId="1DEF8ABA" w14:textId="77777777" w:rsidR="00994FED" w:rsidRPr="005B6320" w:rsidRDefault="00994FED" w:rsidP="008F47F0">
      <w:pPr>
        <w:jc w:val="both"/>
        <w:rPr>
          <w:rFonts w:asciiTheme="minorHAnsi" w:hAnsiTheme="minorHAnsi" w:cstheme="minorHAnsi"/>
        </w:rPr>
      </w:pPr>
    </w:p>
    <w:p w14:paraId="7AB62FDF" w14:textId="033AE4BF" w:rsidR="008F47F0" w:rsidRPr="00740BB5" w:rsidRDefault="008F47F0" w:rsidP="0094151A">
      <w:pPr>
        <w:pBdr>
          <w:top w:val="nil"/>
          <w:left w:val="nil"/>
          <w:bottom w:val="nil"/>
          <w:right w:val="nil"/>
          <w:between w:val="nil"/>
        </w:pBdr>
        <w:tabs>
          <w:tab w:val="left" w:pos="360"/>
        </w:tabs>
        <w:jc w:val="both"/>
        <w:rPr>
          <w:rFonts w:asciiTheme="majorHAnsi" w:eastAsia="Cambria" w:hAnsiTheme="majorHAnsi" w:cstheme="majorHAnsi"/>
          <w:bCs/>
          <w:color w:val="000000"/>
        </w:rPr>
      </w:pPr>
      <w:r w:rsidRPr="00F47F76">
        <w:rPr>
          <w:rFonts w:asciiTheme="minorHAnsi" w:eastAsia="Cambria" w:hAnsiTheme="minorHAnsi" w:cstheme="minorHAnsi"/>
          <w:b/>
          <w:bCs/>
        </w:rPr>
        <w:t>Description:</w:t>
      </w:r>
      <w:r w:rsidRPr="00F47F76">
        <w:rPr>
          <w:rFonts w:asciiTheme="minorHAnsi" w:eastAsia="Cambria" w:hAnsiTheme="minorHAnsi" w:cstheme="minorHAnsi"/>
        </w:rPr>
        <w:t xml:space="preserve"> </w:t>
      </w:r>
      <w:r w:rsidRPr="00F47F76">
        <w:rPr>
          <w:rFonts w:asciiTheme="minorHAnsi" w:hAnsiTheme="minorHAnsi" w:cstheme="minorHAnsi"/>
          <w:shd w:val="clear" w:color="auto" w:fill="FFFFFF"/>
        </w:rPr>
        <w:t xml:space="preserve">APNEP has led an Ecological Flows Action Team since 2015 </w:t>
      </w:r>
      <w:r w:rsidRPr="00F47F76">
        <w:rPr>
          <w:rFonts w:asciiTheme="minorHAnsi" w:eastAsia="Cambria" w:hAnsiTheme="minorHAnsi" w:cstheme="minorHAnsi"/>
          <w:bCs/>
        </w:rPr>
        <w:t xml:space="preserve">at the request of partners that participated in the </w:t>
      </w:r>
      <w:r w:rsidR="00C45D6A">
        <w:rPr>
          <w:rFonts w:asciiTheme="minorHAnsi" w:eastAsia="Cambria" w:hAnsiTheme="minorHAnsi" w:cstheme="minorHAnsi"/>
          <w:bCs/>
        </w:rPr>
        <w:t>NC</w:t>
      </w:r>
      <w:r w:rsidRPr="00F47F76">
        <w:rPr>
          <w:rFonts w:asciiTheme="minorHAnsi" w:eastAsia="Cambria" w:hAnsiTheme="minorHAnsi" w:cstheme="minorHAnsi"/>
          <w:bCs/>
        </w:rPr>
        <w:t xml:space="preserve"> Ecological Flows Science Advisory Board (EFSAB) </w:t>
      </w:r>
      <w:r w:rsidRPr="00F47F76">
        <w:rPr>
          <w:rFonts w:asciiTheme="minorHAnsi" w:hAnsiTheme="minorHAnsi" w:cstheme="minorHAnsi"/>
          <w:shd w:val="clear" w:color="auto" w:fill="FFFFFF"/>
        </w:rPr>
        <w:t xml:space="preserve">to address data gaps and needs identified by members of </w:t>
      </w:r>
      <w:r w:rsidR="007F48DA">
        <w:rPr>
          <w:rFonts w:asciiTheme="minorHAnsi" w:hAnsiTheme="minorHAnsi" w:cstheme="minorHAnsi"/>
          <w:shd w:val="clear" w:color="auto" w:fill="FFFFFF"/>
        </w:rPr>
        <w:t>EFSAB</w:t>
      </w:r>
      <w:r w:rsidR="009D1043">
        <w:rPr>
          <w:rFonts w:asciiTheme="minorHAnsi" w:hAnsiTheme="minorHAnsi" w:cstheme="minorHAnsi"/>
          <w:shd w:val="clear" w:color="auto" w:fill="FFFFFF"/>
        </w:rPr>
        <w:t>’s</w:t>
      </w:r>
      <w:r w:rsidRPr="00F47F76">
        <w:rPr>
          <w:rFonts w:asciiTheme="minorHAnsi" w:hAnsiTheme="minorHAnsi" w:cstheme="minorHAnsi"/>
          <w:shd w:val="clear" w:color="auto" w:fill="FFFFFF"/>
        </w:rPr>
        <w:t xml:space="preserve"> Coastal Ecological Flows Working Group. </w:t>
      </w:r>
      <w:r w:rsidR="0034538E">
        <w:rPr>
          <w:rFonts w:asciiTheme="minorHAnsi" w:hAnsiTheme="minorHAnsi" w:cstheme="minorHAnsi"/>
          <w:shd w:val="clear" w:color="auto" w:fill="FFFFFF"/>
        </w:rPr>
        <w:t xml:space="preserve"> </w:t>
      </w:r>
      <w:r w:rsidR="00D0142B">
        <w:rPr>
          <w:rFonts w:asciiTheme="minorHAnsi" w:hAnsiTheme="minorHAnsi" w:cstheme="minorHAnsi"/>
          <w:shd w:val="clear" w:color="auto" w:fill="FFFFFF"/>
        </w:rPr>
        <w:t xml:space="preserve">The </w:t>
      </w:r>
      <w:r w:rsidRPr="00F47F76">
        <w:rPr>
          <w:rFonts w:asciiTheme="minorHAnsi" w:hAnsiTheme="minorHAnsi" w:cstheme="minorHAnsi"/>
          <w:shd w:val="clear" w:color="auto" w:fill="FFFFFF"/>
        </w:rPr>
        <w:t>EFSAB was established in response to </w:t>
      </w:r>
      <w:r>
        <w:rPr>
          <w:rFonts w:asciiTheme="minorHAnsi" w:hAnsiTheme="minorHAnsi" w:cstheme="minorHAnsi"/>
          <w:shd w:val="clear" w:color="auto" w:fill="FFFFFF"/>
        </w:rPr>
        <w:t>2010 legislation</w:t>
      </w:r>
      <w:r w:rsidRPr="00F47F76">
        <w:rPr>
          <w:rFonts w:asciiTheme="minorHAnsi" w:hAnsiTheme="minorHAnsi" w:cstheme="minorHAnsi"/>
          <w:shd w:val="clear" w:color="auto" w:fill="FFFFFF"/>
        </w:rPr>
        <w:t xml:space="preserve"> directing the former </w:t>
      </w:r>
      <w:r w:rsidR="00C45D6A">
        <w:rPr>
          <w:rFonts w:asciiTheme="minorHAnsi" w:hAnsiTheme="minorHAnsi" w:cstheme="minorHAnsi"/>
          <w:shd w:val="clear" w:color="auto" w:fill="FFFFFF"/>
        </w:rPr>
        <w:t>NC</w:t>
      </w:r>
      <w:r w:rsidR="009D1043">
        <w:rPr>
          <w:rFonts w:asciiTheme="minorHAnsi" w:hAnsiTheme="minorHAnsi" w:cstheme="minorHAnsi"/>
          <w:shd w:val="clear" w:color="auto" w:fill="FFFFFF"/>
        </w:rPr>
        <w:t xml:space="preserve"> </w:t>
      </w:r>
      <w:r w:rsidRPr="00F47F76">
        <w:rPr>
          <w:rFonts w:asciiTheme="minorHAnsi" w:hAnsiTheme="minorHAnsi" w:cstheme="minorHAnsi"/>
          <w:shd w:val="clear" w:color="auto" w:fill="FFFFFF"/>
        </w:rPr>
        <w:t xml:space="preserve">Department of Environment and Natural Resources </w:t>
      </w:r>
      <w:r w:rsidR="000D1CE0">
        <w:rPr>
          <w:rFonts w:asciiTheme="minorHAnsi" w:hAnsiTheme="minorHAnsi" w:cstheme="minorHAnsi"/>
          <w:shd w:val="clear" w:color="auto" w:fill="FFFFFF"/>
        </w:rPr>
        <w:t xml:space="preserve">(now NC DEQ) </w:t>
      </w:r>
      <w:r w:rsidRPr="00F47F76">
        <w:rPr>
          <w:rFonts w:asciiTheme="minorHAnsi" w:hAnsiTheme="minorHAnsi" w:cstheme="minorHAnsi"/>
          <w:shd w:val="clear" w:color="auto" w:fill="FFFFFF"/>
        </w:rPr>
        <w:t xml:space="preserve">to develop hydrologic models for each river basin in North </w:t>
      </w:r>
      <w:r w:rsidRPr="00F47F76">
        <w:rPr>
          <w:rFonts w:asciiTheme="minorHAnsi" w:hAnsiTheme="minorHAnsi" w:cstheme="minorHAnsi"/>
          <w:color w:val="000000"/>
          <w:shd w:val="clear" w:color="auto" w:fill="FFFFFF"/>
        </w:rPr>
        <w:t>Carolina and determine the flows needed to maintain ecological integrity in surface waters.  </w:t>
      </w:r>
      <w:hyperlink r:id="rId36" w:history="1">
        <w:r w:rsidRPr="002055C0">
          <w:rPr>
            <w:rStyle w:val="Hyperlink"/>
            <w:rFonts w:asciiTheme="minorHAnsi" w:eastAsia="Cambria" w:hAnsiTheme="minorHAnsi" w:cstheme="minorHAnsi"/>
            <w:bCs/>
            <w:color w:val="0070C0"/>
          </w:rPr>
          <w:t>Learn more</w:t>
        </w:r>
      </w:hyperlink>
      <w:r w:rsidRPr="002055C0">
        <w:rPr>
          <w:rFonts w:asciiTheme="minorHAnsi" w:eastAsia="Cambria" w:hAnsiTheme="minorHAnsi" w:cstheme="minorHAnsi"/>
          <w:bCs/>
          <w:color w:val="0070C0"/>
        </w:rPr>
        <w:t>.</w:t>
      </w:r>
    </w:p>
    <w:tbl>
      <w:tblPr>
        <w:tblW w:w="10070" w:type="dxa"/>
        <w:tblLayout w:type="fixed"/>
        <w:tblLook w:val="0400" w:firstRow="0" w:lastRow="0" w:firstColumn="0" w:lastColumn="0" w:noHBand="0" w:noVBand="1"/>
      </w:tblPr>
      <w:tblGrid>
        <w:gridCol w:w="3865"/>
        <w:gridCol w:w="6205"/>
      </w:tblGrid>
      <w:tr w:rsidR="008F47F0" w:rsidRPr="00BC20BA" w14:paraId="1E72875D" w14:textId="77777777" w:rsidTr="00267F96">
        <w:trPr>
          <w:trHeight w:val="20"/>
        </w:trPr>
        <w:tc>
          <w:tcPr>
            <w:tcW w:w="3865" w:type="dxa"/>
            <w:tcBorders>
              <w:top w:val="nil"/>
              <w:left w:val="nil"/>
              <w:bottom w:val="nil"/>
              <w:right w:val="nil"/>
            </w:tcBorders>
          </w:tcPr>
          <w:p w14:paraId="3A57745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Year(s):</w:t>
            </w:r>
          </w:p>
        </w:tc>
        <w:tc>
          <w:tcPr>
            <w:tcW w:w="6205" w:type="dxa"/>
            <w:tcBorders>
              <w:top w:val="nil"/>
              <w:left w:val="nil"/>
              <w:bottom w:val="nil"/>
              <w:right w:val="nil"/>
            </w:tcBorders>
          </w:tcPr>
          <w:p w14:paraId="481666CC" w14:textId="6890B0F2"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 xml:space="preserve">2015 – </w:t>
            </w:r>
            <w:r w:rsidR="00F275DF">
              <w:rPr>
                <w:rFonts w:asciiTheme="minorHAnsi" w:eastAsia="Cambria" w:hAnsiTheme="minorHAnsi" w:cstheme="minorHAnsi"/>
                <w:bCs/>
                <w:color w:val="000000"/>
              </w:rPr>
              <w:t>2023</w:t>
            </w:r>
          </w:p>
        </w:tc>
      </w:tr>
      <w:tr w:rsidR="008F47F0" w:rsidRPr="00740BB5" w14:paraId="135489A5" w14:textId="77777777" w:rsidTr="00267F96">
        <w:tblPrEx>
          <w:tblBorders>
            <w:top w:val="nil"/>
            <w:left w:val="nil"/>
            <w:bottom w:val="nil"/>
            <w:right w:val="nil"/>
            <w:insideH w:val="nil"/>
            <w:insideV w:val="nil"/>
          </w:tblBorders>
        </w:tblPrEx>
        <w:trPr>
          <w:trHeight w:val="20"/>
        </w:trPr>
        <w:tc>
          <w:tcPr>
            <w:tcW w:w="3865" w:type="dxa"/>
          </w:tcPr>
          <w:p w14:paraId="2ABFB9CD"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Partners:</w:t>
            </w:r>
          </w:p>
        </w:tc>
        <w:tc>
          <w:tcPr>
            <w:tcW w:w="6205" w:type="dxa"/>
          </w:tcPr>
          <w:p w14:paraId="1847BE19" w14:textId="6928D805"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East Carolina University, APNEP Ecological Flows Team members (multiple partners), </w:t>
            </w:r>
            <w:r w:rsidR="00C45D6A">
              <w:rPr>
                <w:rFonts w:asciiTheme="minorHAnsi" w:eastAsia="Cambria" w:hAnsiTheme="minorHAnsi" w:cstheme="minorHAnsi"/>
              </w:rPr>
              <w:t>NC</w:t>
            </w:r>
            <w:r w:rsidRPr="00F47F76">
              <w:rPr>
                <w:rFonts w:asciiTheme="minorHAnsi" w:eastAsia="Cambria" w:hAnsiTheme="minorHAnsi" w:cstheme="minorHAnsi"/>
              </w:rPr>
              <w:t xml:space="preserve"> Land of Water (</w:t>
            </w:r>
            <w:r w:rsidR="00C45D6A">
              <w:rPr>
                <w:rFonts w:asciiTheme="minorHAnsi" w:eastAsia="Cambria" w:hAnsiTheme="minorHAnsi" w:cstheme="minorHAnsi"/>
              </w:rPr>
              <w:t>NC</w:t>
            </w:r>
            <w:r w:rsidRPr="00F47F76">
              <w:rPr>
                <w:rFonts w:asciiTheme="minorHAnsi" w:eastAsia="Cambria" w:hAnsiTheme="minorHAnsi" w:cstheme="minorHAnsi"/>
              </w:rPr>
              <w:t xml:space="preserve">LOW) </w:t>
            </w:r>
          </w:p>
        </w:tc>
      </w:tr>
      <w:tr w:rsidR="008F47F0" w:rsidRPr="00740BB5" w14:paraId="36D7BCA0" w14:textId="77777777" w:rsidTr="00267F96">
        <w:tblPrEx>
          <w:tblBorders>
            <w:top w:val="nil"/>
            <w:left w:val="nil"/>
            <w:bottom w:val="nil"/>
            <w:right w:val="nil"/>
            <w:insideH w:val="nil"/>
            <w:insideV w:val="nil"/>
          </w:tblBorders>
        </w:tblPrEx>
        <w:trPr>
          <w:trHeight w:val="20"/>
        </w:trPr>
        <w:tc>
          <w:tcPr>
            <w:tcW w:w="3865" w:type="dxa"/>
          </w:tcPr>
          <w:p w14:paraId="2D313A2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Outputs/Deliverables:</w:t>
            </w:r>
          </w:p>
        </w:tc>
        <w:tc>
          <w:tcPr>
            <w:tcW w:w="6205" w:type="dxa"/>
          </w:tcPr>
          <w:p w14:paraId="54901739"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Phase II Pilot Study &amp; Summary Report</w:t>
            </w:r>
            <w:r>
              <w:rPr>
                <w:rFonts w:asciiTheme="minorHAnsi" w:eastAsia="Cambria" w:hAnsiTheme="minorHAnsi" w:cstheme="minorHAnsi"/>
              </w:rPr>
              <w:t>.</w:t>
            </w:r>
          </w:p>
        </w:tc>
      </w:tr>
      <w:tr w:rsidR="008F47F0" w:rsidRPr="00740BB5" w14:paraId="65CD216D" w14:textId="77777777" w:rsidTr="00267F96">
        <w:tblPrEx>
          <w:tblBorders>
            <w:top w:val="nil"/>
            <w:left w:val="nil"/>
            <w:bottom w:val="nil"/>
            <w:right w:val="nil"/>
            <w:insideH w:val="nil"/>
            <w:insideV w:val="nil"/>
          </w:tblBorders>
        </w:tblPrEx>
        <w:trPr>
          <w:trHeight w:val="20"/>
        </w:trPr>
        <w:tc>
          <w:tcPr>
            <w:tcW w:w="3865" w:type="dxa"/>
          </w:tcPr>
          <w:p w14:paraId="0D6C149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Outcomes:</w:t>
            </w:r>
          </w:p>
        </w:tc>
        <w:tc>
          <w:tcPr>
            <w:tcW w:w="6205" w:type="dxa"/>
          </w:tcPr>
          <w:p w14:paraId="065E2C10" w14:textId="2F2639F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Refinement of data needed to develop recommendations </w:t>
            </w:r>
            <w:r>
              <w:rPr>
                <w:rFonts w:asciiTheme="minorHAnsi" w:eastAsia="Cambria" w:hAnsiTheme="minorHAnsi" w:cstheme="minorHAnsi"/>
              </w:rPr>
              <w:t>for</w:t>
            </w:r>
            <w:r w:rsidRPr="00F47F76">
              <w:rPr>
                <w:rFonts w:asciiTheme="minorHAnsi" w:eastAsia="Cambria" w:hAnsiTheme="minorHAnsi" w:cstheme="minorHAnsi"/>
              </w:rPr>
              <w:t xml:space="preserve"> the </w:t>
            </w:r>
            <w:r w:rsidR="00C45D6A">
              <w:rPr>
                <w:rFonts w:asciiTheme="minorHAnsi" w:eastAsia="Cambria" w:hAnsiTheme="minorHAnsi" w:cstheme="minorHAnsi"/>
              </w:rPr>
              <w:t>NC</w:t>
            </w:r>
            <w:r w:rsidRPr="00F47F76">
              <w:rPr>
                <w:rFonts w:asciiTheme="minorHAnsi" w:eastAsia="Cambria" w:hAnsiTheme="minorHAnsi" w:cstheme="minorHAnsi"/>
              </w:rPr>
              <w:t xml:space="preserve"> Division of Water Resources for ecological </w:t>
            </w:r>
            <w:r w:rsidRPr="00F47F76">
              <w:rPr>
                <w:rFonts w:asciiTheme="minorHAnsi" w:eastAsia="Cambria" w:hAnsiTheme="minorHAnsi" w:cstheme="minorHAnsi"/>
              </w:rPr>
              <w:lastRenderedPageBreak/>
              <w:t xml:space="preserve">flows in the </w:t>
            </w:r>
            <w:r w:rsidR="00C45D6A">
              <w:rPr>
                <w:rFonts w:asciiTheme="minorHAnsi" w:eastAsia="Cambria" w:hAnsiTheme="minorHAnsi" w:cstheme="minorHAnsi"/>
              </w:rPr>
              <w:t>NC</w:t>
            </w:r>
            <w:r w:rsidRPr="00F47F76">
              <w:rPr>
                <w:rFonts w:asciiTheme="minorHAnsi" w:eastAsia="Cambria" w:hAnsiTheme="minorHAnsi" w:cstheme="minorHAnsi"/>
              </w:rPr>
              <w:t xml:space="preserve"> coastal plain.  Development of an evaluation proces</w:t>
            </w:r>
            <w:r>
              <w:rPr>
                <w:rFonts w:asciiTheme="minorHAnsi" w:eastAsia="Cambria" w:hAnsiTheme="minorHAnsi" w:cstheme="minorHAnsi"/>
              </w:rPr>
              <w:t>s,</w:t>
            </w:r>
            <w:r w:rsidRPr="00F47F76">
              <w:rPr>
                <w:rFonts w:asciiTheme="minorHAnsi" w:eastAsia="Cambria" w:hAnsiTheme="minorHAnsi" w:cstheme="minorHAnsi"/>
              </w:rPr>
              <w:t xml:space="preserve"> decision tree</w:t>
            </w:r>
            <w:r>
              <w:rPr>
                <w:rFonts w:asciiTheme="minorHAnsi" w:eastAsia="Cambria" w:hAnsiTheme="minorHAnsi" w:cstheme="minorHAnsi"/>
              </w:rPr>
              <w:t xml:space="preserve">, or </w:t>
            </w:r>
            <w:r w:rsidRPr="00F47F76">
              <w:rPr>
                <w:rFonts w:asciiTheme="minorHAnsi" w:eastAsia="Cambria" w:hAnsiTheme="minorHAnsi" w:cstheme="minorHAnsi"/>
              </w:rPr>
              <w:t xml:space="preserve">matrix that can be replicated in other waterbodies.  </w:t>
            </w:r>
          </w:p>
        </w:tc>
      </w:tr>
      <w:tr w:rsidR="008F47F0" w:rsidRPr="00740BB5" w14:paraId="261936E5" w14:textId="77777777" w:rsidTr="00267F96">
        <w:tblPrEx>
          <w:tblBorders>
            <w:top w:val="nil"/>
            <w:left w:val="nil"/>
            <w:bottom w:val="nil"/>
            <w:right w:val="nil"/>
            <w:insideH w:val="nil"/>
            <w:insideV w:val="nil"/>
          </w:tblBorders>
        </w:tblPrEx>
        <w:trPr>
          <w:trHeight w:val="20"/>
        </w:trPr>
        <w:tc>
          <w:tcPr>
            <w:tcW w:w="3865" w:type="dxa"/>
          </w:tcPr>
          <w:p w14:paraId="0988349C" w14:textId="792C3D26" w:rsidR="008F47F0" w:rsidRPr="005B6320" w:rsidRDefault="003505CD"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Pr>
                <w:rFonts w:asciiTheme="minorHAnsi" w:eastAsia="Cambria" w:hAnsiTheme="minorHAnsi" w:cstheme="minorHAnsi"/>
                <w:b/>
                <w:bCs/>
                <w:color w:val="000000" w:themeColor="text1"/>
              </w:rPr>
              <w:t>FY20</w:t>
            </w:r>
            <w:r w:rsidR="007C31B8">
              <w:rPr>
                <w:rFonts w:asciiTheme="minorHAnsi" w:eastAsia="Cambria" w:hAnsiTheme="minorHAnsi" w:cstheme="minorHAnsi"/>
                <w:b/>
                <w:bCs/>
                <w:color w:val="000000" w:themeColor="text1"/>
              </w:rPr>
              <w:t>20</w:t>
            </w:r>
            <w:r>
              <w:rPr>
                <w:rFonts w:asciiTheme="minorHAnsi" w:eastAsia="Cambria" w:hAnsiTheme="minorHAnsi" w:cstheme="minorHAnsi"/>
                <w:b/>
                <w:bCs/>
                <w:color w:val="000000" w:themeColor="text1"/>
              </w:rPr>
              <w:t>-</w:t>
            </w:r>
            <w:r w:rsidR="007D6C1F">
              <w:rPr>
                <w:rFonts w:asciiTheme="minorHAnsi" w:eastAsia="Cambria" w:hAnsiTheme="minorHAnsi" w:cstheme="minorHAnsi"/>
                <w:b/>
                <w:bCs/>
                <w:color w:val="000000" w:themeColor="text1"/>
              </w:rPr>
              <w:t xml:space="preserve">23 </w:t>
            </w:r>
            <w:r w:rsidR="008F47F0" w:rsidRPr="005B6320">
              <w:rPr>
                <w:rFonts w:asciiTheme="minorHAnsi" w:eastAsia="Cambria" w:hAnsiTheme="minorHAnsi" w:cstheme="minorHAnsi"/>
                <w:b/>
                <w:bCs/>
                <w:color w:val="000000" w:themeColor="text1"/>
              </w:rPr>
              <w:t>Cost:</w:t>
            </w:r>
          </w:p>
        </w:tc>
        <w:tc>
          <w:tcPr>
            <w:tcW w:w="6205" w:type="dxa"/>
          </w:tcPr>
          <w:p w14:paraId="4956E843" w14:textId="5D9E7EBF"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w:t>
            </w:r>
            <w:r w:rsidR="00C843B9">
              <w:rPr>
                <w:rFonts w:asciiTheme="minorHAnsi" w:eastAsia="Cambria" w:hAnsiTheme="minorHAnsi" w:cstheme="minorHAnsi"/>
                <w:bCs/>
                <w:color w:val="000000" w:themeColor="text1"/>
              </w:rPr>
              <w:t xml:space="preserve"> 50,000</w:t>
            </w:r>
            <w:r w:rsidRPr="005B6320">
              <w:rPr>
                <w:rFonts w:asciiTheme="minorHAnsi" w:eastAsia="Cambria" w:hAnsiTheme="minorHAnsi" w:cstheme="minorHAnsi"/>
                <w:bCs/>
                <w:color w:val="000000" w:themeColor="text1"/>
              </w:rPr>
              <w:t xml:space="preserve"> </w:t>
            </w:r>
          </w:p>
        </w:tc>
      </w:tr>
      <w:tr w:rsidR="008F47F0" w:rsidRPr="00740BB5" w14:paraId="28B9D57F" w14:textId="77777777" w:rsidTr="00267F96">
        <w:tblPrEx>
          <w:tblBorders>
            <w:top w:val="nil"/>
            <w:left w:val="nil"/>
            <w:bottom w:val="nil"/>
            <w:right w:val="nil"/>
            <w:insideH w:val="nil"/>
            <w:insideV w:val="nil"/>
          </w:tblBorders>
        </w:tblPrEx>
        <w:trPr>
          <w:trHeight w:val="20"/>
        </w:trPr>
        <w:tc>
          <w:tcPr>
            <w:tcW w:w="3865" w:type="dxa"/>
          </w:tcPr>
          <w:p w14:paraId="305BBFE4" w14:textId="77777777" w:rsidR="008F47F0" w:rsidRPr="005B6320"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sidRPr="005B6320">
              <w:rPr>
                <w:rFonts w:asciiTheme="minorHAnsi" w:eastAsia="Cambria" w:hAnsiTheme="minorHAnsi" w:cstheme="minorHAnsi"/>
                <w:b/>
                <w:bCs/>
                <w:color w:val="000000" w:themeColor="text1"/>
              </w:rPr>
              <w:t>Estimated Leverage:</w:t>
            </w:r>
          </w:p>
        </w:tc>
        <w:tc>
          <w:tcPr>
            <w:tcW w:w="6205" w:type="dxa"/>
          </w:tcPr>
          <w:p w14:paraId="4ADD595B" w14:textId="403D17C7"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 xml:space="preserve">$ </w:t>
            </w:r>
            <w:r w:rsidR="00A67B40">
              <w:rPr>
                <w:rFonts w:asciiTheme="minorHAnsi" w:eastAsia="Cambria" w:hAnsiTheme="minorHAnsi" w:cstheme="minorHAnsi"/>
                <w:bCs/>
                <w:color w:val="000000" w:themeColor="text1"/>
              </w:rPr>
              <w:t>43,478</w:t>
            </w:r>
          </w:p>
        </w:tc>
      </w:tr>
      <w:tr w:rsidR="008F47F0" w:rsidRPr="00740BB5" w14:paraId="34AB0EE7" w14:textId="77777777" w:rsidTr="00267F96">
        <w:tblPrEx>
          <w:tblBorders>
            <w:top w:val="nil"/>
            <w:left w:val="nil"/>
            <w:bottom w:val="nil"/>
            <w:right w:val="nil"/>
            <w:insideH w:val="nil"/>
            <w:insideV w:val="nil"/>
          </w:tblBorders>
        </w:tblPrEx>
        <w:trPr>
          <w:trHeight w:val="20"/>
        </w:trPr>
        <w:tc>
          <w:tcPr>
            <w:tcW w:w="3865" w:type="dxa"/>
          </w:tcPr>
          <w:p w14:paraId="7C40300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Actions:</w:t>
            </w:r>
          </w:p>
        </w:tc>
        <w:tc>
          <w:tcPr>
            <w:tcW w:w="6205" w:type="dxa"/>
          </w:tcPr>
          <w:p w14:paraId="457F033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A3.3, D3.2, E2.2</w:t>
            </w:r>
          </w:p>
        </w:tc>
      </w:tr>
      <w:tr w:rsidR="008F47F0" w:rsidRPr="00740BB5" w14:paraId="0C31BF54" w14:textId="77777777" w:rsidTr="00267F96">
        <w:tblPrEx>
          <w:tblBorders>
            <w:top w:val="nil"/>
            <w:left w:val="nil"/>
            <w:bottom w:val="nil"/>
            <w:right w:val="nil"/>
            <w:insideH w:val="nil"/>
            <w:insideV w:val="nil"/>
          </w:tblBorders>
        </w:tblPrEx>
        <w:trPr>
          <w:trHeight w:val="81"/>
        </w:trPr>
        <w:tc>
          <w:tcPr>
            <w:tcW w:w="3865" w:type="dxa"/>
          </w:tcPr>
          <w:p w14:paraId="2167770E"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Outcomes:</w:t>
            </w:r>
          </w:p>
        </w:tc>
        <w:tc>
          <w:tcPr>
            <w:tcW w:w="6205" w:type="dxa"/>
          </w:tcPr>
          <w:p w14:paraId="194F245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2a, 2b, 3a, 2b</w:t>
            </w:r>
          </w:p>
        </w:tc>
      </w:tr>
      <w:tr w:rsidR="008F47F0" w:rsidRPr="00740BB5" w14:paraId="412778F4" w14:textId="77777777" w:rsidTr="00267F96">
        <w:tblPrEx>
          <w:tblBorders>
            <w:top w:val="nil"/>
            <w:left w:val="nil"/>
            <w:bottom w:val="nil"/>
            <w:right w:val="nil"/>
            <w:insideH w:val="nil"/>
            <w:insideV w:val="nil"/>
          </w:tblBorders>
        </w:tblPrEx>
        <w:trPr>
          <w:trHeight w:val="378"/>
        </w:trPr>
        <w:tc>
          <w:tcPr>
            <w:tcW w:w="3865" w:type="dxa"/>
          </w:tcPr>
          <w:p w14:paraId="6B85A2F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00C92F47"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8F47F0" w:rsidRPr="00740BB5" w14:paraId="41FC6AE7" w14:textId="77777777" w:rsidTr="00267F96">
        <w:tblPrEx>
          <w:tblBorders>
            <w:top w:val="nil"/>
            <w:left w:val="nil"/>
            <w:bottom w:val="nil"/>
            <w:right w:val="nil"/>
            <w:insideH w:val="nil"/>
            <w:insideV w:val="nil"/>
          </w:tblBorders>
        </w:tblPrEx>
        <w:trPr>
          <w:trHeight w:val="378"/>
        </w:trPr>
        <w:tc>
          <w:tcPr>
            <w:tcW w:w="3865" w:type="dxa"/>
          </w:tcPr>
          <w:p w14:paraId="22581165" w14:textId="77777777" w:rsidR="008F47F0" w:rsidRPr="00F47F76" w:rsidRDefault="008F47F0" w:rsidP="00267F96">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27A00C16" w14:textId="77777777" w:rsidR="008F47F0" w:rsidRPr="00F47F76" w:rsidRDefault="008F47F0" w:rsidP="00267F96">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0B9E01A1" w14:textId="77777777" w:rsidR="008F47F0" w:rsidRDefault="008F47F0" w:rsidP="008F47F0">
      <w:pPr>
        <w:jc w:val="both"/>
        <w:rPr>
          <w:rFonts w:asciiTheme="majorHAnsi" w:eastAsia="Cambria" w:hAnsiTheme="majorHAnsi" w:cstheme="majorHAnsi"/>
          <w:b/>
          <w:color w:val="000000" w:themeColor="text1"/>
        </w:rPr>
      </w:pPr>
    </w:p>
    <w:p w14:paraId="7BC71691" w14:textId="77777777" w:rsidR="00A044DD" w:rsidRPr="00D43672" w:rsidRDefault="00A044DD" w:rsidP="00A044DD">
      <w:pPr>
        <w:pBdr>
          <w:top w:val="nil"/>
          <w:left w:val="nil"/>
          <w:bottom w:val="nil"/>
          <w:right w:val="nil"/>
          <w:between w:val="nil"/>
        </w:pBdr>
        <w:tabs>
          <w:tab w:val="left" w:pos="360"/>
        </w:tabs>
        <w:rPr>
          <w:rFonts w:ascii="Calibri" w:hAnsi="Calibri" w:cs="Calibri"/>
          <w:b/>
          <w:sz w:val="28"/>
          <w:szCs w:val="28"/>
        </w:rPr>
      </w:pPr>
      <w:r w:rsidRPr="00D43672">
        <w:rPr>
          <w:rFonts w:ascii="Calibri" w:hAnsi="Calibri" w:cs="Calibri"/>
          <w:b/>
          <w:sz w:val="28"/>
          <w:szCs w:val="28"/>
        </w:rPr>
        <w:t>Progress to Date:</w:t>
      </w:r>
    </w:p>
    <w:p w14:paraId="1FB9A9BF" w14:textId="4D49E3D1" w:rsidR="00A044DD" w:rsidRPr="00E1723E" w:rsidRDefault="00A044DD" w:rsidP="00A044DD">
      <w:pPr>
        <w:pBdr>
          <w:top w:val="nil"/>
          <w:left w:val="nil"/>
          <w:bottom w:val="nil"/>
          <w:right w:val="nil"/>
          <w:between w:val="nil"/>
        </w:pBdr>
        <w:tabs>
          <w:tab w:val="left" w:pos="360"/>
        </w:tabs>
        <w:jc w:val="both"/>
        <w:rPr>
          <w:rFonts w:asciiTheme="minorHAnsi" w:hAnsiTheme="minorHAnsi"/>
          <w:bCs/>
        </w:rPr>
      </w:pPr>
      <w:r w:rsidRPr="00E1723E">
        <w:rPr>
          <w:rFonts w:asciiTheme="minorHAnsi" w:hAnsiTheme="minorHAnsi"/>
        </w:rPr>
        <w:t xml:space="preserve">APNEP provided funds to team co-lead Dr. Mike O’Driscoll and colleagues at ECU to conduct the Phase I study, </w:t>
      </w:r>
      <w:hyperlink r:id="rId37">
        <w:r w:rsidRPr="00E1723E">
          <w:rPr>
            <w:rFonts w:asciiTheme="minorHAnsi" w:hAnsiTheme="minorHAnsi"/>
            <w:color w:val="1155CC"/>
            <w:u w:val="single"/>
          </w:rPr>
          <w:t>Existing Data for Evaluating Coastal Plain Ecological Flows in the Albemarle-Pamlico Estuary Region</w:t>
        </w:r>
      </w:hyperlink>
      <w:r w:rsidRPr="00E1723E">
        <w:rPr>
          <w:rFonts w:asciiTheme="minorHAnsi" w:hAnsiTheme="minorHAnsi"/>
          <w:color w:val="1155CC"/>
          <w:u w:val="single"/>
        </w:rPr>
        <w:t>,</w:t>
      </w:r>
      <w:r w:rsidRPr="00E1723E">
        <w:rPr>
          <w:rFonts w:asciiTheme="minorHAnsi" w:hAnsiTheme="minorHAnsi"/>
        </w:rPr>
        <w:t xml:space="preserve"> completed in 2018. </w:t>
      </w:r>
      <w:r w:rsidRPr="00E1723E">
        <w:rPr>
          <w:rFonts w:asciiTheme="minorHAnsi" w:hAnsiTheme="minorHAnsi"/>
          <w:bCs/>
        </w:rPr>
        <w:t xml:space="preserve">The team met regularly throughout 2019-2020, focusing on addressing the recommendations in the Phase I report and developing a proposal for a Phase II Study to conduct pilot studies in selected watersheds and develop an evaluation process to inform development of ecological flows in the coastal plain. </w:t>
      </w:r>
      <w:r w:rsidR="0034538E">
        <w:rPr>
          <w:rFonts w:asciiTheme="minorHAnsi" w:hAnsiTheme="minorHAnsi"/>
          <w:bCs/>
        </w:rPr>
        <w:t xml:space="preserve"> </w:t>
      </w:r>
      <w:r w:rsidRPr="00E1723E">
        <w:rPr>
          <w:rFonts w:asciiTheme="minorHAnsi" w:hAnsiTheme="minorHAnsi"/>
          <w:bCs/>
        </w:rPr>
        <w:t xml:space="preserve">APNEP contracted with ECU to conduct work on the Phase II pilot study which began in spring 2021.     </w:t>
      </w:r>
    </w:p>
    <w:p w14:paraId="30B1BB9C" w14:textId="77777777" w:rsidR="00A044DD" w:rsidRPr="00E1723E" w:rsidRDefault="00A044DD" w:rsidP="00A044DD">
      <w:pPr>
        <w:pBdr>
          <w:top w:val="nil"/>
          <w:left w:val="nil"/>
          <w:bottom w:val="nil"/>
          <w:right w:val="nil"/>
          <w:between w:val="nil"/>
        </w:pBdr>
        <w:tabs>
          <w:tab w:val="left" w:pos="360"/>
        </w:tabs>
        <w:jc w:val="both"/>
        <w:rPr>
          <w:rFonts w:asciiTheme="minorHAnsi" w:hAnsiTheme="minorHAnsi"/>
          <w:bCs/>
        </w:rPr>
      </w:pPr>
    </w:p>
    <w:p w14:paraId="0A8E7EC8" w14:textId="19B51DEC" w:rsidR="00D250F5" w:rsidRPr="00DE72FD" w:rsidRDefault="00A044DD" w:rsidP="00A044DD">
      <w:pPr>
        <w:adjustRightInd w:val="0"/>
        <w:jc w:val="both"/>
        <w:rPr>
          <w:rFonts w:asciiTheme="minorHAnsi" w:hAnsiTheme="minorHAnsi"/>
          <w:bCs/>
          <w:color w:val="000000" w:themeColor="text1"/>
        </w:rPr>
      </w:pPr>
      <w:r w:rsidRPr="00E1723E">
        <w:rPr>
          <w:rFonts w:asciiTheme="minorHAnsi" w:hAnsiTheme="minorHAnsi"/>
          <w:bCs/>
          <w:color w:val="000000"/>
        </w:rPr>
        <w:t xml:space="preserve">In 2021-2022, the ECU team conducted hydrological/water quality data collection along the Trent River, performed initial data analysis, and </w:t>
      </w:r>
      <w:r w:rsidRPr="00DE72FD">
        <w:rPr>
          <w:rFonts w:asciiTheme="minorHAnsi" w:hAnsiTheme="minorHAnsi"/>
          <w:bCs/>
          <w:color w:val="000000" w:themeColor="text1"/>
        </w:rPr>
        <w:t xml:space="preserve">engaged with community stakeholders to help develop ecological flow guidance for the Trent River system and evaluate approaches to facilitate applying this guidance to similar coastal watersheds in the Albemarle-Pamlico Estuary system. ECU met with the Ecological Flows </w:t>
      </w:r>
      <w:r w:rsidR="000D1CE0" w:rsidRPr="00DE72FD">
        <w:rPr>
          <w:rFonts w:asciiTheme="minorHAnsi" w:hAnsiTheme="minorHAnsi"/>
          <w:bCs/>
          <w:color w:val="000000" w:themeColor="text1"/>
        </w:rPr>
        <w:t xml:space="preserve">Action </w:t>
      </w:r>
      <w:r w:rsidRPr="00DE72FD">
        <w:rPr>
          <w:rFonts w:asciiTheme="minorHAnsi" w:hAnsiTheme="minorHAnsi"/>
          <w:bCs/>
          <w:color w:val="000000" w:themeColor="text1"/>
        </w:rPr>
        <w:t xml:space="preserve">Team to brief them on project progress and solicit input on sampling locations in July 2021 and April 2022.  </w:t>
      </w:r>
    </w:p>
    <w:p w14:paraId="63D30D00" w14:textId="77777777" w:rsidR="00D250F5" w:rsidRPr="00DE72FD" w:rsidRDefault="00D250F5" w:rsidP="00A044DD">
      <w:pPr>
        <w:adjustRightInd w:val="0"/>
        <w:jc w:val="both"/>
        <w:rPr>
          <w:rFonts w:asciiTheme="minorHAnsi" w:hAnsiTheme="minorHAnsi"/>
          <w:bCs/>
          <w:color w:val="000000" w:themeColor="text1"/>
        </w:rPr>
      </w:pPr>
    </w:p>
    <w:p w14:paraId="14E5A254" w14:textId="1CBF6628" w:rsidR="00D250F5" w:rsidRPr="00DE72FD" w:rsidRDefault="00D250F5" w:rsidP="00E1723E">
      <w:pPr>
        <w:pBdr>
          <w:top w:val="nil"/>
          <w:left w:val="nil"/>
          <w:bottom w:val="nil"/>
          <w:right w:val="nil"/>
          <w:between w:val="nil"/>
        </w:pBdr>
        <w:tabs>
          <w:tab w:val="left" w:pos="360"/>
        </w:tabs>
        <w:jc w:val="both"/>
        <w:rPr>
          <w:rFonts w:asciiTheme="minorHAnsi" w:hAnsiTheme="minorHAnsi" w:cs="Calibri"/>
          <w:color w:val="000000" w:themeColor="text1"/>
        </w:rPr>
      </w:pPr>
      <w:r w:rsidRPr="00DE72FD">
        <w:rPr>
          <w:rFonts w:asciiTheme="minorHAnsi" w:hAnsiTheme="minorHAnsi"/>
          <w:bCs/>
          <w:color w:val="000000" w:themeColor="text1"/>
        </w:rPr>
        <w:t xml:space="preserve">In 2022-23, the ECU team </w:t>
      </w:r>
      <w:r w:rsidRPr="00DE72FD">
        <w:rPr>
          <w:rFonts w:asciiTheme="minorHAnsi" w:hAnsiTheme="minorHAnsi" w:cs="Calibri"/>
          <w:color w:val="000000" w:themeColor="text1"/>
        </w:rPr>
        <w:t xml:space="preserve">conducted a second year of sampling and considered expanding into the Tar-Pamlico basin, leveraging funds from another ECU project funded by NSF. </w:t>
      </w:r>
      <w:r w:rsidR="0034538E">
        <w:rPr>
          <w:rFonts w:asciiTheme="minorHAnsi" w:hAnsiTheme="minorHAnsi" w:cs="Calibri"/>
          <w:color w:val="000000" w:themeColor="text1"/>
        </w:rPr>
        <w:t xml:space="preserve"> </w:t>
      </w:r>
      <w:r w:rsidRPr="00DE72FD">
        <w:rPr>
          <w:rFonts w:asciiTheme="minorHAnsi" w:hAnsiTheme="minorHAnsi" w:cs="Calibri"/>
          <w:color w:val="000000" w:themeColor="text1"/>
        </w:rPr>
        <w:t>The ECU team completed the Phase II Pilot and is developing a report documenting the available data, noticeable data gaps, data collection sites, synthesis of data, literature review, and stakeholder perspectives. The report will address the framework for coastal ecological flows (NCEFSAB 2013)</w:t>
      </w:r>
      <w:r w:rsidR="000D1CE0" w:rsidRPr="00DE72FD">
        <w:rPr>
          <w:rFonts w:asciiTheme="minorHAnsi" w:hAnsiTheme="minorHAnsi" w:cs="Calibri"/>
          <w:color w:val="000000" w:themeColor="text1"/>
        </w:rPr>
        <w:t xml:space="preserve"> and</w:t>
      </w:r>
      <w:r w:rsidRPr="00DE72FD">
        <w:rPr>
          <w:rFonts w:asciiTheme="minorHAnsi" w:hAnsiTheme="minorHAnsi" w:cs="Calibri"/>
          <w:color w:val="000000" w:themeColor="text1"/>
        </w:rPr>
        <w:t xml:space="preserve"> will include:</w:t>
      </w:r>
    </w:p>
    <w:p w14:paraId="48912B09" w14:textId="1E58DE46"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 xml:space="preserve">Recommendations to </w:t>
      </w:r>
      <w:r w:rsidR="000D1CE0" w:rsidRPr="00DE72FD">
        <w:rPr>
          <w:rFonts w:asciiTheme="minorHAnsi" w:hAnsiTheme="minorHAnsi" w:cs="Calibri"/>
          <w:color w:val="000000" w:themeColor="text1"/>
        </w:rPr>
        <w:t>NC</w:t>
      </w:r>
      <w:r w:rsidRPr="00DE72FD">
        <w:rPr>
          <w:rFonts w:asciiTheme="minorHAnsi" w:hAnsiTheme="minorHAnsi" w:cs="Calibri"/>
          <w:color w:val="000000" w:themeColor="text1"/>
        </w:rPr>
        <w:t>DWR and APNEP regarding the establishment of ecological flows in the Trent River watershed and document process.</w:t>
      </w:r>
    </w:p>
    <w:p w14:paraId="042CCCCB"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Evaluation process that can be transferred to other basins.</w:t>
      </w:r>
    </w:p>
    <w:p w14:paraId="45B93707"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Recommendations for further research, monitoring to fill data gaps if needed.</w:t>
      </w:r>
    </w:p>
    <w:p w14:paraId="6D80D29E"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A spreadsheet with water quality, geomorphological, meteorological, ecological, flow alteration, water use, and flow data points.</w:t>
      </w:r>
    </w:p>
    <w:p w14:paraId="021CF7C1"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A map documenting locations of field data collection sites</w:t>
      </w:r>
    </w:p>
    <w:p w14:paraId="2E0501E0" w14:textId="77777777" w:rsidR="000D1CE0" w:rsidRPr="00DE72FD" w:rsidRDefault="000D1CE0" w:rsidP="00DE72FD">
      <w:pPr>
        <w:pStyle w:val="ListParagraph"/>
        <w:autoSpaceDE w:val="0"/>
        <w:autoSpaceDN w:val="0"/>
        <w:adjustRightInd w:val="0"/>
        <w:ind w:left="1080"/>
        <w:rPr>
          <w:rFonts w:asciiTheme="minorHAnsi" w:hAnsiTheme="minorHAnsi" w:cs="Calibri"/>
          <w:color w:val="000000" w:themeColor="text1"/>
        </w:rPr>
      </w:pPr>
    </w:p>
    <w:p w14:paraId="2C59606F" w14:textId="46C6CE86" w:rsidR="00D250F5" w:rsidRPr="00DE72FD" w:rsidRDefault="00D250F5" w:rsidP="00DE72FD">
      <w:pPr>
        <w:jc w:val="both"/>
        <w:rPr>
          <w:rFonts w:ascii="Cambria" w:hAnsi="Cambria"/>
          <w:bCs/>
          <w:color w:val="000000" w:themeColor="text1"/>
        </w:rPr>
      </w:pPr>
      <w:r w:rsidRPr="00DE72FD">
        <w:rPr>
          <w:rFonts w:asciiTheme="minorHAnsi" w:eastAsia="Cambria" w:hAnsiTheme="minorHAnsi" w:cstheme="minorHAnsi"/>
          <w:bCs/>
          <w:color w:val="000000" w:themeColor="text1"/>
        </w:rPr>
        <w:t>APNEP staff</w:t>
      </w:r>
      <w:r w:rsidR="00CC3CB3" w:rsidRPr="00DE72FD">
        <w:rPr>
          <w:rFonts w:asciiTheme="minorHAnsi" w:eastAsia="Cambria" w:hAnsiTheme="minorHAnsi" w:cstheme="minorHAnsi"/>
          <w:bCs/>
          <w:color w:val="000000" w:themeColor="text1"/>
        </w:rPr>
        <w:t xml:space="preserve"> plan to convene the Ecological Flows team in 2023 to discuss the results of the Phase II pilot and next steps including mechanisms to deliver the recommendations and evaluation process to NCDWR. </w:t>
      </w:r>
      <w:r w:rsidRPr="00DE72FD">
        <w:rPr>
          <w:rFonts w:asciiTheme="minorHAnsi" w:eastAsia="Cambria" w:hAnsiTheme="minorHAnsi" w:cstheme="minorHAnsi"/>
          <w:bCs/>
          <w:color w:val="000000" w:themeColor="text1"/>
        </w:rPr>
        <w:t xml:space="preserve"> </w:t>
      </w:r>
      <w:r w:rsidR="00CC3CB3" w:rsidRPr="00DE72FD">
        <w:rPr>
          <w:rFonts w:asciiTheme="minorHAnsi" w:eastAsia="Cambria" w:hAnsiTheme="minorHAnsi" w:cstheme="minorHAnsi"/>
          <w:bCs/>
          <w:color w:val="000000" w:themeColor="text1"/>
        </w:rPr>
        <w:t xml:space="preserve">APNEP </w:t>
      </w:r>
      <w:r w:rsidRPr="00DE72FD">
        <w:rPr>
          <w:rFonts w:asciiTheme="minorHAnsi" w:eastAsia="Cambria" w:hAnsiTheme="minorHAnsi" w:cstheme="minorHAnsi"/>
          <w:bCs/>
          <w:color w:val="000000" w:themeColor="text1"/>
        </w:rPr>
        <w:t>will consider project</w:t>
      </w:r>
      <w:r w:rsidRPr="00DE72FD">
        <w:rPr>
          <w:rFonts w:ascii="Cambria" w:hAnsi="Cambria"/>
          <w:bCs/>
          <w:color w:val="000000" w:themeColor="text1"/>
        </w:rPr>
        <w:t xml:space="preserve"> expansion using BIL funds</w:t>
      </w:r>
      <w:r w:rsidR="00CC3CB3" w:rsidRPr="00DE72FD">
        <w:rPr>
          <w:rFonts w:ascii="Cambria" w:hAnsi="Cambria"/>
          <w:bCs/>
          <w:color w:val="000000" w:themeColor="text1"/>
        </w:rPr>
        <w:t xml:space="preserve">. </w:t>
      </w:r>
    </w:p>
    <w:p w14:paraId="6349C312" w14:textId="030AC0B8" w:rsidR="00CA28B8" w:rsidRPr="0026393F" w:rsidRDefault="00CA28B8" w:rsidP="0026393F">
      <w:pPr>
        <w:pBdr>
          <w:top w:val="nil"/>
          <w:left w:val="nil"/>
          <w:bottom w:val="nil"/>
          <w:right w:val="nil"/>
          <w:between w:val="nil"/>
        </w:pBdr>
        <w:tabs>
          <w:tab w:val="left" w:pos="360"/>
        </w:tabs>
        <w:rPr>
          <w:rFonts w:asciiTheme="minorHAnsi" w:eastAsia="Cambria" w:hAnsiTheme="minorHAnsi" w:cstheme="minorHAnsi"/>
          <w:b/>
          <w:color w:val="FF0000"/>
        </w:rPr>
      </w:pPr>
    </w:p>
    <w:p w14:paraId="0F57F6F9" w14:textId="3333BC20" w:rsidR="00A860C6" w:rsidRDefault="00A860C6" w:rsidP="00A860C6">
      <w:pPr>
        <w:rPr>
          <w:rFonts w:asciiTheme="minorHAnsi" w:eastAsia="Cambria" w:hAnsiTheme="minorHAnsi" w:cstheme="minorHAnsi"/>
          <w:b/>
        </w:rPr>
      </w:pPr>
    </w:p>
    <w:p w14:paraId="15DD13A3" w14:textId="018C67B0" w:rsidR="000B3BE6" w:rsidRDefault="000B3BE6" w:rsidP="000B3BE6">
      <w:pPr>
        <w:tabs>
          <w:tab w:val="left" w:pos="360"/>
        </w:tabs>
        <w:rPr>
          <w:rFonts w:asciiTheme="majorHAnsi" w:eastAsia="Cambria" w:hAnsiTheme="majorHAnsi" w:cstheme="majorBidi"/>
          <w:b/>
          <w:bCs/>
          <w:color w:val="214293"/>
          <w:sz w:val="32"/>
          <w:szCs w:val="32"/>
        </w:rPr>
      </w:pPr>
      <w:r w:rsidRPr="3A9DFD31">
        <w:rPr>
          <w:rFonts w:asciiTheme="majorHAnsi" w:eastAsia="Cambria" w:hAnsiTheme="majorHAnsi" w:cstheme="majorBidi"/>
          <w:b/>
          <w:bCs/>
          <w:color w:val="214293"/>
          <w:sz w:val="32"/>
          <w:szCs w:val="32"/>
        </w:rPr>
        <w:t>Calibration of a bio-optical model for low-salinity</w:t>
      </w:r>
      <w:r w:rsidR="007A6884">
        <w:rPr>
          <w:rFonts w:asciiTheme="majorHAnsi" w:eastAsia="Cambria" w:hAnsiTheme="majorHAnsi" w:cstheme="majorBidi"/>
          <w:b/>
          <w:bCs/>
          <w:color w:val="214293"/>
          <w:sz w:val="32"/>
          <w:szCs w:val="32"/>
        </w:rPr>
        <w:t xml:space="preserve"> SAV </w:t>
      </w:r>
      <w:r w:rsidRPr="3A9DFD31">
        <w:rPr>
          <w:rFonts w:asciiTheme="majorHAnsi" w:eastAsia="Cambria" w:hAnsiTheme="majorHAnsi" w:cstheme="majorBidi"/>
          <w:b/>
          <w:bCs/>
          <w:color w:val="214293"/>
          <w:sz w:val="32"/>
          <w:szCs w:val="32"/>
        </w:rPr>
        <w:t xml:space="preserve"> </w:t>
      </w:r>
      <w:r w:rsidR="006C27DA">
        <w:rPr>
          <w:rFonts w:asciiTheme="majorHAnsi" w:eastAsia="Cambria" w:hAnsiTheme="majorHAnsi" w:cstheme="majorBidi"/>
          <w:b/>
          <w:bCs/>
          <w:color w:val="214293"/>
          <w:sz w:val="32"/>
          <w:szCs w:val="32"/>
        </w:rPr>
        <w:t xml:space="preserve"> </w:t>
      </w:r>
    </w:p>
    <w:p w14:paraId="5D47037E" w14:textId="77777777" w:rsidR="000B3BE6" w:rsidRDefault="000B3BE6" w:rsidP="000B3BE6">
      <w:pPr>
        <w:tabs>
          <w:tab w:val="left" w:pos="360"/>
        </w:tabs>
        <w:jc w:val="both"/>
        <w:rPr>
          <w:rFonts w:ascii="Cambria" w:eastAsia="Cambria" w:hAnsi="Cambria" w:cs="Cambria"/>
        </w:rPr>
      </w:pPr>
      <w:r w:rsidRPr="3A9DFD31">
        <w:rPr>
          <w:rFonts w:ascii="Cambria" w:eastAsia="Cambria" w:hAnsi="Cambria" w:cs="Cambria"/>
          <w:b/>
          <w:bCs/>
        </w:rPr>
        <w:t>Objectives:</w:t>
      </w:r>
      <w:r w:rsidRPr="3A9DFD31">
        <w:rPr>
          <w:rFonts w:ascii="Cambria" w:eastAsia="Cambria" w:hAnsi="Cambria" w:cs="Cambria"/>
        </w:rPr>
        <w:t xml:space="preserve"> </w:t>
      </w:r>
    </w:p>
    <w:p w14:paraId="085DEA38" w14:textId="4E5FB531" w:rsidR="000B3BE6" w:rsidRPr="00B363C2" w:rsidRDefault="000B3BE6" w:rsidP="000B3BE6">
      <w:pPr>
        <w:pStyle w:val="ListParagraph"/>
        <w:numPr>
          <w:ilvl w:val="0"/>
          <w:numId w:val="1"/>
        </w:numPr>
        <w:tabs>
          <w:tab w:val="left" w:pos="360"/>
        </w:tabs>
        <w:ind w:left="720"/>
        <w:jc w:val="both"/>
        <w:rPr>
          <w:rFonts w:ascii="Cambria" w:eastAsia="Cambria" w:hAnsi="Cambria" w:cs="Cambria"/>
        </w:rPr>
      </w:pPr>
      <w:r w:rsidRPr="3A9DFD31">
        <w:rPr>
          <w:rFonts w:ascii="Cambria" w:eastAsia="Cambria" w:hAnsi="Cambria" w:cs="Cambria"/>
        </w:rPr>
        <w:t>In collaboration with NC-DWR and the University of North Carolina Institute of Marine Sciences</w:t>
      </w:r>
      <w:r>
        <w:rPr>
          <w:rFonts w:ascii="Cambria" w:eastAsia="Cambria" w:hAnsi="Cambria" w:cs="Cambria"/>
        </w:rPr>
        <w:t xml:space="preserve"> (UNC</w:t>
      </w:r>
      <w:r w:rsidR="000D1CE0">
        <w:rPr>
          <w:rFonts w:ascii="Cambria" w:eastAsia="Cambria" w:hAnsi="Cambria" w:cs="Cambria"/>
        </w:rPr>
        <w:t>-</w:t>
      </w:r>
      <w:r>
        <w:rPr>
          <w:rFonts w:ascii="Cambria" w:eastAsia="Cambria" w:hAnsi="Cambria" w:cs="Cambria"/>
        </w:rPr>
        <w:t>IMS)</w:t>
      </w:r>
      <w:r w:rsidRPr="3A9DFD31">
        <w:rPr>
          <w:rFonts w:ascii="Cambria" w:eastAsia="Cambria" w:hAnsi="Cambria" w:cs="Cambria"/>
        </w:rPr>
        <w:t>, collect necessary paired chlorophyll</w:t>
      </w:r>
      <w:r>
        <w:rPr>
          <w:rFonts w:ascii="Cambria" w:eastAsia="Cambria" w:hAnsi="Cambria" w:cs="Cambria"/>
        </w:rPr>
        <w:t>-</w:t>
      </w:r>
      <w:r w:rsidRPr="3A9DFD31">
        <w:rPr>
          <w:rFonts w:ascii="Cambria" w:eastAsia="Cambria" w:hAnsi="Cambria" w:cs="Cambria"/>
          <w:i/>
          <w:iCs/>
        </w:rPr>
        <w:t>a</w:t>
      </w:r>
      <w:r w:rsidRPr="3A9DFD31">
        <w:rPr>
          <w:rFonts w:ascii="Cambria" w:eastAsia="Cambria" w:hAnsi="Cambria" w:cs="Cambria"/>
        </w:rPr>
        <w:t xml:space="preserve">, colored dissolved organic matter (CDOM), and </w:t>
      </w:r>
      <w:r w:rsidRPr="00B363C2">
        <w:rPr>
          <w:rFonts w:ascii="Cambria" w:eastAsia="Cambria" w:hAnsi="Cambria" w:cs="Cambria"/>
        </w:rPr>
        <w:t xml:space="preserve">PAR data from select </w:t>
      </w:r>
      <w:r w:rsidR="009B1945" w:rsidRPr="00B363C2">
        <w:rPr>
          <w:rFonts w:ascii="Cambria" w:eastAsia="Cambria" w:hAnsi="Cambria" w:cs="Cambria"/>
        </w:rPr>
        <w:t>NC</w:t>
      </w:r>
      <w:r w:rsidRPr="00B363C2">
        <w:rPr>
          <w:rFonts w:ascii="Cambria" w:eastAsia="Cambria" w:hAnsi="Cambria" w:cs="Cambria"/>
        </w:rPr>
        <w:t xml:space="preserve"> Ambient Monitoring System (AMS) stations</w:t>
      </w:r>
      <w:r w:rsidR="009B1945" w:rsidRPr="00B363C2">
        <w:rPr>
          <w:rFonts w:ascii="Cambria" w:eastAsia="Cambria" w:hAnsi="Cambria" w:cs="Cambria"/>
        </w:rPr>
        <w:t xml:space="preserve"> in Chowan River, Albemarle Sound, Pamlico River, and Neuse River</w:t>
      </w:r>
      <w:r w:rsidRPr="00B363C2">
        <w:rPr>
          <w:rFonts w:ascii="Cambria" w:eastAsia="Cambria" w:hAnsi="Cambria" w:cs="Cambria"/>
        </w:rPr>
        <w:t xml:space="preserve">. </w:t>
      </w:r>
    </w:p>
    <w:p w14:paraId="15EF19F9" w14:textId="4E0CE7CC" w:rsidR="000B3BE6" w:rsidRPr="00B363C2" w:rsidRDefault="000B3BE6" w:rsidP="000B3BE6">
      <w:pPr>
        <w:pStyle w:val="ListParagraph"/>
        <w:numPr>
          <w:ilvl w:val="0"/>
          <w:numId w:val="1"/>
        </w:numPr>
        <w:tabs>
          <w:tab w:val="left" w:pos="360"/>
        </w:tabs>
        <w:ind w:left="720"/>
        <w:jc w:val="both"/>
      </w:pPr>
      <w:r w:rsidRPr="00B363C2">
        <w:rPr>
          <w:rFonts w:ascii="Cambria" w:eastAsia="Cambria" w:hAnsi="Cambria" w:cs="Cambria"/>
        </w:rPr>
        <w:t xml:space="preserve">Calibrate a bio-optical model for low-salinity SAV in </w:t>
      </w:r>
      <w:r w:rsidR="006C2A1A">
        <w:rPr>
          <w:rFonts w:ascii="Cambria" w:eastAsia="Cambria" w:hAnsi="Cambria" w:cs="Cambria"/>
        </w:rPr>
        <w:t>APES</w:t>
      </w:r>
      <w:r w:rsidRPr="00B363C2">
        <w:rPr>
          <w:rFonts w:ascii="Cambria" w:eastAsia="Cambria" w:hAnsi="Cambria" w:cs="Cambria"/>
        </w:rPr>
        <w:t xml:space="preserve"> using the data from Objective 1.</w:t>
      </w:r>
    </w:p>
    <w:p w14:paraId="10C41EB5" w14:textId="60255021" w:rsidR="000B3BE6" w:rsidRPr="006C2A1A" w:rsidRDefault="000B3BE6" w:rsidP="000B3BE6">
      <w:pPr>
        <w:pStyle w:val="ListParagraph"/>
        <w:numPr>
          <w:ilvl w:val="0"/>
          <w:numId w:val="1"/>
        </w:numPr>
        <w:tabs>
          <w:tab w:val="left" w:pos="360"/>
        </w:tabs>
        <w:ind w:left="720"/>
        <w:jc w:val="both"/>
      </w:pPr>
      <w:r w:rsidRPr="00B363C2">
        <w:rPr>
          <w:rFonts w:ascii="Cambria" w:eastAsia="Cambria" w:hAnsi="Cambria" w:cs="Cambria"/>
        </w:rPr>
        <w:t>Develop scientifically defensible chlorophyll-</w:t>
      </w:r>
      <w:r w:rsidRPr="00B363C2">
        <w:rPr>
          <w:rFonts w:ascii="Cambria" w:eastAsia="Cambria" w:hAnsi="Cambria" w:cs="Cambria"/>
          <w:i/>
          <w:iCs/>
        </w:rPr>
        <w:t>a</w:t>
      </w:r>
      <w:r w:rsidRPr="00B363C2">
        <w:rPr>
          <w:rFonts w:ascii="Cambria" w:eastAsia="Cambria" w:hAnsi="Cambria" w:cs="Cambria"/>
        </w:rPr>
        <w:t xml:space="preserve"> standards </w:t>
      </w:r>
      <w:r w:rsidRPr="3A9DFD31">
        <w:rPr>
          <w:rFonts w:ascii="Cambria" w:eastAsia="Cambria" w:hAnsi="Cambria" w:cs="Cambria"/>
        </w:rPr>
        <w:t>for protection of low-salinity SAV.</w:t>
      </w:r>
    </w:p>
    <w:p w14:paraId="127FE5B9" w14:textId="77777777" w:rsidR="006C2A1A" w:rsidRDefault="006C2A1A" w:rsidP="006C2A1A">
      <w:pPr>
        <w:pStyle w:val="ListParagraph"/>
        <w:tabs>
          <w:tab w:val="left" w:pos="360"/>
        </w:tabs>
        <w:jc w:val="both"/>
      </w:pPr>
    </w:p>
    <w:p w14:paraId="36B36D1C" w14:textId="29255450" w:rsidR="000B3BE6" w:rsidRDefault="000B3BE6" w:rsidP="0094151A">
      <w:pPr>
        <w:jc w:val="both"/>
        <w:rPr>
          <w:rFonts w:ascii="Cambria" w:eastAsia="Cambria" w:hAnsi="Cambria" w:cs="Cambria"/>
        </w:rPr>
      </w:pPr>
      <w:r w:rsidRPr="3A9DFD31">
        <w:rPr>
          <w:rFonts w:ascii="Cambria" w:eastAsia="Cambria" w:hAnsi="Cambria" w:cs="Cambria"/>
          <w:b/>
          <w:bCs/>
        </w:rPr>
        <w:t>Description:</w:t>
      </w:r>
      <w:r w:rsidRPr="3A9DFD31">
        <w:rPr>
          <w:rFonts w:ascii="Cambria" w:eastAsia="Cambria" w:hAnsi="Cambria" w:cs="Cambria"/>
        </w:rPr>
        <w:t xml:space="preserve"> To set SAV protection and restoration goals for </w:t>
      </w:r>
      <w:r w:rsidR="006C27DA">
        <w:rPr>
          <w:rFonts w:asciiTheme="minorHAnsi" w:hAnsiTheme="minorHAnsi"/>
          <w:color w:val="000000" w:themeColor="text1"/>
        </w:rPr>
        <w:t>e</w:t>
      </w:r>
      <w:r w:rsidR="006C27DA" w:rsidRPr="000E75B1">
        <w:rPr>
          <w:rFonts w:asciiTheme="minorHAnsi" w:hAnsiTheme="minorHAnsi"/>
          <w:color w:val="000000" w:themeColor="text1"/>
        </w:rPr>
        <w:t xml:space="preserve">stuarine </w:t>
      </w:r>
      <w:r w:rsidR="006C27DA">
        <w:rPr>
          <w:rFonts w:asciiTheme="minorHAnsi" w:hAnsiTheme="minorHAnsi"/>
          <w:color w:val="000000" w:themeColor="text1"/>
        </w:rPr>
        <w:t>s</w:t>
      </w:r>
      <w:r w:rsidR="006C27DA" w:rsidRPr="000E75B1">
        <w:rPr>
          <w:rFonts w:asciiTheme="minorHAnsi" w:hAnsiTheme="minorHAnsi"/>
          <w:color w:val="000000" w:themeColor="text1"/>
        </w:rPr>
        <w:t>ystem</w:t>
      </w:r>
      <w:r w:rsidRPr="3A9DFD31">
        <w:rPr>
          <w:rFonts w:ascii="Cambria" w:eastAsia="Cambria" w:hAnsi="Cambria" w:cs="Cambria"/>
        </w:rPr>
        <w:t xml:space="preserve"> and make the connection to needed nutrient and sediment load reductions, quantitative linkages between chlorophyll-</w:t>
      </w:r>
      <w:r w:rsidRPr="3A9DFD31">
        <w:rPr>
          <w:rFonts w:ascii="Cambria" w:eastAsia="Cambria" w:hAnsi="Cambria" w:cs="Cambria"/>
          <w:i/>
          <w:iCs/>
        </w:rPr>
        <w:t>a</w:t>
      </w:r>
      <w:r w:rsidRPr="3A9DFD31">
        <w:rPr>
          <w:rFonts w:ascii="Cambria" w:eastAsia="Cambria" w:hAnsi="Cambria" w:cs="Cambria"/>
        </w:rPr>
        <w:t> concentrations and SAV light requirements are needed.  APNEP previously contracted with UNC</w:t>
      </w:r>
      <w:r w:rsidR="000D1CE0">
        <w:rPr>
          <w:rFonts w:ascii="Cambria" w:eastAsia="Cambria" w:hAnsi="Cambria" w:cs="Cambria"/>
        </w:rPr>
        <w:t>-</w:t>
      </w:r>
      <w:r>
        <w:rPr>
          <w:rFonts w:ascii="Cambria" w:eastAsia="Cambria" w:hAnsi="Cambria" w:cs="Cambria"/>
        </w:rPr>
        <w:t>IMS</w:t>
      </w:r>
      <w:r w:rsidRPr="3A9DFD31">
        <w:rPr>
          <w:rFonts w:ascii="Cambria" w:eastAsia="Cambria" w:hAnsi="Cambria" w:cs="Cambria"/>
        </w:rPr>
        <w:t xml:space="preserve"> to conduct this analysis for both high- and low-salinity SAV.  While the bio-optical model performed well for </w:t>
      </w:r>
      <w:r w:rsidR="006C2A1A">
        <w:rPr>
          <w:rFonts w:ascii="Cambria" w:eastAsia="Cambria" w:hAnsi="Cambria" w:cs="Cambria"/>
        </w:rPr>
        <w:t>APES</w:t>
      </w:r>
      <w:r>
        <w:rPr>
          <w:rFonts w:ascii="Cambria" w:eastAsia="Cambria" w:hAnsi="Cambria" w:cs="Cambria"/>
        </w:rPr>
        <w:t xml:space="preserve"> </w:t>
      </w:r>
      <w:r w:rsidRPr="3A9DFD31">
        <w:rPr>
          <w:rFonts w:ascii="Cambria" w:eastAsia="Cambria" w:hAnsi="Cambria" w:cs="Cambria"/>
        </w:rPr>
        <w:t xml:space="preserve">high-salinity waters where it was originally developed, further calibration is needed to utilize the model for low-salinity SAV.  Extensive compilation and review of available water quality data revealed limited measurements of the critical parameters CDOM and PAR in low-salinity waters that are necessary for further calibration of the bio-optical model. </w:t>
      </w:r>
      <w:r w:rsidR="0034538E">
        <w:rPr>
          <w:rFonts w:ascii="Cambria" w:eastAsia="Cambria" w:hAnsi="Cambria" w:cs="Cambria"/>
        </w:rPr>
        <w:t xml:space="preserve"> </w:t>
      </w:r>
      <w:r w:rsidRPr="3A9DFD31">
        <w:rPr>
          <w:rFonts w:ascii="Cambria" w:eastAsia="Cambria" w:hAnsi="Cambria" w:cs="Cambria"/>
        </w:rPr>
        <w:t>This project will collect these data, calibrate the model, and develop recommendations for scientifically defensible chlorophyll-</w:t>
      </w:r>
      <w:r w:rsidRPr="3A9DFD31">
        <w:rPr>
          <w:rFonts w:ascii="Cambria" w:eastAsia="Cambria" w:hAnsi="Cambria" w:cs="Cambria"/>
          <w:i/>
          <w:iCs/>
        </w:rPr>
        <w:t>a</w:t>
      </w:r>
      <w:r w:rsidRPr="3A9DFD31">
        <w:rPr>
          <w:rFonts w:ascii="Cambria" w:eastAsia="Cambria" w:hAnsi="Cambria" w:cs="Cambria"/>
        </w:rPr>
        <w:t xml:space="preserve"> standards that are protective of SAV for low-salinity zones.  These findings, in association with the findings for high-salinity SAV, will help guide the development of water quality management strategies for the protection of SAV, particularly through the </w:t>
      </w:r>
      <w:r w:rsidR="00377338">
        <w:rPr>
          <w:rFonts w:ascii="Cambria" w:eastAsia="Cambria" w:hAnsi="Cambria" w:cs="Cambria"/>
        </w:rPr>
        <w:t>CHPP and NCDP</w:t>
      </w:r>
      <w:r w:rsidRPr="3A9DFD31">
        <w:rPr>
          <w:rFonts w:ascii="Cambria" w:eastAsia="Cambria" w:hAnsi="Cambria" w:cs="Cambria"/>
        </w:rPr>
        <w:t>.</w:t>
      </w:r>
    </w:p>
    <w:tbl>
      <w:tblPr>
        <w:tblW w:w="0" w:type="auto"/>
        <w:tblBorders>
          <w:top w:val="nil"/>
          <w:left w:val="nil"/>
          <w:bottom w:val="nil"/>
          <w:right w:val="nil"/>
          <w:insideH w:val="nil"/>
          <w:insideV w:val="nil"/>
        </w:tblBorders>
        <w:tblLook w:val="0400" w:firstRow="0" w:lastRow="0" w:firstColumn="0" w:lastColumn="0" w:noHBand="0" w:noVBand="1"/>
      </w:tblPr>
      <w:tblGrid>
        <w:gridCol w:w="3865"/>
        <w:gridCol w:w="6205"/>
      </w:tblGrid>
      <w:tr w:rsidR="000B3BE6" w14:paraId="4D6AAE10" w14:textId="77777777" w:rsidTr="004C29B3">
        <w:trPr>
          <w:trHeight w:val="20"/>
        </w:trPr>
        <w:tc>
          <w:tcPr>
            <w:tcW w:w="3865" w:type="dxa"/>
          </w:tcPr>
          <w:p w14:paraId="1C6D8FE2" w14:textId="77777777" w:rsidR="000B3BE6" w:rsidRDefault="000B3BE6" w:rsidP="004C29B3">
            <w:pPr>
              <w:jc w:val="right"/>
              <w:rPr>
                <w:rFonts w:ascii="Cambria" w:eastAsia="Cambria" w:hAnsi="Cambria" w:cs="Cambria"/>
                <w:b/>
                <w:bCs/>
              </w:rPr>
            </w:pPr>
            <w:r w:rsidRPr="3A9DFD31">
              <w:rPr>
                <w:rFonts w:ascii="Cambria" w:eastAsia="Cambria" w:hAnsi="Cambria" w:cs="Cambria"/>
                <w:b/>
                <w:bCs/>
              </w:rPr>
              <w:t>Partners:</w:t>
            </w:r>
          </w:p>
        </w:tc>
        <w:tc>
          <w:tcPr>
            <w:tcW w:w="6205" w:type="dxa"/>
          </w:tcPr>
          <w:p w14:paraId="32359A3C" w14:textId="77777777" w:rsidR="000B3BE6" w:rsidRDefault="000B3BE6" w:rsidP="004C29B3">
            <w:pPr>
              <w:rPr>
                <w:rFonts w:ascii="Cambria" w:eastAsia="Cambria" w:hAnsi="Cambria" w:cs="Cambria"/>
              </w:rPr>
            </w:pPr>
            <w:r w:rsidRPr="3A9DFD31">
              <w:rPr>
                <w:rFonts w:ascii="Cambria" w:eastAsia="Cambria" w:hAnsi="Cambria" w:cs="Cambria"/>
              </w:rPr>
              <w:t xml:space="preserve">NC-DWR, UNC </w:t>
            </w:r>
            <w:r>
              <w:rPr>
                <w:rFonts w:ascii="Cambria" w:eastAsia="Cambria" w:hAnsi="Cambria" w:cs="Cambria"/>
              </w:rPr>
              <w:t>IMS</w:t>
            </w:r>
            <w:r w:rsidRPr="3A9DFD31">
              <w:rPr>
                <w:rFonts w:ascii="Cambria" w:eastAsia="Cambria" w:hAnsi="Cambria" w:cs="Cambria"/>
              </w:rPr>
              <w:t xml:space="preserve">, </w:t>
            </w:r>
            <w:r>
              <w:rPr>
                <w:rFonts w:ascii="Cambria" w:eastAsia="Cambria" w:hAnsi="Cambria" w:cs="Cambria"/>
              </w:rPr>
              <w:t xml:space="preserve">APNEP </w:t>
            </w:r>
            <w:r w:rsidRPr="3A9DFD31">
              <w:rPr>
                <w:rFonts w:ascii="Cambria" w:eastAsia="Cambria" w:hAnsi="Cambria" w:cs="Cambria"/>
              </w:rPr>
              <w:t>SAV Team</w:t>
            </w:r>
          </w:p>
        </w:tc>
      </w:tr>
      <w:tr w:rsidR="000B3BE6" w14:paraId="5E70392A" w14:textId="77777777" w:rsidTr="004C29B3">
        <w:trPr>
          <w:trHeight w:val="20"/>
        </w:trPr>
        <w:tc>
          <w:tcPr>
            <w:tcW w:w="3865" w:type="dxa"/>
          </w:tcPr>
          <w:p w14:paraId="10A4737B" w14:textId="77777777" w:rsidR="000B3BE6" w:rsidRDefault="000B3BE6" w:rsidP="004C29B3">
            <w:pPr>
              <w:jc w:val="right"/>
              <w:rPr>
                <w:rFonts w:ascii="Cambria" w:eastAsia="Cambria" w:hAnsi="Cambria" w:cs="Cambria"/>
                <w:b/>
                <w:bCs/>
              </w:rPr>
            </w:pPr>
            <w:r w:rsidRPr="3A9DFD31">
              <w:rPr>
                <w:rFonts w:ascii="Cambria" w:eastAsia="Cambria" w:hAnsi="Cambria" w:cs="Cambria"/>
                <w:b/>
                <w:bCs/>
              </w:rPr>
              <w:t>Outputs/Deliverables:</w:t>
            </w:r>
          </w:p>
        </w:tc>
        <w:tc>
          <w:tcPr>
            <w:tcW w:w="6205" w:type="dxa"/>
          </w:tcPr>
          <w:p w14:paraId="0FEEFD18" w14:textId="16DBB343" w:rsidR="000B3BE6" w:rsidRDefault="000B3BE6" w:rsidP="004C29B3">
            <w:r w:rsidRPr="3A9DFD31">
              <w:rPr>
                <w:rFonts w:ascii="Cambria" w:eastAsia="Cambria" w:hAnsi="Cambria" w:cs="Cambria"/>
                <w:color w:val="000000" w:themeColor="text1"/>
              </w:rPr>
              <w:t>A final report that provides 1) a description of chlorophyll-</w:t>
            </w:r>
            <w:r w:rsidRPr="3A9DFD31">
              <w:rPr>
                <w:rFonts w:ascii="Cambria" w:eastAsia="Cambria" w:hAnsi="Cambria" w:cs="Cambria"/>
                <w:i/>
                <w:iCs/>
                <w:color w:val="000000" w:themeColor="text1"/>
              </w:rPr>
              <w:t>a</w:t>
            </w:r>
            <w:r w:rsidRPr="3A9DFD31">
              <w:rPr>
                <w:rFonts w:ascii="Cambria" w:eastAsia="Cambria" w:hAnsi="Cambria" w:cs="Cambria"/>
                <w:color w:val="000000" w:themeColor="text1"/>
              </w:rPr>
              <w:t xml:space="preserve"> thresholds protective of low-salinity SAV habitats including quantification of uncertainty in those thresholds; 2) documentation of the data sets and data analyses to validate the bio-optical model or similarly functioning empirical models for determining thresholds; and 3) identification of data gaps that could improve threshold estimates.  An oral presentation of project findings to the APNEP management conference, the </w:t>
            </w:r>
            <w:r w:rsidR="00C45D6A">
              <w:rPr>
                <w:rFonts w:ascii="Cambria" w:eastAsia="Cambria" w:hAnsi="Cambria" w:cs="Cambria"/>
                <w:color w:val="000000" w:themeColor="text1"/>
              </w:rPr>
              <w:t>NC</w:t>
            </w:r>
            <w:r w:rsidRPr="3A9DFD31">
              <w:rPr>
                <w:rFonts w:ascii="Cambria" w:eastAsia="Cambria" w:hAnsi="Cambria" w:cs="Cambria"/>
                <w:color w:val="000000" w:themeColor="text1"/>
              </w:rPr>
              <w:t xml:space="preserve"> </w:t>
            </w:r>
            <w:r w:rsidR="00550C97">
              <w:rPr>
                <w:rFonts w:ascii="Cambria" w:eastAsia="Cambria" w:hAnsi="Cambria" w:cs="Cambria"/>
                <w:color w:val="000000" w:themeColor="text1"/>
              </w:rPr>
              <w:t>NCDP-SAC</w:t>
            </w:r>
            <w:r w:rsidRPr="3A9DFD31">
              <w:rPr>
                <w:rFonts w:ascii="Cambria" w:eastAsia="Cambria" w:hAnsi="Cambria" w:cs="Cambria"/>
                <w:color w:val="000000" w:themeColor="text1"/>
              </w:rPr>
              <w:t xml:space="preserve"> and other groups decided by APNEP.</w:t>
            </w:r>
          </w:p>
        </w:tc>
      </w:tr>
      <w:tr w:rsidR="00B363C2" w:rsidRPr="00B363C2" w14:paraId="36EFF053" w14:textId="77777777" w:rsidTr="004C29B3">
        <w:trPr>
          <w:trHeight w:val="20"/>
        </w:trPr>
        <w:tc>
          <w:tcPr>
            <w:tcW w:w="3865" w:type="dxa"/>
          </w:tcPr>
          <w:p w14:paraId="124DE9F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Outcomes:</w:t>
            </w:r>
          </w:p>
        </w:tc>
        <w:tc>
          <w:tcPr>
            <w:tcW w:w="6205" w:type="dxa"/>
          </w:tcPr>
          <w:p w14:paraId="52162756" w14:textId="2D2EF2E9" w:rsidR="000B3BE6" w:rsidRPr="00B363C2" w:rsidRDefault="000B3BE6" w:rsidP="004C29B3">
            <w:r w:rsidRPr="00B363C2">
              <w:rPr>
                <w:rFonts w:ascii="Cambria" w:eastAsia="Cambria" w:hAnsi="Cambria" w:cs="Cambria"/>
              </w:rPr>
              <w:t>Scientifically defensible chlorophyll-</w:t>
            </w:r>
            <w:r w:rsidRPr="00B363C2">
              <w:rPr>
                <w:rFonts w:ascii="Cambria" w:eastAsia="Cambria" w:hAnsi="Cambria" w:cs="Cambria"/>
                <w:i/>
                <w:iCs/>
              </w:rPr>
              <w:t>a</w:t>
            </w:r>
            <w:r w:rsidRPr="00B363C2">
              <w:rPr>
                <w:rFonts w:ascii="Cambria" w:eastAsia="Cambria" w:hAnsi="Cambria" w:cs="Cambria"/>
              </w:rPr>
              <w:t xml:space="preserve"> </w:t>
            </w:r>
            <w:r w:rsidR="0030306D" w:rsidRPr="00B363C2">
              <w:rPr>
                <w:rFonts w:ascii="Cambria" w:eastAsia="Cambria" w:hAnsi="Cambria" w:cs="Cambria"/>
              </w:rPr>
              <w:t xml:space="preserve">and turbidity </w:t>
            </w:r>
            <w:r w:rsidRPr="00B363C2">
              <w:rPr>
                <w:rFonts w:ascii="Cambria" w:eastAsia="Cambria" w:hAnsi="Cambria" w:cs="Cambria"/>
              </w:rPr>
              <w:t xml:space="preserve">standards that are protective of SAV </w:t>
            </w:r>
            <w:r w:rsidR="00E07023" w:rsidRPr="00B363C2">
              <w:rPr>
                <w:rFonts w:ascii="Cambria" w:eastAsia="Cambria" w:hAnsi="Cambria" w:cs="Cambria"/>
              </w:rPr>
              <w:t>within APES</w:t>
            </w:r>
            <w:r w:rsidRPr="00B363C2">
              <w:rPr>
                <w:rFonts w:ascii="Cambria" w:eastAsia="Cambria" w:hAnsi="Cambria" w:cs="Cambria"/>
              </w:rPr>
              <w:t xml:space="preserve"> low-salinity zones.</w:t>
            </w:r>
          </w:p>
        </w:tc>
      </w:tr>
      <w:tr w:rsidR="00B363C2" w:rsidRPr="00B363C2" w14:paraId="0646A252" w14:textId="77777777" w:rsidTr="004C29B3">
        <w:trPr>
          <w:trHeight w:val="20"/>
        </w:trPr>
        <w:tc>
          <w:tcPr>
            <w:tcW w:w="3865" w:type="dxa"/>
          </w:tcPr>
          <w:p w14:paraId="2DE37114"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FY2021-22 Cost:</w:t>
            </w:r>
          </w:p>
        </w:tc>
        <w:tc>
          <w:tcPr>
            <w:tcW w:w="6205" w:type="dxa"/>
          </w:tcPr>
          <w:p w14:paraId="0975C657" w14:textId="77777777" w:rsidR="000B3BE6" w:rsidRPr="00B363C2" w:rsidRDefault="000B3BE6" w:rsidP="004C29B3">
            <w:pPr>
              <w:jc w:val="both"/>
              <w:rPr>
                <w:rFonts w:ascii="Cambria" w:eastAsia="Cambria" w:hAnsi="Cambria" w:cs="Cambria"/>
              </w:rPr>
            </w:pPr>
            <w:r w:rsidRPr="00B363C2">
              <w:rPr>
                <w:rFonts w:ascii="Cambria" w:eastAsia="Cambria" w:hAnsi="Cambria" w:cs="Cambria"/>
              </w:rPr>
              <w:t>$ 24,000</w:t>
            </w:r>
          </w:p>
        </w:tc>
      </w:tr>
      <w:tr w:rsidR="00B363C2" w:rsidRPr="00B363C2" w14:paraId="27A5534A" w14:textId="77777777" w:rsidTr="004C29B3">
        <w:trPr>
          <w:trHeight w:val="20"/>
        </w:trPr>
        <w:tc>
          <w:tcPr>
            <w:tcW w:w="3865" w:type="dxa"/>
          </w:tcPr>
          <w:p w14:paraId="5ECDC56E"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Estimated Leverage:</w:t>
            </w:r>
          </w:p>
        </w:tc>
        <w:tc>
          <w:tcPr>
            <w:tcW w:w="6205" w:type="dxa"/>
          </w:tcPr>
          <w:p w14:paraId="171BFC28" w14:textId="77777777" w:rsidR="000B3BE6" w:rsidRPr="00B363C2" w:rsidRDefault="000B3BE6" w:rsidP="004C29B3">
            <w:pPr>
              <w:jc w:val="both"/>
              <w:rPr>
                <w:rFonts w:ascii="Cambria" w:eastAsia="Cambria" w:hAnsi="Cambria" w:cs="Cambria"/>
              </w:rPr>
            </w:pPr>
            <w:r w:rsidRPr="00B363C2">
              <w:rPr>
                <w:rFonts w:ascii="Cambria" w:eastAsia="Cambria" w:hAnsi="Cambria" w:cs="Cambria"/>
              </w:rPr>
              <w:t>$ TBD</w:t>
            </w:r>
          </w:p>
        </w:tc>
      </w:tr>
      <w:tr w:rsidR="00B363C2" w:rsidRPr="00B363C2" w14:paraId="1127FB3A" w14:textId="77777777" w:rsidTr="004C29B3">
        <w:trPr>
          <w:trHeight w:val="20"/>
        </w:trPr>
        <w:tc>
          <w:tcPr>
            <w:tcW w:w="3865" w:type="dxa"/>
          </w:tcPr>
          <w:p w14:paraId="0C78FFA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CCMP Actions:</w:t>
            </w:r>
          </w:p>
        </w:tc>
        <w:tc>
          <w:tcPr>
            <w:tcW w:w="6205" w:type="dxa"/>
          </w:tcPr>
          <w:p w14:paraId="18F52F65" w14:textId="77777777" w:rsidR="000B3BE6" w:rsidRPr="00B363C2" w:rsidRDefault="000B3BE6" w:rsidP="004C29B3">
            <w:r w:rsidRPr="00B363C2">
              <w:rPr>
                <w:rFonts w:ascii="Cambria" w:eastAsia="Cambria" w:hAnsi="Cambria" w:cs="Cambria"/>
              </w:rPr>
              <w:t>A1.1, B2.2., C1.1., C1.2, C3.3, E1.1</w:t>
            </w:r>
          </w:p>
        </w:tc>
      </w:tr>
      <w:tr w:rsidR="00B363C2" w:rsidRPr="00B363C2" w14:paraId="2766E24F" w14:textId="77777777" w:rsidTr="004C29B3">
        <w:trPr>
          <w:trHeight w:val="20"/>
        </w:trPr>
        <w:tc>
          <w:tcPr>
            <w:tcW w:w="3865" w:type="dxa"/>
          </w:tcPr>
          <w:p w14:paraId="45DDA920"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CCMP Outcomes:</w:t>
            </w:r>
          </w:p>
        </w:tc>
        <w:tc>
          <w:tcPr>
            <w:tcW w:w="6205" w:type="dxa"/>
          </w:tcPr>
          <w:p w14:paraId="63AE0E49" w14:textId="77777777" w:rsidR="000B3BE6" w:rsidRPr="00B363C2" w:rsidRDefault="000B3BE6" w:rsidP="004C29B3">
            <w:r w:rsidRPr="00B363C2">
              <w:rPr>
                <w:rFonts w:ascii="Cambria" w:eastAsia="Cambria" w:hAnsi="Cambria" w:cs="Cambria"/>
              </w:rPr>
              <w:t>2b, 3b</w:t>
            </w:r>
          </w:p>
        </w:tc>
      </w:tr>
      <w:tr w:rsidR="00B363C2" w:rsidRPr="00B363C2" w14:paraId="0C0BA2AC" w14:textId="77777777" w:rsidTr="004C29B3">
        <w:trPr>
          <w:trHeight w:val="20"/>
        </w:trPr>
        <w:tc>
          <w:tcPr>
            <w:tcW w:w="3865" w:type="dxa"/>
            <w:tcBorders>
              <w:bottom w:val="nil"/>
            </w:tcBorders>
          </w:tcPr>
          <w:p w14:paraId="3104B7B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CWA Core Programs Addressed:</w:t>
            </w:r>
          </w:p>
        </w:tc>
        <w:tc>
          <w:tcPr>
            <w:tcW w:w="6205" w:type="dxa"/>
            <w:tcBorders>
              <w:bottom w:val="nil"/>
            </w:tcBorders>
          </w:tcPr>
          <w:p w14:paraId="1D096245" w14:textId="2203708D" w:rsidR="000B3BE6" w:rsidRPr="00B363C2" w:rsidRDefault="0030306D" w:rsidP="004C29B3">
            <w:r w:rsidRPr="00B363C2">
              <w:rPr>
                <w:rFonts w:ascii="Cambria" w:eastAsia="Cambria" w:hAnsi="Cambria" w:cs="Cambria"/>
                <w:bCs/>
              </w:rPr>
              <w:t xml:space="preserve">(5) protecting wetlands, </w:t>
            </w:r>
            <w:r w:rsidR="000B3BE6" w:rsidRPr="00B363C2">
              <w:rPr>
                <w:rFonts w:ascii="Cambria" w:eastAsia="Cambria" w:hAnsi="Cambria" w:cs="Cambria"/>
              </w:rPr>
              <w:t>(6) protecting coastal waters through the National Estuary Program</w:t>
            </w:r>
          </w:p>
        </w:tc>
      </w:tr>
      <w:tr w:rsidR="000B3BE6" w:rsidRPr="00B363C2" w14:paraId="7B11353E" w14:textId="77777777" w:rsidTr="004C29B3">
        <w:trPr>
          <w:trHeight w:val="20"/>
        </w:trPr>
        <w:tc>
          <w:tcPr>
            <w:tcW w:w="3865" w:type="dxa"/>
            <w:tcBorders>
              <w:top w:val="nil"/>
              <w:left w:val="nil"/>
              <w:bottom w:val="nil"/>
              <w:right w:val="nil"/>
            </w:tcBorders>
          </w:tcPr>
          <w:p w14:paraId="356C5D67" w14:textId="77777777" w:rsidR="000B3BE6" w:rsidRPr="00B363C2" w:rsidRDefault="000B3BE6" w:rsidP="004C29B3">
            <w:pPr>
              <w:jc w:val="right"/>
              <w:rPr>
                <w:rFonts w:asciiTheme="minorHAnsi" w:eastAsia="Cambria" w:hAnsiTheme="minorHAnsi" w:cstheme="majorBidi"/>
                <w:b/>
                <w:bCs/>
              </w:rPr>
            </w:pPr>
            <w:r w:rsidRPr="00B363C2">
              <w:rPr>
                <w:rFonts w:asciiTheme="minorHAnsi" w:eastAsia="Cambria" w:hAnsiTheme="minorHAnsi" w:cstheme="majorBidi"/>
                <w:b/>
                <w:bCs/>
              </w:rPr>
              <w:t>EPA Element(s):</w:t>
            </w:r>
          </w:p>
        </w:tc>
        <w:tc>
          <w:tcPr>
            <w:tcW w:w="6205" w:type="dxa"/>
            <w:tcBorders>
              <w:top w:val="nil"/>
              <w:left w:val="nil"/>
              <w:bottom w:val="nil"/>
              <w:right w:val="nil"/>
            </w:tcBorders>
          </w:tcPr>
          <w:p w14:paraId="194805BF" w14:textId="77777777" w:rsidR="000B3BE6" w:rsidRPr="00B363C2" w:rsidRDefault="000B3BE6" w:rsidP="004C29B3">
            <w:r w:rsidRPr="00B363C2">
              <w:rPr>
                <w:rFonts w:ascii="Cambria" w:eastAsia="Cambria" w:hAnsi="Cambria" w:cs="Cambria"/>
              </w:rPr>
              <w:t>Habitats, Water Quality</w:t>
            </w:r>
          </w:p>
        </w:tc>
      </w:tr>
    </w:tbl>
    <w:p w14:paraId="5E3488F4" w14:textId="77777777" w:rsidR="000B3BE6" w:rsidRPr="00B363C2" w:rsidRDefault="000B3BE6" w:rsidP="000B3BE6">
      <w:pPr>
        <w:pBdr>
          <w:top w:val="nil"/>
          <w:left w:val="nil"/>
          <w:bottom w:val="nil"/>
          <w:right w:val="nil"/>
          <w:between w:val="nil"/>
        </w:pBdr>
        <w:tabs>
          <w:tab w:val="left" w:pos="360"/>
        </w:tabs>
        <w:rPr>
          <w:rFonts w:asciiTheme="minorHAnsi" w:eastAsia="Cambria" w:hAnsiTheme="minorHAnsi" w:cstheme="minorHAnsi"/>
          <w:b/>
        </w:rPr>
      </w:pPr>
    </w:p>
    <w:p w14:paraId="2076D52E" w14:textId="77777777" w:rsidR="000B3BE6" w:rsidRPr="00B363C2" w:rsidRDefault="000B3BE6" w:rsidP="000B3BE6">
      <w:pPr>
        <w:pBdr>
          <w:top w:val="nil"/>
          <w:left w:val="nil"/>
          <w:bottom w:val="nil"/>
          <w:right w:val="nil"/>
          <w:between w:val="nil"/>
        </w:pBdr>
        <w:tabs>
          <w:tab w:val="left" w:pos="360"/>
        </w:tabs>
        <w:rPr>
          <w:rFonts w:asciiTheme="majorHAnsi" w:eastAsia="Cambria" w:hAnsiTheme="majorHAnsi" w:cstheme="majorHAnsi"/>
          <w:b/>
          <w:sz w:val="28"/>
          <w:szCs w:val="28"/>
        </w:rPr>
      </w:pPr>
      <w:r w:rsidRPr="00B363C2">
        <w:rPr>
          <w:rFonts w:asciiTheme="majorHAnsi" w:eastAsia="Cambria" w:hAnsiTheme="majorHAnsi" w:cstheme="majorHAnsi"/>
          <w:b/>
          <w:sz w:val="28"/>
          <w:szCs w:val="28"/>
        </w:rPr>
        <w:lastRenderedPageBreak/>
        <w:t>Progress to Date:</w:t>
      </w:r>
    </w:p>
    <w:p w14:paraId="09DD05B4" w14:textId="2E647388" w:rsidR="000B3BE6" w:rsidRPr="00DE72FD" w:rsidRDefault="000B3BE6" w:rsidP="007A6884">
      <w:pPr>
        <w:pStyle w:val="ListParagraph"/>
        <w:numPr>
          <w:ilvl w:val="0"/>
          <w:numId w:val="25"/>
        </w:numPr>
        <w:pBdr>
          <w:top w:val="nil"/>
          <w:left w:val="nil"/>
          <w:bottom w:val="nil"/>
          <w:right w:val="nil"/>
          <w:between w:val="nil"/>
        </w:pBdr>
        <w:tabs>
          <w:tab w:val="left" w:pos="360"/>
        </w:tabs>
        <w:jc w:val="both"/>
        <w:rPr>
          <w:rFonts w:asciiTheme="minorHAnsi" w:eastAsia="Cambria" w:hAnsiTheme="minorHAnsi" w:cstheme="minorHAnsi"/>
          <w:b/>
        </w:rPr>
      </w:pPr>
      <w:r w:rsidRPr="00B363C2">
        <w:rPr>
          <w:rFonts w:asciiTheme="minorHAnsi" w:eastAsia="Cambria" w:hAnsiTheme="minorHAnsi" w:cstheme="minorHAnsi"/>
          <w:b/>
        </w:rPr>
        <w:t xml:space="preserve">2021: </w:t>
      </w:r>
      <w:r w:rsidRPr="00B363C2">
        <w:rPr>
          <w:rFonts w:asciiTheme="minorHAnsi" w:eastAsia="Cambria" w:hAnsiTheme="minorHAnsi" w:cstheme="minorHAnsi"/>
          <w:bCs/>
        </w:rPr>
        <w:t xml:space="preserve">APNEP met several times with NC-DWR and </w:t>
      </w:r>
      <w:r w:rsidR="009B1945" w:rsidRPr="00B363C2">
        <w:rPr>
          <w:rFonts w:asciiTheme="minorHAnsi" w:eastAsia="Cambria" w:hAnsiTheme="minorHAnsi" w:cstheme="minorHAnsi"/>
          <w:bCs/>
        </w:rPr>
        <w:t xml:space="preserve">Dr. </w:t>
      </w:r>
      <w:r w:rsidRPr="00B363C2">
        <w:rPr>
          <w:rFonts w:asciiTheme="minorHAnsi" w:eastAsia="Cambria" w:hAnsiTheme="minorHAnsi" w:cstheme="minorHAnsi"/>
          <w:bCs/>
        </w:rPr>
        <w:t>Nathan Hall of UNC IMS regarding collaboration on this project</w:t>
      </w:r>
      <w:r w:rsidR="007A6884">
        <w:rPr>
          <w:rFonts w:asciiTheme="minorHAnsi" w:eastAsia="Cambria" w:hAnsiTheme="minorHAnsi" w:cstheme="minorHAnsi"/>
          <w:bCs/>
        </w:rPr>
        <w:t xml:space="preserve">, developing a workplan, and </w:t>
      </w:r>
      <w:r w:rsidRPr="00B363C2">
        <w:rPr>
          <w:rFonts w:asciiTheme="minorHAnsi" w:eastAsia="Cambria" w:hAnsiTheme="minorHAnsi" w:cstheme="minorHAnsi"/>
          <w:bCs/>
        </w:rPr>
        <w:t>formalizing the roles and responsibilities of APNEP, NC-DWR, and UNC</w:t>
      </w:r>
      <w:r w:rsidR="002815FC">
        <w:rPr>
          <w:rFonts w:asciiTheme="minorHAnsi" w:eastAsia="Cambria" w:hAnsiTheme="minorHAnsi" w:cstheme="minorHAnsi"/>
          <w:bCs/>
        </w:rPr>
        <w:t>-</w:t>
      </w:r>
      <w:r w:rsidRPr="00B363C2">
        <w:rPr>
          <w:rFonts w:asciiTheme="minorHAnsi" w:eastAsia="Cambria" w:hAnsiTheme="minorHAnsi" w:cstheme="minorHAnsi"/>
          <w:bCs/>
        </w:rPr>
        <w:t>IMS relative to specific tasks needed to complete the project.</w:t>
      </w:r>
      <w:r w:rsidR="006B6E8A" w:rsidRPr="00B363C2">
        <w:rPr>
          <w:rFonts w:asciiTheme="minorHAnsi" w:eastAsia="Cambria" w:hAnsiTheme="minorHAnsi" w:cstheme="minorHAnsi"/>
          <w:bCs/>
        </w:rPr>
        <w:t xml:space="preserve"> In May 2021, data collection began.</w:t>
      </w:r>
    </w:p>
    <w:p w14:paraId="3400C061" w14:textId="40532899" w:rsidR="002815FC" w:rsidRPr="00B363C2" w:rsidRDefault="002815FC" w:rsidP="007A6884">
      <w:pPr>
        <w:pStyle w:val="ListParagraph"/>
        <w:numPr>
          <w:ilvl w:val="0"/>
          <w:numId w:val="25"/>
        </w:numPr>
        <w:pBdr>
          <w:top w:val="nil"/>
          <w:left w:val="nil"/>
          <w:bottom w:val="nil"/>
          <w:right w:val="nil"/>
          <w:between w:val="nil"/>
        </w:pBdr>
        <w:tabs>
          <w:tab w:val="left" w:pos="360"/>
        </w:tabs>
        <w:jc w:val="both"/>
        <w:rPr>
          <w:rFonts w:asciiTheme="minorHAnsi" w:eastAsia="Cambria" w:hAnsiTheme="minorHAnsi" w:cstheme="minorHAnsi"/>
          <w:b/>
        </w:rPr>
      </w:pPr>
      <w:r>
        <w:rPr>
          <w:rFonts w:asciiTheme="minorHAnsi" w:eastAsia="Cambria" w:hAnsiTheme="minorHAnsi" w:cstheme="minorHAnsi"/>
          <w:b/>
        </w:rPr>
        <w:t xml:space="preserve">2022: </w:t>
      </w:r>
      <w:r w:rsidR="00DB5F9B">
        <w:rPr>
          <w:rFonts w:asciiTheme="minorHAnsi" w:eastAsia="Cambria" w:hAnsiTheme="minorHAnsi" w:cstheme="minorHAnsi"/>
          <w:bCs/>
        </w:rPr>
        <w:t>Data collection continued through October 2022 to capture the full seasonal dynamics of the water clarity metrics of interest.</w:t>
      </w:r>
    </w:p>
    <w:p w14:paraId="7F308282" w14:textId="77777777" w:rsidR="000B3BE6" w:rsidRPr="00B363C2" w:rsidRDefault="000B3BE6" w:rsidP="000B3BE6">
      <w:pPr>
        <w:pStyle w:val="ListParagraph"/>
        <w:pBdr>
          <w:top w:val="nil"/>
          <w:left w:val="nil"/>
          <w:bottom w:val="nil"/>
          <w:right w:val="nil"/>
          <w:between w:val="nil"/>
        </w:pBdr>
        <w:tabs>
          <w:tab w:val="left" w:pos="360"/>
        </w:tabs>
        <w:rPr>
          <w:rFonts w:asciiTheme="minorHAnsi" w:eastAsia="Cambria" w:hAnsiTheme="minorHAnsi" w:cstheme="minorHAnsi"/>
          <w:b/>
        </w:rPr>
      </w:pPr>
    </w:p>
    <w:p w14:paraId="030BB74E" w14:textId="62ACC280" w:rsidR="000B3BE6" w:rsidRPr="00B363C2" w:rsidRDefault="00A759E1" w:rsidP="007A6884">
      <w:pPr>
        <w:pBdr>
          <w:top w:val="nil"/>
          <w:left w:val="nil"/>
          <w:bottom w:val="nil"/>
          <w:right w:val="nil"/>
          <w:between w:val="nil"/>
        </w:pBdr>
        <w:tabs>
          <w:tab w:val="left" w:pos="360"/>
        </w:tabs>
        <w:jc w:val="both"/>
        <w:rPr>
          <w:rFonts w:asciiTheme="minorHAnsi" w:eastAsia="Cambria" w:hAnsiTheme="minorHAnsi" w:cstheme="majorHAnsi"/>
          <w:bCs/>
        </w:rPr>
      </w:pPr>
      <w:r>
        <w:rPr>
          <w:rFonts w:asciiTheme="majorHAnsi" w:eastAsia="Cambria" w:hAnsiTheme="majorHAnsi" w:cstheme="majorHAnsi"/>
          <w:b/>
          <w:sz w:val="28"/>
          <w:szCs w:val="28"/>
        </w:rPr>
        <w:t>FY2023-2024</w:t>
      </w:r>
      <w:r w:rsidR="000B3BE6" w:rsidRPr="00B363C2">
        <w:rPr>
          <w:rFonts w:asciiTheme="majorHAnsi" w:eastAsia="Cambria" w:hAnsiTheme="majorHAnsi" w:cstheme="majorHAnsi"/>
          <w:b/>
          <w:sz w:val="28"/>
          <w:szCs w:val="28"/>
        </w:rPr>
        <w:t xml:space="preserve"> Plans:</w:t>
      </w:r>
      <w:r w:rsidR="00F62EB8" w:rsidRPr="00B363C2">
        <w:rPr>
          <w:rFonts w:asciiTheme="majorHAnsi" w:eastAsia="Cambria" w:hAnsiTheme="majorHAnsi" w:cstheme="majorHAnsi"/>
          <w:b/>
          <w:sz w:val="28"/>
          <w:szCs w:val="28"/>
        </w:rPr>
        <w:t xml:space="preserve"> </w:t>
      </w:r>
      <w:r w:rsidR="00F62EB8" w:rsidRPr="00B363C2">
        <w:rPr>
          <w:rFonts w:asciiTheme="minorHAnsi" w:eastAsia="Cambria" w:hAnsiTheme="minorHAnsi" w:cstheme="majorHAnsi"/>
          <w:bCs/>
        </w:rPr>
        <w:t xml:space="preserve">Data collection </w:t>
      </w:r>
      <w:r w:rsidR="00DB5F9B">
        <w:rPr>
          <w:rFonts w:asciiTheme="minorHAnsi" w:eastAsia="Cambria" w:hAnsiTheme="minorHAnsi" w:cstheme="majorHAnsi"/>
          <w:bCs/>
        </w:rPr>
        <w:t>is complete and next steps are well underway, including data QA/QC, data summaries, and model calibration</w:t>
      </w:r>
      <w:r w:rsidR="00F62EB8" w:rsidRPr="00B363C2">
        <w:rPr>
          <w:rFonts w:asciiTheme="minorHAnsi" w:eastAsia="Cambria" w:hAnsiTheme="minorHAnsi" w:cstheme="majorHAnsi"/>
          <w:bCs/>
        </w:rPr>
        <w:t xml:space="preserve">. A final report is expected </w:t>
      </w:r>
      <w:r w:rsidR="00DB5F9B">
        <w:rPr>
          <w:rFonts w:asciiTheme="minorHAnsi" w:eastAsia="Cambria" w:hAnsiTheme="minorHAnsi" w:cstheme="majorHAnsi"/>
          <w:bCs/>
        </w:rPr>
        <w:t>by July 2023</w:t>
      </w:r>
      <w:r w:rsidR="00F62EB8" w:rsidRPr="00B363C2">
        <w:rPr>
          <w:rFonts w:asciiTheme="minorHAnsi" w:eastAsia="Cambria" w:hAnsiTheme="minorHAnsi" w:cstheme="majorHAnsi"/>
          <w:bCs/>
        </w:rPr>
        <w:t>.</w:t>
      </w:r>
    </w:p>
    <w:p w14:paraId="368D68F6" w14:textId="0EA75D64" w:rsidR="000B3BE6" w:rsidRDefault="000B3BE6" w:rsidP="00690C0E">
      <w:pPr>
        <w:rPr>
          <w:rFonts w:asciiTheme="minorHAnsi" w:eastAsia="Cambria" w:hAnsiTheme="minorHAnsi" w:cstheme="minorHAnsi"/>
          <w:b/>
        </w:rPr>
      </w:pPr>
    </w:p>
    <w:p w14:paraId="29F76827" w14:textId="2DEA8367" w:rsidR="000B3BE6" w:rsidRPr="00310396" w:rsidRDefault="000B3BE6" w:rsidP="000B3BE6">
      <w:pPr>
        <w:tabs>
          <w:tab w:val="left" w:pos="360"/>
        </w:tabs>
        <w:rPr>
          <w:rFonts w:asciiTheme="majorHAnsi" w:eastAsia="Cambria" w:hAnsiTheme="majorHAnsi" w:cstheme="majorBidi"/>
          <w:b/>
          <w:bCs/>
          <w:sz w:val="32"/>
          <w:szCs w:val="32"/>
        </w:rPr>
      </w:pPr>
      <w:r w:rsidRPr="000B3BE6">
        <w:rPr>
          <w:rFonts w:asciiTheme="majorHAnsi" w:eastAsia="Cambria" w:hAnsiTheme="majorHAnsi" w:cstheme="majorBidi"/>
          <w:b/>
          <w:bCs/>
          <w:color w:val="214293"/>
          <w:sz w:val="32"/>
          <w:szCs w:val="32"/>
        </w:rPr>
        <w:t>Fil</w:t>
      </w:r>
      <w:r w:rsidR="00310396">
        <w:rPr>
          <w:rFonts w:asciiTheme="majorHAnsi" w:eastAsia="Cambria" w:hAnsiTheme="majorHAnsi" w:cstheme="majorBidi"/>
          <w:b/>
          <w:bCs/>
          <w:color w:val="214293"/>
          <w:sz w:val="32"/>
          <w:szCs w:val="32"/>
        </w:rPr>
        <w:t>l Data Gaps on Optical Water Quality Constituents in Currituck Sound</w:t>
      </w:r>
      <w:r w:rsidRPr="00310396">
        <w:rPr>
          <w:rFonts w:asciiTheme="majorHAnsi" w:eastAsia="Cambria" w:hAnsiTheme="majorHAnsi" w:cstheme="majorBidi"/>
          <w:b/>
          <w:bCs/>
          <w:sz w:val="32"/>
          <w:szCs w:val="32"/>
        </w:rPr>
        <w:t xml:space="preserve"> </w:t>
      </w:r>
    </w:p>
    <w:p w14:paraId="6C7E4098" w14:textId="0577770D" w:rsidR="000B3BE6" w:rsidRPr="00B363C2" w:rsidRDefault="000B3BE6" w:rsidP="000B3BE6">
      <w:pPr>
        <w:jc w:val="both"/>
        <w:rPr>
          <w:rFonts w:asciiTheme="minorHAnsi" w:hAnsiTheme="minorHAnsi" w:cstheme="minorHAnsi"/>
        </w:rPr>
      </w:pPr>
      <w:r w:rsidRPr="00B363C2">
        <w:rPr>
          <w:rFonts w:asciiTheme="minorHAnsi" w:eastAsia="Cambria" w:hAnsiTheme="minorHAnsi" w:cstheme="minorHAnsi"/>
          <w:b/>
        </w:rPr>
        <w:t xml:space="preserve">Objectives:  </w:t>
      </w:r>
      <w:r w:rsidRPr="00B363C2">
        <w:rPr>
          <w:rFonts w:asciiTheme="minorHAnsi" w:eastAsia="Cambria" w:hAnsiTheme="minorHAnsi" w:cstheme="minorHAnsi"/>
        </w:rPr>
        <w:t xml:space="preserve"> </w:t>
      </w:r>
      <w:r w:rsidRPr="00B363C2">
        <w:rPr>
          <w:rFonts w:asciiTheme="minorHAnsi" w:hAnsiTheme="minorHAnsi" w:cstheme="minorHAnsi"/>
        </w:rPr>
        <w:t xml:space="preserve">  </w:t>
      </w:r>
    </w:p>
    <w:p w14:paraId="0801FAD9" w14:textId="11341DA1" w:rsidR="00497186" w:rsidRPr="00B363C2"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 xml:space="preserve">Post-calibrate continuously monitored CDOM and chlorophyll </w:t>
      </w:r>
      <w:r w:rsidRPr="00B363C2">
        <w:rPr>
          <w:rFonts w:asciiTheme="minorHAnsi" w:hAnsiTheme="minorHAnsi" w:cstheme="minorHAnsi"/>
          <w:i/>
          <w:iCs/>
        </w:rPr>
        <w:t>a</w:t>
      </w:r>
      <w:r w:rsidRPr="00B363C2">
        <w:rPr>
          <w:rFonts w:asciiTheme="minorHAnsi" w:hAnsiTheme="minorHAnsi" w:cstheme="minorHAnsi"/>
        </w:rPr>
        <w:t xml:space="preserve"> </w:t>
      </w:r>
      <w:r w:rsidR="00923295" w:rsidRPr="00B363C2">
        <w:rPr>
          <w:rFonts w:asciiTheme="minorHAnsi" w:hAnsiTheme="minorHAnsi" w:cstheme="minorHAnsi"/>
        </w:rPr>
        <w:t>fluorescence dataset</w:t>
      </w:r>
      <w:r w:rsidRPr="00B363C2">
        <w:rPr>
          <w:rFonts w:asciiTheme="minorHAnsi" w:hAnsiTheme="minorHAnsi" w:cstheme="minorHAnsi"/>
        </w:rPr>
        <w:t xml:space="preserve"> collected by the U</w:t>
      </w:r>
      <w:r w:rsidR="00F80AAD">
        <w:rPr>
          <w:rFonts w:asciiTheme="minorHAnsi" w:hAnsiTheme="minorHAnsi" w:cstheme="minorHAnsi"/>
        </w:rPr>
        <w:t>.</w:t>
      </w:r>
      <w:r w:rsidRPr="00B363C2">
        <w:rPr>
          <w:rFonts w:asciiTheme="minorHAnsi" w:hAnsiTheme="minorHAnsi" w:cstheme="minorHAnsi"/>
        </w:rPr>
        <w:t>S</w:t>
      </w:r>
      <w:r w:rsidR="00F80AAD">
        <w:rPr>
          <w:rFonts w:asciiTheme="minorHAnsi" w:hAnsiTheme="minorHAnsi" w:cstheme="minorHAnsi"/>
        </w:rPr>
        <w:t>.</w:t>
      </w:r>
      <w:r w:rsidR="00DB59FF" w:rsidRPr="00B363C2">
        <w:rPr>
          <w:rFonts w:asciiTheme="minorHAnsi" w:hAnsiTheme="minorHAnsi" w:cstheme="minorHAnsi"/>
        </w:rPr>
        <w:t xml:space="preserve"> </w:t>
      </w:r>
      <w:r w:rsidRPr="00B363C2">
        <w:rPr>
          <w:rFonts w:asciiTheme="minorHAnsi" w:hAnsiTheme="minorHAnsi" w:cstheme="minorHAnsi"/>
        </w:rPr>
        <w:t>A</w:t>
      </w:r>
      <w:r w:rsidR="00DB59FF" w:rsidRPr="00B363C2">
        <w:rPr>
          <w:rFonts w:asciiTheme="minorHAnsi" w:hAnsiTheme="minorHAnsi" w:cstheme="minorHAnsi"/>
        </w:rPr>
        <w:t xml:space="preserve">rmy </w:t>
      </w:r>
      <w:r w:rsidRPr="00B363C2">
        <w:rPr>
          <w:rFonts w:asciiTheme="minorHAnsi" w:hAnsiTheme="minorHAnsi" w:cstheme="minorHAnsi"/>
        </w:rPr>
        <w:t>C</w:t>
      </w:r>
      <w:r w:rsidR="00DB59FF" w:rsidRPr="00B363C2">
        <w:rPr>
          <w:rFonts w:asciiTheme="minorHAnsi" w:hAnsiTheme="minorHAnsi" w:cstheme="minorHAnsi"/>
        </w:rPr>
        <w:t xml:space="preserve">orps of </w:t>
      </w:r>
      <w:r w:rsidR="000E5A3F" w:rsidRPr="00B363C2">
        <w:rPr>
          <w:rFonts w:asciiTheme="minorHAnsi" w:hAnsiTheme="minorHAnsi" w:cstheme="minorHAnsi"/>
        </w:rPr>
        <w:t>Engineers</w:t>
      </w:r>
      <w:r w:rsidRPr="00B363C2">
        <w:rPr>
          <w:rFonts w:asciiTheme="minorHAnsi" w:hAnsiTheme="minorHAnsi" w:cstheme="minorHAnsi"/>
        </w:rPr>
        <w:t xml:space="preserve"> Field Research Facility </w:t>
      </w:r>
      <w:r w:rsidR="00DB59FF" w:rsidRPr="00B363C2">
        <w:rPr>
          <w:rFonts w:asciiTheme="minorHAnsi" w:hAnsiTheme="minorHAnsi" w:cstheme="minorHAnsi"/>
        </w:rPr>
        <w:t xml:space="preserve">(USACE-FRF) </w:t>
      </w:r>
      <w:r w:rsidRPr="00B363C2">
        <w:rPr>
          <w:rFonts w:asciiTheme="minorHAnsi" w:hAnsiTheme="minorHAnsi" w:cstheme="minorHAnsi"/>
        </w:rPr>
        <w:t xml:space="preserve">and East Carolina University Coastal Studies Institute </w:t>
      </w:r>
      <w:r w:rsidR="00DB59FF" w:rsidRPr="00B363C2">
        <w:rPr>
          <w:rFonts w:asciiTheme="minorHAnsi" w:hAnsiTheme="minorHAnsi" w:cstheme="minorHAnsi"/>
        </w:rPr>
        <w:t xml:space="preserve">(ECU-CSI) </w:t>
      </w:r>
      <w:r w:rsidRPr="00B363C2">
        <w:rPr>
          <w:rFonts w:asciiTheme="minorHAnsi" w:hAnsiTheme="minorHAnsi" w:cstheme="minorHAnsi"/>
        </w:rPr>
        <w:t>to produce a high temporal resolution and spatially expansive dataset of the optically active constituents in the appropriate units necessary for modeling K</w:t>
      </w:r>
      <w:r w:rsidRPr="00B363C2">
        <w:rPr>
          <w:rFonts w:asciiTheme="minorHAnsi" w:hAnsiTheme="minorHAnsi" w:cstheme="minorHAnsi"/>
          <w:vertAlign w:val="subscript"/>
        </w:rPr>
        <w:t>dPAR</w:t>
      </w:r>
      <w:r w:rsidRPr="00B363C2">
        <w:rPr>
          <w:rFonts w:asciiTheme="minorHAnsi" w:hAnsiTheme="minorHAnsi" w:cstheme="minorHAnsi"/>
        </w:rPr>
        <w:t xml:space="preserve"> in Currituck Sound.  </w:t>
      </w:r>
    </w:p>
    <w:p w14:paraId="2DEFCAB6" w14:textId="3050ABB9" w:rsidR="00497186" w:rsidRPr="00B363C2"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Measure the absorbance and scattering spectra of the dissolved and particulate fractions of Currituck Sound waters to contribute data for recalibration of the bio-optical model for low</w:t>
      </w:r>
      <w:r w:rsidR="0077075D">
        <w:rPr>
          <w:rFonts w:asciiTheme="minorHAnsi" w:hAnsiTheme="minorHAnsi" w:cstheme="minorHAnsi"/>
        </w:rPr>
        <w:t>-</w:t>
      </w:r>
      <w:r w:rsidRPr="00B363C2">
        <w:rPr>
          <w:rFonts w:asciiTheme="minorHAnsi" w:hAnsiTheme="minorHAnsi" w:cstheme="minorHAnsi"/>
        </w:rPr>
        <w:t xml:space="preserve">salinity SAV habitats. </w:t>
      </w:r>
    </w:p>
    <w:p w14:paraId="531EEE4F" w14:textId="34908FF7" w:rsidR="00497186"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 xml:space="preserve">Data products from accomplishment of </w:t>
      </w:r>
      <w:r w:rsidR="00F80AAD">
        <w:rPr>
          <w:rFonts w:asciiTheme="minorHAnsi" w:hAnsiTheme="minorHAnsi" w:cstheme="minorHAnsi"/>
        </w:rPr>
        <w:t>O</w:t>
      </w:r>
      <w:r w:rsidRPr="00B363C2">
        <w:rPr>
          <w:rFonts w:asciiTheme="minorHAnsi" w:hAnsiTheme="minorHAnsi" w:cstheme="minorHAnsi"/>
        </w:rPr>
        <w:t>bjectives 1 and 2 will be utilized for the ongoing project funded by APNEP to recalibrate the bio-optical model and develop scientifically defensible thresholds for chlorophyll</w:t>
      </w:r>
      <w:r w:rsidR="00F634AD">
        <w:rPr>
          <w:rFonts w:asciiTheme="minorHAnsi" w:hAnsiTheme="minorHAnsi" w:cstheme="minorHAnsi"/>
        </w:rPr>
        <w:t xml:space="preserve"> </w:t>
      </w:r>
      <w:r w:rsidRPr="00B363C2">
        <w:rPr>
          <w:rFonts w:asciiTheme="minorHAnsi" w:hAnsiTheme="minorHAnsi" w:cstheme="minorHAnsi"/>
          <w:i/>
          <w:iCs/>
        </w:rPr>
        <w:t>a</w:t>
      </w:r>
      <w:r w:rsidRPr="00B363C2">
        <w:rPr>
          <w:rFonts w:asciiTheme="minorHAnsi" w:hAnsiTheme="minorHAnsi" w:cstheme="minorHAnsi"/>
        </w:rPr>
        <w:t xml:space="preserve"> and turbidity for low-salinity SAV habitats throughout APES.</w:t>
      </w:r>
    </w:p>
    <w:p w14:paraId="0E398A4E" w14:textId="77777777" w:rsidR="0077075D" w:rsidRPr="00B363C2" w:rsidRDefault="0077075D" w:rsidP="00F634AD">
      <w:pPr>
        <w:ind w:left="720"/>
        <w:jc w:val="both"/>
        <w:rPr>
          <w:rFonts w:asciiTheme="minorHAnsi" w:hAnsiTheme="minorHAnsi" w:cstheme="minorHAnsi"/>
        </w:rPr>
      </w:pPr>
    </w:p>
    <w:p w14:paraId="389B2043" w14:textId="32E1816B" w:rsidR="00DB59FF" w:rsidRPr="00B363C2" w:rsidRDefault="000B3BE6" w:rsidP="00DB59FF">
      <w:pPr>
        <w:pBdr>
          <w:top w:val="nil"/>
          <w:left w:val="nil"/>
          <w:bottom w:val="nil"/>
          <w:right w:val="nil"/>
          <w:between w:val="nil"/>
        </w:pBdr>
        <w:tabs>
          <w:tab w:val="left" w:pos="360"/>
        </w:tabs>
        <w:jc w:val="both"/>
        <w:rPr>
          <w:rFonts w:asciiTheme="minorHAnsi" w:hAnsiTheme="minorHAnsi" w:cstheme="minorHAnsi"/>
          <w:shd w:val="clear" w:color="auto" w:fill="FFFFFF"/>
        </w:rPr>
      </w:pPr>
      <w:r w:rsidRPr="00B363C2">
        <w:rPr>
          <w:rFonts w:asciiTheme="minorHAnsi" w:eastAsia="Cambria" w:hAnsiTheme="minorHAnsi" w:cstheme="minorHAnsi"/>
          <w:b/>
          <w:bCs/>
        </w:rPr>
        <w:t>Description:</w:t>
      </w:r>
      <w:r w:rsidRPr="00B363C2">
        <w:rPr>
          <w:rFonts w:asciiTheme="minorHAnsi" w:eastAsia="Cambria" w:hAnsiTheme="minorHAnsi" w:cstheme="minorHAnsi"/>
        </w:rPr>
        <w:t xml:space="preserve"> </w:t>
      </w:r>
      <w:r w:rsidRPr="00B363C2">
        <w:rPr>
          <w:rFonts w:asciiTheme="minorHAnsi" w:hAnsiTheme="minorHAnsi" w:cstheme="minorHAnsi"/>
          <w:shd w:val="clear" w:color="auto" w:fill="FFFFFF"/>
        </w:rPr>
        <w:t xml:space="preserve"> </w:t>
      </w:r>
      <w:r w:rsidR="00D841B5" w:rsidRPr="00B363C2">
        <w:rPr>
          <w:rFonts w:asciiTheme="minorHAnsi" w:hAnsiTheme="minorHAnsi" w:cstheme="minorHAnsi"/>
          <w:shd w:val="clear" w:color="auto" w:fill="FFFFFF"/>
        </w:rPr>
        <w:t>Currituck Sound historically hosted expansive low-salinity SAV that provided critical habitats for fish and forage for migratory waterfowl.</w:t>
      </w:r>
      <w:r w:rsidR="0034538E">
        <w:rPr>
          <w:rFonts w:asciiTheme="minorHAnsi" w:hAnsiTheme="minorHAnsi" w:cstheme="minorHAnsi"/>
          <w:shd w:val="clear" w:color="auto" w:fill="FFFFFF"/>
        </w:rPr>
        <w:t xml:space="preserve"> </w:t>
      </w:r>
      <w:r w:rsidR="00D841B5" w:rsidRPr="00B363C2">
        <w:rPr>
          <w:rFonts w:asciiTheme="minorHAnsi" w:hAnsiTheme="minorHAnsi" w:cstheme="minorHAnsi"/>
          <w:shd w:val="clear" w:color="auto" w:fill="FFFFFF"/>
        </w:rPr>
        <w:t xml:space="preserve"> Since the 1960’s, reductions in water clarity due to non-point source nutrient and sediment pollution have caused significant declines in SAV coverage but the remaining SAV of Currituck Sound still constitute an important fraction of North Carolina’s low-salinity SAV habitats. Understanding the causes of light attenuation for SAV in Currituck Sound is important for developing strategies to restore SAV coverage but this goal is hampered by a general lack of useable data on the optical water quality constituents that drive light attenuation. Additionally, the bio-optical model that is being used to develop water quality thresholds for protecting SAV within APES does not currently perform well in low-salinity SAV waters like Currituck Sound and requires recalibration for low-salinity estuarine waters (see previous project). </w:t>
      </w:r>
      <w:r w:rsidR="00DB59FF" w:rsidRPr="00B363C2">
        <w:rPr>
          <w:rFonts w:asciiTheme="minorHAnsi" w:hAnsiTheme="minorHAnsi" w:cstheme="minorHAnsi"/>
          <w:shd w:val="clear" w:color="auto" w:fill="FFFFFF"/>
        </w:rPr>
        <w:t xml:space="preserve">The USACE-FRF in Duck, NC and the ECU-CSI deployed continuous monitoring instrumentation to produce an extensive dataset of these water quality parameters with turbidity as NTU but both CDOM and chlorophyll </w:t>
      </w:r>
      <w:r w:rsidR="00DB59FF" w:rsidRPr="00B363C2">
        <w:rPr>
          <w:rFonts w:asciiTheme="minorHAnsi" w:hAnsiTheme="minorHAnsi" w:cstheme="minorHAnsi"/>
          <w:i/>
          <w:iCs/>
          <w:shd w:val="clear" w:color="auto" w:fill="FFFFFF"/>
        </w:rPr>
        <w:t>a</w:t>
      </w:r>
      <w:r w:rsidR="00DB59FF" w:rsidRPr="00B363C2">
        <w:rPr>
          <w:rFonts w:asciiTheme="minorHAnsi" w:hAnsiTheme="minorHAnsi" w:cstheme="minorHAnsi"/>
          <w:shd w:val="clear" w:color="auto" w:fill="FFFFFF"/>
        </w:rPr>
        <w:t xml:space="preserve"> were measured in arbitrary fluorescent units (AFU) and are currently unusable for quantifying light attenuation and defining thresholds for protecting SAV. USACE-FRF collected high temporal resolution (15-minute), turbidity (NTU), CDOM (AFU), chlorophyll </w:t>
      </w:r>
      <w:r w:rsidR="00DB59FF" w:rsidRPr="00B363C2">
        <w:rPr>
          <w:rFonts w:asciiTheme="minorHAnsi" w:hAnsiTheme="minorHAnsi" w:cstheme="minorHAnsi"/>
          <w:i/>
          <w:iCs/>
          <w:shd w:val="clear" w:color="auto" w:fill="FFFFFF"/>
        </w:rPr>
        <w:t>a</w:t>
      </w:r>
      <w:r w:rsidR="00DB59FF" w:rsidRPr="00B363C2">
        <w:rPr>
          <w:rFonts w:asciiTheme="minorHAnsi" w:hAnsiTheme="minorHAnsi" w:cstheme="minorHAnsi"/>
          <w:shd w:val="clear" w:color="auto" w:fill="FFFFFF"/>
        </w:rPr>
        <w:t xml:space="preserve"> (AFU), and diffuse attenuation of photosynthetically active radiation (K</w:t>
      </w:r>
      <w:r w:rsidR="00DB59FF" w:rsidRPr="00B363C2">
        <w:rPr>
          <w:rFonts w:asciiTheme="minorHAnsi" w:hAnsiTheme="minorHAnsi" w:cstheme="minorHAnsi"/>
          <w:shd w:val="clear" w:color="auto" w:fill="FFFFFF"/>
          <w:vertAlign w:val="subscript"/>
        </w:rPr>
        <w:t>dPAR</w:t>
      </w:r>
      <w:r w:rsidR="00DB59FF" w:rsidRPr="00B363C2">
        <w:rPr>
          <w:rFonts w:asciiTheme="minorHAnsi" w:hAnsiTheme="minorHAnsi" w:cstheme="minorHAnsi"/>
          <w:shd w:val="clear" w:color="auto" w:fill="FFFFFF"/>
        </w:rPr>
        <w:t xml:space="preserve">) datasets at five research platforms in Currituck Sound from 2016 to 2018. Additionally, from 2018 to 2019, ECU-CSI and USACE-FRF partnered to deploy two instrumented benthic landers that measured these parameters in the same units. </w:t>
      </w:r>
    </w:p>
    <w:p w14:paraId="4280FAFC" w14:textId="1425BABC" w:rsidR="000B3BE6" w:rsidRPr="00B363C2" w:rsidRDefault="000B3BE6" w:rsidP="000B3BE6">
      <w:pPr>
        <w:pBdr>
          <w:top w:val="nil"/>
          <w:left w:val="nil"/>
          <w:bottom w:val="nil"/>
          <w:right w:val="nil"/>
          <w:between w:val="nil"/>
        </w:pBdr>
        <w:tabs>
          <w:tab w:val="left" w:pos="360"/>
        </w:tabs>
        <w:jc w:val="both"/>
        <w:rPr>
          <w:rFonts w:asciiTheme="majorHAnsi" w:eastAsia="Cambria" w:hAnsiTheme="majorHAnsi" w:cstheme="majorHAnsi"/>
          <w:bCs/>
        </w:rPr>
      </w:pPr>
    </w:p>
    <w:p w14:paraId="69296172" w14:textId="77777777" w:rsidR="000B3BE6" w:rsidRPr="00B363C2" w:rsidRDefault="000B3BE6" w:rsidP="000B3BE6">
      <w:pPr>
        <w:pBdr>
          <w:top w:val="nil"/>
          <w:left w:val="nil"/>
          <w:bottom w:val="nil"/>
          <w:right w:val="nil"/>
          <w:between w:val="nil"/>
        </w:pBdr>
        <w:tabs>
          <w:tab w:val="left" w:pos="360"/>
        </w:tabs>
        <w:jc w:val="both"/>
        <w:rPr>
          <w:rFonts w:asciiTheme="majorHAnsi" w:eastAsia="Cambria" w:hAnsiTheme="majorHAnsi" w:cstheme="majorHAnsi"/>
          <w:bCs/>
        </w:rPr>
      </w:pPr>
      <w:r w:rsidRPr="00B363C2">
        <w:rPr>
          <w:rFonts w:asciiTheme="majorHAnsi" w:eastAsia="Cambria" w:hAnsiTheme="majorHAnsi" w:cstheme="majorHAnsi"/>
          <w:bCs/>
        </w:rPr>
        <w:t xml:space="preserve"> </w:t>
      </w:r>
    </w:p>
    <w:tbl>
      <w:tblPr>
        <w:tblW w:w="10070" w:type="dxa"/>
        <w:tblLayout w:type="fixed"/>
        <w:tblLook w:val="0400" w:firstRow="0" w:lastRow="0" w:firstColumn="0" w:lastColumn="0" w:noHBand="0" w:noVBand="1"/>
      </w:tblPr>
      <w:tblGrid>
        <w:gridCol w:w="3865"/>
        <w:gridCol w:w="6205"/>
      </w:tblGrid>
      <w:tr w:rsidR="00B363C2" w:rsidRPr="00B363C2" w14:paraId="50287AE5" w14:textId="77777777" w:rsidTr="004C29B3">
        <w:trPr>
          <w:trHeight w:val="20"/>
        </w:trPr>
        <w:tc>
          <w:tcPr>
            <w:tcW w:w="3865" w:type="dxa"/>
            <w:tcBorders>
              <w:top w:val="nil"/>
              <w:left w:val="nil"/>
              <w:bottom w:val="nil"/>
              <w:right w:val="nil"/>
            </w:tcBorders>
          </w:tcPr>
          <w:p w14:paraId="738C52B0"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Year(s):</w:t>
            </w:r>
          </w:p>
        </w:tc>
        <w:tc>
          <w:tcPr>
            <w:tcW w:w="6205" w:type="dxa"/>
            <w:tcBorders>
              <w:top w:val="nil"/>
              <w:left w:val="nil"/>
              <w:bottom w:val="nil"/>
              <w:right w:val="nil"/>
            </w:tcBorders>
          </w:tcPr>
          <w:p w14:paraId="694D28F0" w14:textId="7FE9052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2022 – present</w:t>
            </w:r>
          </w:p>
        </w:tc>
      </w:tr>
      <w:tr w:rsidR="00B363C2" w:rsidRPr="00B363C2" w14:paraId="74070C62" w14:textId="77777777" w:rsidTr="004C29B3">
        <w:tblPrEx>
          <w:tblBorders>
            <w:top w:val="nil"/>
            <w:left w:val="nil"/>
            <w:bottom w:val="nil"/>
            <w:right w:val="nil"/>
            <w:insideH w:val="nil"/>
            <w:insideV w:val="nil"/>
          </w:tblBorders>
        </w:tblPrEx>
        <w:trPr>
          <w:trHeight w:val="20"/>
        </w:trPr>
        <w:tc>
          <w:tcPr>
            <w:tcW w:w="3865" w:type="dxa"/>
          </w:tcPr>
          <w:p w14:paraId="3BFF78C3"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Partners:</w:t>
            </w:r>
          </w:p>
        </w:tc>
        <w:tc>
          <w:tcPr>
            <w:tcW w:w="6205" w:type="dxa"/>
          </w:tcPr>
          <w:p w14:paraId="52C894F3" w14:textId="131A1B0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Cambria" w:eastAsia="Cambria" w:hAnsi="Cambria" w:cs="Cambria"/>
              </w:rPr>
              <w:t xml:space="preserve">UNC IMS, </w:t>
            </w:r>
            <w:r w:rsidR="00DB59FF" w:rsidRPr="00B363C2">
              <w:rPr>
                <w:rFonts w:ascii="Cambria" w:eastAsia="Cambria" w:hAnsi="Cambria" w:cs="Cambria"/>
              </w:rPr>
              <w:t xml:space="preserve">ECU CSI, USACE, </w:t>
            </w:r>
            <w:r w:rsidRPr="00B363C2">
              <w:rPr>
                <w:rFonts w:ascii="Cambria" w:eastAsia="Cambria" w:hAnsi="Cambria" w:cs="Cambria"/>
              </w:rPr>
              <w:t>APNEP SAV Team, APNEP Water Quality MAT</w:t>
            </w:r>
          </w:p>
        </w:tc>
      </w:tr>
      <w:tr w:rsidR="00B363C2" w:rsidRPr="00B363C2" w14:paraId="6D628F9D" w14:textId="77777777" w:rsidTr="004C29B3">
        <w:tblPrEx>
          <w:tblBorders>
            <w:top w:val="nil"/>
            <w:left w:val="nil"/>
            <w:bottom w:val="nil"/>
            <w:right w:val="nil"/>
            <w:insideH w:val="nil"/>
            <w:insideV w:val="nil"/>
          </w:tblBorders>
        </w:tblPrEx>
        <w:trPr>
          <w:trHeight w:val="20"/>
        </w:trPr>
        <w:tc>
          <w:tcPr>
            <w:tcW w:w="3865" w:type="dxa"/>
          </w:tcPr>
          <w:p w14:paraId="4D731133"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Outputs/Deliverables:</w:t>
            </w:r>
          </w:p>
        </w:tc>
        <w:tc>
          <w:tcPr>
            <w:tcW w:w="6205" w:type="dxa"/>
          </w:tcPr>
          <w:p w14:paraId="5267A645" w14:textId="4D5E9694" w:rsidR="000B3BE6" w:rsidRPr="00B363C2" w:rsidRDefault="00DB59FF"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rPr>
              <w:t xml:space="preserve">The final report for the larger bio-optical model recalibration project </w:t>
            </w:r>
            <w:r w:rsidR="0030306D" w:rsidRPr="00B363C2">
              <w:rPr>
                <w:rFonts w:asciiTheme="minorHAnsi" w:eastAsia="Cambria" w:hAnsiTheme="minorHAnsi" w:cstheme="minorHAnsi"/>
              </w:rPr>
              <w:t xml:space="preserve">(see above) </w:t>
            </w:r>
            <w:r w:rsidRPr="00B363C2">
              <w:rPr>
                <w:rFonts w:asciiTheme="minorHAnsi" w:eastAsia="Cambria" w:hAnsiTheme="minorHAnsi" w:cstheme="minorHAnsi"/>
              </w:rPr>
              <w:t>will incorporate the results funded by this supplement.</w:t>
            </w:r>
          </w:p>
        </w:tc>
      </w:tr>
      <w:tr w:rsidR="00B363C2" w:rsidRPr="00B363C2" w14:paraId="44F3B34B" w14:textId="77777777" w:rsidTr="004C29B3">
        <w:tblPrEx>
          <w:tblBorders>
            <w:top w:val="nil"/>
            <w:left w:val="nil"/>
            <w:bottom w:val="nil"/>
            <w:right w:val="nil"/>
            <w:insideH w:val="nil"/>
            <w:insideV w:val="nil"/>
          </w:tblBorders>
        </w:tblPrEx>
        <w:trPr>
          <w:trHeight w:val="20"/>
        </w:trPr>
        <w:tc>
          <w:tcPr>
            <w:tcW w:w="3865" w:type="dxa"/>
          </w:tcPr>
          <w:p w14:paraId="792C5F1C"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Outcomes:</w:t>
            </w:r>
          </w:p>
        </w:tc>
        <w:tc>
          <w:tcPr>
            <w:tcW w:w="6205" w:type="dxa"/>
          </w:tcPr>
          <w:p w14:paraId="3649B6B9" w14:textId="22C7AD1F"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rPr>
              <w:t>Scientifically defensible chlorophyll-</w:t>
            </w:r>
            <w:r w:rsidRPr="00B363C2">
              <w:rPr>
                <w:rFonts w:asciiTheme="minorHAnsi" w:eastAsia="Cambria" w:hAnsiTheme="minorHAnsi" w:cstheme="minorHAnsi"/>
                <w:i/>
                <w:iCs/>
              </w:rPr>
              <w:t>a</w:t>
            </w:r>
            <w:r w:rsidRPr="00B363C2">
              <w:rPr>
                <w:rFonts w:asciiTheme="minorHAnsi" w:eastAsia="Cambria" w:hAnsiTheme="minorHAnsi" w:cstheme="minorHAnsi"/>
              </w:rPr>
              <w:t xml:space="preserve"> and turbidity standards that are protective of SAV within APES low-salinity zones.</w:t>
            </w:r>
            <w:r w:rsidR="000B3BE6" w:rsidRPr="00B363C2">
              <w:rPr>
                <w:rFonts w:asciiTheme="minorHAnsi" w:eastAsia="Cambria" w:hAnsiTheme="minorHAnsi" w:cstheme="minorHAnsi"/>
              </w:rPr>
              <w:t xml:space="preserve"> </w:t>
            </w:r>
          </w:p>
        </w:tc>
      </w:tr>
      <w:tr w:rsidR="00B363C2" w:rsidRPr="00B363C2" w14:paraId="711676EA" w14:textId="77777777" w:rsidTr="004C29B3">
        <w:tblPrEx>
          <w:tblBorders>
            <w:top w:val="nil"/>
            <w:left w:val="nil"/>
            <w:bottom w:val="nil"/>
            <w:right w:val="nil"/>
            <w:insideH w:val="nil"/>
            <w:insideV w:val="nil"/>
          </w:tblBorders>
        </w:tblPrEx>
        <w:trPr>
          <w:trHeight w:val="20"/>
        </w:trPr>
        <w:tc>
          <w:tcPr>
            <w:tcW w:w="3865" w:type="dxa"/>
          </w:tcPr>
          <w:p w14:paraId="54322727"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highlight w:val="yellow"/>
              </w:rPr>
            </w:pPr>
            <w:r w:rsidRPr="00B363C2">
              <w:rPr>
                <w:rFonts w:asciiTheme="minorHAnsi" w:eastAsia="Cambria" w:hAnsiTheme="minorHAnsi" w:cstheme="minorHAnsi"/>
                <w:b/>
                <w:bCs/>
              </w:rPr>
              <w:t>FY2021-22 Cost:</w:t>
            </w:r>
          </w:p>
        </w:tc>
        <w:tc>
          <w:tcPr>
            <w:tcW w:w="6205" w:type="dxa"/>
          </w:tcPr>
          <w:p w14:paraId="2314D405" w14:textId="151B193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highlight w:val="yellow"/>
              </w:rPr>
            </w:pPr>
            <w:r w:rsidRPr="00B363C2">
              <w:rPr>
                <w:rFonts w:asciiTheme="minorHAnsi" w:eastAsia="Cambria" w:hAnsiTheme="minorHAnsi" w:cstheme="minorHAnsi"/>
                <w:bCs/>
              </w:rPr>
              <w:t xml:space="preserve">$ </w:t>
            </w:r>
            <w:r w:rsidRPr="00B363C2">
              <w:rPr>
                <w:bCs/>
              </w:rPr>
              <w:t>4,993</w:t>
            </w:r>
            <w:r w:rsidRPr="00B363C2">
              <w:rPr>
                <w:b/>
              </w:rPr>
              <w:t xml:space="preserve">           </w:t>
            </w:r>
          </w:p>
        </w:tc>
      </w:tr>
      <w:tr w:rsidR="00B363C2" w:rsidRPr="00B363C2" w14:paraId="5F2676EC" w14:textId="77777777" w:rsidTr="004C29B3">
        <w:tblPrEx>
          <w:tblBorders>
            <w:top w:val="nil"/>
            <w:left w:val="nil"/>
            <w:bottom w:val="nil"/>
            <w:right w:val="nil"/>
            <w:insideH w:val="nil"/>
            <w:insideV w:val="nil"/>
          </w:tblBorders>
        </w:tblPrEx>
        <w:trPr>
          <w:trHeight w:val="20"/>
        </w:trPr>
        <w:tc>
          <w:tcPr>
            <w:tcW w:w="3865" w:type="dxa"/>
          </w:tcPr>
          <w:p w14:paraId="05DCEA92"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highlight w:val="yellow"/>
              </w:rPr>
            </w:pPr>
            <w:r w:rsidRPr="00B363C2">
              <w:rPr>
                <w:rFonts w:asciiTheme="minorHAnsi" w:eastAsia="Cambria" w:hAnsiTheme="minorHAnsi" w:cstheme="minorHAnsi"/>
                <w:b/>
                <w:bCs/>
              </w:rPr>
              <w:t>Estimated Leverage:</w:t>
            </w:r>
          </w:p>
        </w:tc>
        <w:tc>
          <w:tcPr>
            <w:tcW w:w="6205" w:type="dxa"/>
          </w:tcPr>
          <w:p w14:paraId="071F8463" w14:textId="69860FF3"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highlight w:val="yellow"/>
              </w:rPr>
            </w:pPr>
            <w:r w:rsidRPr="00B363C2">
              <w:rPr>
                <w:rFonts w:asciiTheme="minorHAnsi" w:eastAsia="Cambria" w:hAnsiTheme="minorHAnsi" w:cstheme="minorHAnsi"/>
                <w:bCs/>
              </w:rPr>
              <w:t>$ TBD</w:t>
            </w:r>
          </w:p>
        </w:tc>
      </w:tr>
      <w:tr w:rsidR="00B363C2" w:rsidRPr="00B363C2" w14:paraId="5521B52A" w14:textId="77777777" w:rsidTr="004C29B3">
        <w:tblPrEx>
          <w:tblBorders>
            <w:top w:val="nil"/>
            <w:left w:val="nil"/>
            <w:bottom w:val="nil"/>
            <w:right w:val="nil"/>
            <w:insideH w:val="nil"/>
            <w:insideV w:val="nil"/>
          </w:tblBorders>
        </w:tblPrEx>
        <w:trPr>
          <w:trHeight w:val="20"/>
        </w:trPr>
        <w:tc>
          <w:tcPr>
            <w:tcW w:w="3865" w:type="dxa"/>
          </w:tcPr>
          <w:p w14:paraId="61AD14F9"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CCMP Actions:</w:t>
            </w:r>
          </w:p>
        </w:tc>
        <w:tc>
          <w:tcPr>
            <w:tcW w:w="6205" w:type="dxa"/>
          </w:tcPr>
          <w:p w14:paraId="480A7B1C" w14:textId="738B5789"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A1.1, B2.2., C1.1., C1.2, C3.3, E1.1</w:t>
            </w:r>
          </w:p>
        </w:tc>
      </w:tr>
      <w:tr w:rsidR="00B363C2" w:rsidRPr="00B363C2" w14:paraId="2028CAD8" w14:textId="77777777" w:rsidTr="004C29B3">
        <w:tblPrEx>
          <w:tblBorders>
            <w:top w:val="nil"/>
            <w:left w:val="nil"/>
            <w:bottom w:val="nil"/>
            <w:right w:val="nil"/>
            <w:insideH w:val="nil"/>
            <w:insideV w:val="nil"/>
          </w:tblBorders>
        </w:tblPrEx>
        <w:trPr>
          <w:trHeight w:val="81"/>
        </w:trPr>
        <w:tc>
          <w:tcPr>
            <w:tcW w:w="3865" w:type="dxa"/>
          </w:tcPr>
          <w:p w14:paraId="092FFDDA"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CCMP Outcomes:</w:t>
            </w:r>
          </w:p>
        </w:tc>
        <w:tc>
          <w:tcPr>
            <w:tcW w:w="6205" w:type="dxa"/>
          </w:tcPr>
          <w:p w14:paraId="112A55C3" w14:textId="0B9CEE31"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2b, 3b</w:t>
            </w:r>
          </w:p>
        </w:tc>
      </w:tr>
      <w:tr w:rsidR="000B3BE6" w:rsidRPr="00740BB5" w14:paraId="704D2F7D" w14:textId="77777777" w:rsidTr="004C29B3">
        <w:tblPrEx>
          <w:tblBorders>
            <w:top w:val="nil"/>
            <w:left w:val="nil"/>
            <w:bottom w:val="nil"/>
            <w:right w:val="nil"/>
            <w:insideH w:val="nil"/>
            <w:insideV w:val="nil"/>
          </w:tblBorders>
        </w:tblPrEx>
        <w:trPr>
          <w:trHeight w:val="378"/>
        </w:trPr>
        <w:tc>
          <w:tcPr>
            <w:tcW w:w="3865" w:type="dxa"/>
          </w:tcPr>
          <w:p w14:paraId="57FA925D" w14:textId="77777777" w:rsidR="000B3BE6" w:rsidRPr="00740BB5"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42CDE814" w14:textId="77777777" w:rsidR="000B3BE6" w:rsidRPr="00740BB5" w:rsidRDefault="000B3BE6" w:rsidP="004C29B3">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0B3BE6" w:rsidRPr="00740BB5" w14:paraId="500EDFCD" w14:textId="77777777" w:rsidTr="004C29B3">
        <w:tblPrEx>
          <w:tblBorders>
            <w:top w:val="nil"/>
            <w:left w:val="nil"/>
            <w:bottom w:val="nil"/>
            <w:right w:val="nil"/>
            <w:insideH w:val="nil"/>
            <w:insideV w:val="nil"/>
          </w:tblBorders>
        </w:tblPrEx>
        <w:trPr>
          <w:trHeight w:val="378"/>
        </w:trPr>
        <w:tc>
          <w:tcPr>
            <w:tcW w:w="3865" w:type="dxa"/>
          </w:tcPr>
          <w:p w14:paraId="5C23C1A6" w14:textId="77777777" w:rsidR="000B3BE6" w:rsidRPr="00F47F76" w:rsidRDefault="000B3BE6" w:rsidP="004C29B3">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62C8E53A" w14:textId="77777777" w:rsidR="000B3BE6" w:rsidRPr="00F47F76" w:rsidRDefault="000B3BE6" w:rsidP="004C29B3">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65AC8D5E" w14:textId="77777777" w:rsidR="000B3BE6" w:rsidRDefault="000B3BE6" w:rsidP="000B3BE6">
      <w:pPr>
        <w:jc w:val="both"/>
        <w:rPr>
          <w:rFonts w:asciiTheme="majorHAnsi" w:eastAsia="Cambria" w:hAnsiTheme="majorHAnsi" w:cstheme="majorHAnsi"/>
          <w:b/>
          <w:color w:val="000000" w:themeColor="text1"/>
        </w:rPr>
      </w:pPr>
    </w:p>
    <w:p w14:paraId="27B83D72" w14:textId="28EFD930" w:rsidR="000B3BE6" w:rsidRPr="00B363C2" w:rsidRDefault="000B3BE6" w:rsidP="000B3BE6">
      <w:pPr>
        <w:pBdr>
          <w:top w:val="nil"/>
          <w:left w:val="nil"/>
          <w:bottom w:val="nil"/>
          <w:right w:val="nil"/>
          <w:between w:val="nil"/>
        </w:pBdr>
        <w:tabs>
          <w:tab w:val="left" w:pos="360"/>
        </w:tabs>
        <w:rPr>
          <w:rFonts w:asciiTheme="minorHAnsi" w:eastAsia="Cambria" w:hAnsiTheme="minorHAnsi" w:cstheme="majorHAnsi"/>
          <w:bCs/>
        </w:rPr>
      </w:pPr>
      <w:r w:rsidRPr="00B363C2">
        <w:rPr>
          <w:rFonts w:asciiTheme="majorHAnsi" w:eastAsia="Cambria" w:hAnsiTheme="majorHAnsi" w:cstheme="majorHAnsi"/>
          <w:b/>
          <w:sz w:val="28"/>
          <w:szCs w:val="28"/>
        </w:rPr>
        <w:t>Progress to Date:</w:t>
      </w:r>
      <w:r w:rsidR="0030306D" w:rsidRPr="00B363C2">
        <w:rPr>
          <w:rFonts w:asciiTheme="majorHAnsi" w:eastAsia="Cambria" w:hAnsiTheme="majorHAnsi" w:cstheme="majorHAnsi"/>
          <w:b/>
          <w:sz w:val="28"/>
          <w:szCs w:val="28"/>
        </w:rPr>
        <w:t xml:space="preserve"> </w:t>
      </w:r>
      <w:r w:rsidR="0030306D" w:rsidRPr="00B363C2">
        <w:rPr>
          <w:rFonts w:asciiTheme="minorHAnsi" w:eastAsia="Cambria" w:hAnsiTheme="minorHAnsi" w:cstheme="majorHAnsi"/>
          <w:bCs/>
        </w:rPr>
        <w:t xml:space="preserve">This project </w:t>
      </w:r>
      <w:r w:rsidR="00F80AAD">
        <w:rPr>
          <w:rFonts w:asciiTheme="minorHAnsi" w:eastAsia="Cambria" w:hAnsiTheme="minorHAnsi" w:cstheme="majorHAnsi"/>
          <w:bCs/>
        </w:rPr>
        <w:t>began</w:t>
      </w:r>
      <w:r w:rsidR="0030306D" w:rsidRPr="00B363C2">
        <w:rPr>
          <w:rFonts w:asciiTheme="minorHAnsi" w:eastAsia="Cambria" w:hAnsiTheme="minorHAnsi" w:cstheme="majorHAnsi"/>
          <w:bCs/>
        </w:rPr>
        <w:t xml:space="preserve"> on May 15, 2022.</w:t>
      </w:r>
    </w:p>
    <w:p w14:paraId="6AFEBB35" w14:textId="77777777" w:rsidR="003519DD" w:rsidRPr="00B363C2" w:rsidRDefault="003519DD" w:rsidP="003519DD">
      <w:pPr>
        <w:pStyle w:val="ListParagraph"/>
        <w:pBdr>
          <w:top w:val="nil"/>
          <w:left w:val="nil"/>
          <w:bottom w:val="nil"/>
          <w:right w:val="nil"/>
          <w:between w:val="nil"/>
        </w:pBdr>
        <w:tabs>
          <w:tab w:val="left" w:pos="360"/>
        </w:tabs>
        <w:rPr>
          <w:rFonts w:asciiTheme="minorHAnsi" w:eastAsia="Cambria" w:hAnsiTheme="minorHAnsi" w:cstheme="minorHAnsi"/>
          <w:b/>
        </w:rPr>
      </w:pPr>
    </w:p>
    <w:p w14:paraId="371943CE" w14:textId="146BD3D7" w:rsidR="0030306D" w:rsidRPr="00B363C2" w:rsidRDefault="00A759E1" w:rsidP="00524997">
      <w:pPr>
        <w:pBdr>
          <w:top w:val="nil"/>
          <w:left w:val="nil"/>
          <w:bottom w:val="nil"/>
          <w:right w:val="nil"/>
          <w:between w:val="nil"/>
        </w:pBdr>
        <w:tabs>
          <w:tab w:val="left" w:pos="360"/>
        </w:tabs>
        <w:jc w:val="both"/>
        <w:rPr>
          <w:rFonts w:asciiTheme="minorHAnsi" w:eastAsia="Cambria" w:hAnsiTheme="minorHAnsi" w:cstheme="majorHAnsi"/>
          <w:bCs/>
        </w:rPr>
      </w:pPr>
      <w:r>
        <w:rPr>
          <w:rFonts w:asciiTheme="majorHAnsi" w:eastAsia="Cambria" w:hAnsiTheme="majorHAnsi" w:cstheme="majorHAnsi"/>
          <w:b/>
          <w:sz w:val="28"/>
          <w:szCs w:val="28"/>
        </w:rPr>
        <w:t>FY2023-2024</w:t>
      </w:r>
      <w:r w:rsidR="003519DD" w:rsidRPr="00B363C2">
        <w:rPr>
          <w:rFonts w:asciiTheme="majorHAnsi" w:eastAsia="Cambria" w:hAnsiTheme="majorHAnsi" w:cstheme="majorHAnsi"/>
          <w:b/>
          <w:sz w:val="28"/>
          <w:szCs w:val="28"/>
        </w:rPr>
        <w:t xml:space="preserve"> Plans:</w:t>
      </w:r>
      <w:r w:rsidR="0030306D" w:rsidRPr="00B363C2">
        <w:rPr>
          <w:rFonts w:asciiTheme="majorHAnsi" w:eastAsia="Cambria" w:hAnsiTheme="majorHAnsi" w:cstheme="majorHAnsi"/>
          <w:b/>
          <w:sz w:val="28"/>
          <w:szCs w:val="28"/>
        </w:rPr>
        <w:t xml:space="preserve">  </w:t>
      </w:r>
      <w:r w:rsidR="0030306D" w:rsidRPr="00B363C2">
        <w:rPr>
          <w:rFonts w:asciiTheme="minorHAnsi" w:eastAsia="Cambria" w:hAnsiTheme="minorHAnsi" w:cstheme="majorHAnsi"/>
          <w:bCs/>
        </w:rPr>
        <w:t xml:space="preserve">A final report in conjunction with the previous project is expected </w:t>
      </w:r>
      <w:r w:rsidR="00F80AAD">
        <w:rPr>
          <w:rFonts w:asciiTheme="minorHAnsi" w:eastAsia="Cambria" w:hAnsiTheme="minorHAnsi" w:cstheme="majorHAnsi"/>
          <w:bCs/>
        </w:rPr>
        <w:t>by July 2023</w:t>
      </w:r>
      <w:r w:rsidR="0030306D" w:rsidRPr="00B363C2">
        <w:rPr>
          <w:rFonts w:asciiTheme="minorHAnsi" w:eastAsia="Cambria" w:hAnsiTheme="minorHAnsi" w:cstheme="majorHAnsi"/>
          <w:bCs/>
        </w:rPr>
        <w:t>.</w:t>
      </w:r>
    </w:p>
    <w:p w14:paraId="4960D55E" w14:textId="5F4B087B" w:rsidR="003519DD" w:rsidRPr="00B363C2" w:rsidRDefault="003519DD" w:rsidP="003519DD">
      <w:pPr>
        <w:pBdr>
          <w:top w:val="nil"/>
          <w:left w:val="nil"/>
          <w:bottom w:val="nil"/>
          <w:right w:val="nil"/>
          <w:between w:val="nil"/>
        </w:pBdr>
        <w:tabs>
          <w:tab w:val="left" w:pos="360"/>
        </w:tabs>
        <w:rPr>
          <w:rFonts w:asciiTheme="majorHAnsi" w:eastAsia="Cambria" w:hAnsiTheme="majorHAnsi" w:cstheme="majorHAnsi"/>
          <w:b/>
          <w:sz w:val="28"/>
          <w:szCs w:val="28"/>
        </w:rPr>
      </w:pPr>
    </w:p>
    <w:p w14:paraId="20ABAD37" w14:textId="77777777" w:rsidR="00DF5464" w:rsidRPr="0094151A" w:rsidRDefault="00DF5464" w:rsidP="00DF5464">
      <w:pPr>
        <w:pBdr>
          <w:top w:val="nil"/>
          <w:left w:val="nil"/>
          <w:bottom w:val="nil"/>
          <w:right w:val="nil"/>
          <w:between w:val="nil"/>
        </w:pBdr>
        <w:tabs>
          <w:tab w:val="center" w:pos="4320"/>
          <w:tab w:val="right" w:pos="8640"/>
        </w:tabs>
        <w:jc w:val="both"/>
        <w:rPr>
          <w:rFonts w:ascii="Calibri" w:eastAsia="Cambria" w:hAnsi="Calibri" w:cs="Calibri"/>
          <w:b/>
          <w:bCs/>
          <w:color w:val="1F497D" w:themeColor="text2"/>
          <w:sz w:val="32"/>
          <w:szCs w:val="32"/>
        </w:rPr>
      </w:pPr>
      <w:r w:rsidRPr="0094151A">
        <w:rPr>
          <w:rFonts w:ascii="Calibri" w:eastAsia="Cambria" w:hAnsi="Calibri" w:cs="Calibri"/>
          <w:b/>
          <w:bCs/>
          <w:color w:val="1F497D" w:themeColor="text2"/>
          <w:sz w:val="32"/>
          <w:szCs w:val="32"/>
        </w:rPr>
        <w:t>Water Quality Data Reporting Tool</w:t>
      </w:r>
    </w:p>
    <w:p w14:paraId="7DDEF567" w14:textId="40CD90AA" w:rsidR="00DF5464" w:rsidRPr="0094151A"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94151A">
        <w:rPr>
          <w:rFonts w:asciiTheme="minorHAnsi" w:eastAsia="Cambria" w:hAnsiTheme="minorHAnsi" w:cstheme="majorHAnsi"/>
          <w:color w:val="000000" w:themeColor="text1"/>
        </w:rPr>
        <w:t>This project expanded and refined an interactive tool (wqReport) to automate the download, preparation, and summary of water quality data from actively maintained databases (e.g., National Water Quality Monitoring Council data portal) in support of reporting needs for both the U.S. Fish and Wildlife Service (USFWS) and APNEP.  The tool provides options for regional (refuge, HUC-10, or HUC-8 scale) reporting for national and state water quality data relevant to National Wildlife Refuge (NWR) management and APNEP ecosystem assessment and CCMP implementation.  We anticipate this tool will significantly improve the capability of APNEP staff and partners to accurately and consistently assess and report on the status and trends of water quality indicators of ecosystem health for the Albemarle-Pamlico estuarine system.  Furthermore, this tool was developed with the flexibility needed to permit future modifications (e.g., new parameters, benchmarks, or data sources) as necessary to support APNEP’s monitoring and assessment initiatives over the long-term.</w:t>
      </w:r>
    </w:p>
    <w:p w14:paraId="6D797D35" w14:textId="77777777" w:rsidR="00DF5464" w:rsidRPr="0094151A"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p>
    <w:p w14:paraId="2CF1A9FF" w14:textId="77777777" w:rsidR="00963CEE" w:rsidRPr="0094151A" w:rsidRDefault="00DF5464" w:rsidP="00DF5464">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94151A">
        <w:rPr>
          <w:rFonts w:asciiTheme="minorHAnsi" w:eastAsia="Cambria" w:hAnsiTheme="minorHAnsi" w:cstheme="majorHAnsi"/>
          <w:color w:val="000000" w:themeColor="text1"/>
        </w:rPr>
        <w:t xml:space="preserve">Most of this project was funded by USFWS through an interagency agreement with the U.S. Geological Survey who performed the work needed to expand and streamline the R coding.  In collaboration with USFWS on this project, APNEP funded the work of a regional water quality expert, Dr. Nathan Hall at the University of North Carolina at Chapel Hill Institute of Marine Sciences to significantly expand the tool’s list of parameters with associated benchmarks to include indicators and metrics approved by the APNEP STAC for the monitoring and assessment of water </w:t>
      </w:r>
      <w:r w:rsidRPr="0094151A">
        <w:rPr>
          <w:rFonts w:asciiTheme="minorHAnsi" w:eastAsia="Cambria" w:hAnsiTheme="minorHAnsi" w:cstheme="majorHAnsi"/>
          <w:color w:val="000000" w:themeColor="text1"/>
        </w:rPr>
        <w:lastRenderedPageBreak/>
        <w:t xml:space="preserve">resources in the Albemarle-Pamlico estuarine system.  Additionally, Dr. Hall also worked with the USGS coders to refine data analysis and graphical and textual display functionalities of the tool.  </w:t>
      </w:r>
    </w:p>
    <w:p w14:paraId="3714A797" w14:textId="20BD1BF9" w:rsidR="00963CEE" w:rsidRPr="0094151A" w:rsidRDefault="00963CEE" w:rsidP="00DF5464">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p>
    <w:p w14:paraId="7C7185CE" w14:textId="05661F13" w:rsidR="00DF5464" w:rsidRPr="009869E8" w:rsidRDefault="00DF5464" w:rsidP="0094151A">
      <w:pPr>
        <w:pBdr>
          <w:top w:val="nil"/>
          <w:left w:val="nil"/>
          <w:bottom w:val="nil"/>
          <w:right w:val="nil"/>
          <w:between w:val="nil"/>
        </w:pBdr>
        <w:tabs>
          <w:tab w:val="center" w:pos="4320"/>
          <w:tab w:val="right" w:pos="8640"/>
        </w:tabs>
        <w:jc w:val="both"/>
        <w:rPr>
          <w:rFonts w:asciiTheme="minorHAnsi" w:eastAsia="Cambria" w:hAnsiTheme="minorHAnsi" w:cstheme="majorHAnsi"/>
          <w:color w:val="214293"/>
        </w:rPr>
      </w:pPr>
      <w:r w:rsidRPr="0094151A">
        <w:rPr>
          <w:rFonts w:asciiTheme="minorHAnsi" w:eastAsia="Cambria" w:hAnsiTheme="minorHAnsi" w:cstheme="majorHAnsi"/>
          <w:color w:val="000000" w:themeColor="text1"/>
        </w:rPr>
        <w:t xml:space="preserve">More information about the wqReport R package can be found </w:t>
      </w:r>
      <w:hyperlink r:id="rId38">
        <w:r w:rsidRPr="0094151A">
          <w:rPr>
            <w:rStyle w:val="Hyperlink"/>
            <w:rFonts w:asciiTheme="minorHAnsi" w:eastAsia="Cambria" w:hAnsiTheme="minorHAnsi" w:cstheme="majorHAnsi"/>
          </w:rPr>
          <w:t>here</w:t>
        </w:r>
      </w:hyperlink>
      <w:r w:rsidRPr="0094151A">
        <w:rPr>
          <w:rFonts w:asciiTheme="minorHAnsi" w:eastAsia="Cambria" w:hAnsiTheme="minorHAnsi" w:cstheme="majorHAnsi"/>
          <w:color w:val="214293"/>
        </w:rPr>
        <w:t>.</w:t>
      </w:r>
    </w:p>
    <w:tbl>
      <w:tblPr>
        <w:tblW w:w="0" w:type="auto"/>
        <w:tblLook w:val="04A0" w:firstRow="1" w:lastRow="0" w:firstColumn="1" w:lastColumn="0" w:noHBand="0" w:noVBand="1"/>
      </w:tblPr>
      <w:tblGrid>
        <w:gridCol w:w="3210"/>
        <w:gridCol w:w="6405"/>
      </w:tblGrid>
      <w:tr w:rsidR="00963CEE" w:rsidRPr="00963CEE" w14:paraId="1E29896C"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722CBA4A"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Status/ Year(s):</w:t>
            </w:r>
          </w:p>
        </w:tc>
        <w:tc>
          <w:tcPr>
            <w:tcW w:w="6405" w:type="dxa"/>
            <w:tcBorders>
              <w:top w:val="nil"/>
              <w:left w:val="nil"/>
              <w:bottom w:val="nil"/>
              <w:right w:val="nil"/>
            </w:tcBorders>
            <w:tcMar>
              <w:top w:w="15" w:type="dxa"/>
              <w:left w:w="15" w:type="dxa"/>
              <w:bottom w:w="15" w:type="dxa"/>
              <w:right w:w="15" w:type="dxa"/>
            </w:tcMar>
          </w:tcPr>
          <w:p w14:paraId="38F39288" w14:textId="44ED4160" w:rsidR="00DF5464" w:rsidRPr="00FA6FB7" w:rsidRDefault="00963CEE"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Complete</w:t>
            </w:r>
          </w:p>
        </w:tc>
      </w:tr>
      <w:tr w:rsidR="00963CEE" w:rsidRPr="00963CEE" w14:paraId="42C58D1E"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5D9ECBCC"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Partners: </w:t>
            </w:r>
          </w:p>
        </w:tc>
        <w:tc>
          <w:tcPr>
            <w:tcW w:w="6405" w:type="dxa"/>
            <w:tcBorders>
              <w:top w:val="nil"/>
              <w:left w:val="nil"/>
              <w:bottom w:val="nil"/>
              <w:right w:val="nil"/>
            </w:tcBorders>
            <w:tcMar>
              <w:top w:w="15" w:type="dxa"/>
              <w:left w:w="15" w:type="dxa"/>
              <w:bottom w:w="15" w:type="dxa"/>
              <w:right w:w="15" w:type="dxa"/>
            </w:tcMar>
          </w:tcPr>
          <w:p w14:paraId="2FFD3FEE"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USFWS, UNC-Institute of Marine Sciences, USGS</w:t>
            </w:r>
          </w:p>
        </w:tc>
      </w:tr>
      <w:tr w:rsidR="00963CEE" w:rsidRPr="00963CEE" w14:paraId="25A02BF3"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53A17E0D"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Outputs/Deliverables: </w:t>
            </w:r>
          </w:p>
        </w:tc>
        <w:tc>
          <w:tcPr>
            <w:tcW w:w="6405" w:type="dxa"/>
            <w:tcBorders>
              <w:top w:val="nil"/>
              <w:left w:val="nil"/>
              <w:bottom w:val="nil"/>
              <w:right w:val="nil"/>
            </w:tcBorders>
            <w:tcMar>
              <w:top w:w="15" w:type="dxa"/>
              <w:left w:w="15" w:type="dxa"/>
              <w:bottom w:w="15" w:type="dxa"/>
              <w:right w:w="15" w:type="dxa"/>
            </w:tcMar>
          </w:tcPr>
          <w:p w14:paraId="756DA31E"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A tool to create water quality reports for user-specified Hydrologic Unit Code (HUC) boundaries (8- or 10-digit HUC services are available).</w:t>
            </w:r>
          </w:p>
        </w:tc>
      </w:tr>
      <w:tr w:rsidR="00963CEE" w:rsidRPr="00963CEE" w14:paraId="65CBA3BB"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4A4A59D9"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Outcomes: </w:t>
            </w:r>
          </w:p>
        </w:tc>
        <w:tc>
          <w:tcPr>
            <w:tcW w:w="6405" w:type="dxa"/>
            <w:tcBorders>
              <w:top w:val="nil"/>
              <w:left w:val="nil"/>
              <w:bottom w:val="nil"/>
              <w:right w:val="nil"/>
            </w:tcBorders>
            <w:tcMar>
              <w:top w:w="15" w:type="dxa"/>
              <w:left w:w="15" w:type="dxa"/>
              <w:bottom w:w="15" w:type="dxa"/>
              <w:right w:w="15" w:type="dxa"/>
            </w:tcMar>
          </w:tcPr>
          <w:p w14:paraId="2165B519"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We anticipate that automated reporting can reduce data management tasks to allow more time to strengthen analysis and planning, increase field testing and monitoring, or act upon the identified water resources concerns.  </w:t>
            </w:r>
          </w:p>
        </w:tc>
      </w:tr>
      <w:tr w:rsidR="00963CEE" w:rsidRPr="00963CEE" w14:paraId="1778EEDE"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3CE276D8"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FY2017-22 Cost: </w:t>
            </w:r>
          </w:p>
        </w:tc>
        <w:tc>
          <w:tcPr>
            <w:tcW w:w="6405" w:type="dxa"/>
            <w:tcBorders>
              <w:top w:val="nil"/>
              <w:left w:val="nil"/>
              <w:bottom w:val="nil"/>
              <w:right w:val="nil"/>
            </w:tcBorders>
            <w:tcMar>
              <w:top w:w="15" w:type="dxa"/>
              <w:left w:w="15" w:type="dxa"/>
              <w:bottom w:w="15" w:type="dxa"/>
              <w:right w:w="15" w:type="dxa"/>
            </w:tcMar>
          </w:tcPr>
          <w:p w14:paraId="56F611D0"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$ 9,038   </w:t>
            </w:r>
          </w:p>
        </w:tc>
      </w:tr>
      <w:tr w:rsidR="00963CEE" w:rsidRPr="00963CEE" w14:paraId="6E309F50"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22F49277"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Estimated Leverage: </w:t>
            </w:r>
          </w:p>
        </w:tc>
        <w:tc>
          <w:tcPr>
            <w:tcW w:w="6405" w:type="dxa"/>
            <w:tcBorders>
              <w:top w:val="nil"/>
              <w:left w:val="nil"/>
              <w:bottom w:val="nil"/>
              <w:right w:val="nil"/>
            </w:tcBorders>
            <w:tcMar>
              <w:top w:w="15" w:type="dxa"/>
              <w:left w:w="15" w:type="dxa"/>
              <w:bottom w:w="15" w:type="dxa"/>
              <w:right w:w="15" w:type="dxa"/>
            </w:tcMar>
          </w:tcPr>
          <w:p w14:paraId="1BA396FB"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$ 90,000 </w:t>
            </w:r>
          </w:p>
        </w:tc>
      </w:tr>
      <w:tr w:rsidR="00963CEE" w:rsidRPr="00963CEE" w14:paraId="0F67B9C8"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584AF1C1"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CCMP Actions: </w:t>
            </w:r>
          </w:p>
        </w:tc>
        <w:tc>
          <w:tcPr>
            <w:tcW w:w="6405" w:type="dxa"/>
            <w:tcBorders>
              <w:top w:val="nil"/>
              <w:left w:val="nil"/>
              <w:bottom w:val="nil"/>
              <w:right w:val="nil"/>
            </w:tcBorders>
            <w:tcMar>
              <w:top w:w="15" w:type="dxa"/>
              <w:left w:w="15" w:type="dxa"/>
              <w:bottom w:w="15" w:type="dxa"/>
              <w:right w:w="15" w:type="dxa"/>
            </w:tcMar>
          </w:tcPr>
          <w:p w14:paraId="4E295CD8"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E1.1, E1.2, E2.2</w:t>
            </w:r>
          </w:p>
        </w:tc>
      </w:tr>
      <w:tr w:rsidR="00963CEE" w:rsidRPr="00963CEE" w14:paraId="79E32718"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3ADF6C05"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CCMP Outcomes: </w:t>
            </w:r>
          </w:p>
        </w:tc>
        <w:tc>
          <w:tcPr>
            <w:tcW w:w="6405" w:type="dxa"/>
            <w:tcBorders>
              <w:top w:val="nil"/>
              <w:left w:val="nil"/>
              <w:bottom w:val="nil"/>
              <w:right w:val="nil"/>
            </w:tcBorders>
            <w:tcMar>
              <w:top w:w="15" w:type="dxa"/>
              <w:left w:w="15" w:type="dxa"/>
              <w:bottom w:w="15" w:type="dxa"/>
              <w:right w:w="15" w:type="dxa"/>
            </w:tcMar>
          </w:tcPr>
          <w:p w14:paraId="283FD522"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lang w:val="pt-BR"/>
              </w:rPr>
            </w:pPr>
            <w:r w:rsidRPr="00FA6FB7">
              <w:rPr>
                <w:rFonts w:asciiTheme="minorHAnsi" w:eastAsia="Cambria" w:hAnsiTheme="minorHAnsi" w:cstheme="majorHAnsi"/>
                <w:color w:val="000000" w:themeColor="text1"/>
                <w:lang w:val="pt-BR"/>
              </w:rPr>
              <w:t>1a, 1b, 1c, 2b, 2c, 3a, 3b, 3c, 3d</w:t>
            </w:r>
          </w:p>
        </w:tc>
      </w:tr>
      <w:tr w:rsidR="00963CEE" w:rsidRPr="00963CEE" w14:paraId="5265A2DD"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3D1B708C"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CWA Core Programs: </w:t>
            </w:r>
          </w:p>
        </w:tc>
        <w:tc>
          <w:tcPr>
            <w:tcW w:w="6405" w:type="dxa"/>
            <w:tcBorders>
              <w:top w:val="nil"/>
              <w:left w:val="nil"/>
              <w:bottom w:val="nil"/>
              <w:right w:val="nil"/>
            </w:tcBorders>
            <w:tcMar>
              <w:top w:w="15" w:type="dxa"/>
              <w:left w:w="15" w:type="dxa"/>
              <w:bottom w:w="15" w:type="dxa"/>
              <w:right w:w="15" w:type="dxa"/>
            </w:tcMar>
          </w:tcPr>
          <w:p w14:paraId="60B97676"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(4) addressing diffuse, nonpoint sources of pollution, (6) protecting coastal waters through the National Estuary Program</w:t>
            </w:r>
          </w:p>
        </w:tc>
      </w:tr>
      <w:tr w:rsidR="00DF5464" w:rsidRPr="00FA6FB7" w14:paraId="59E09567"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66C04D30"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EPA Element(s): </w:t>
            </w:r>
          </w:p>
        </w:tc>
        <w:tc>
          <w:tcPr>
            <w:tcW w:w="6405" w:type="dxa"/>
            <w:tcBorders>
              <w:top w:val="nil"/>
              <w:left w:val="nil"/>
              <w:bottom w:val="nil"/>
              <w:right w:val="nil"/>
            </w:tcBorders>
            <w:tcMar>
              <w:top w:w="15" w:type="dxa"/>
              <w:left w:w="15" w:type="dxa"/>
              <w:bottom w:w="15" w:type="dxa"/>
              <w:right w:w="15" w:type="dxa"/>
            </w:tcMar>
          </w:tcPr>
          <w:p w14:paraId="7A5E2491"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Habitats, Water Quality, Healthy Communities</w:t>
            </w:r>
          </w:p>
        </w:tc>
      </w:tr>
    </w:tbl>
    <w:p w14:paraId="0F539A93"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p>
    <w:p w14:paraId="66CF2EB0" w14:textId="3F04F9CB"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ajorHAnsi" w:eastAsia="Cambria" w:hAnsiTheme="majorHAnsi" w:cstheme="majorHAnsi"/>
          <w:b/>
          <w:color w:val="000000" w:themeColor="text1"/>
          <w:sz w:val="28"/>
          <w:szCs w:val="28"/>
        </w:rPr>
        <w:t xml:space="preserve">Progress to Date: </w:t>
      </w:r>
    </w:p>
    <w:p w14:paraId="764E4C2A" w14:textId="717BE164"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The APNEP portion of this project is complete. Partners gave a talk at the 2023 WRRI conference. </w:t>
      </w:r>
      <w:r w:rsidR="00963CEE" w:rsidRPr="00FA6FB7">
        <w:rPr>
          <w:rFonts w:asciiTheme="minorHAnsi" w:eastAsia="Cambria" w:hAnsiTheme="minorHAnsi" w:cstheme="majorHAnsi"/>
          <w:color w:val="000000" w:themeColor="text1"/>
        </w:rPr>
        <w:t xml:space="preserve"> </w:t>
      </w:r>
      <w:r w:rsidR="00963CEE" w:rsidRPr="00FA6FB7">
        <w:rPr>
          <w:rFonts w:asciiTheme="minorHAnsi" w:eastAsia="Cambria" w:hAnsiTheme="minorHAnsi" w:cstheme="majorHAnsi"/>
          <w:color w:val="000000" w:themeColor="text1"/>
        </w:rPr>
        <w:t xml:space="preserve">Since completion of the project, USFWS has USGS on contract through summer 2024 to address bugs in the tool that arise from more people (particularly refuge biologists) using the tool and reporting issues. </w:t>
      </w:r>
      <w:r w:rsidR="00963CEE" w:rsidRPr="00FA6FB7">
        <w:rPr>
          <w:rFonts w:asciiTheme="minorHAnsi" w:eastAsia="Cambria" w:hAnsiTheme="minorHAnsi" w:cstheme="majorHAnsi"/>
          <w:color w:val="000000" w:themeColor="text1"/>
        </w:rPr>
        <w:t xml:space="preserve"> </w:t>
      </w:r>
      <w:r w:rsidR="00963CEE" w:rsidRPr="00FA6FB7">
        <w:rPr>
          <w:rFonts w:asciiTheme="minorHAnsi" w:eastAsia="Cambria" w:hAnsiTheme="minorHAnsi" w:cstheme="majorHAnsi"/>
          <w:color w:val="000000" w:themeColor="text1"/>
        </w:rPr>
        <w:t xml:space="preserve">So far, the issues have all been minor and most fixes are really addressing processing efficiency of the R script rather major glitches with the functionality of the tool itself.  </w:t>
      </w:r>
    </w:p>
    <w:p w14:paraId="176EBEC0" w14:textId="77777777" w:rsidR="00DF5464" w:rsidRDefault="00DF5464" w:rsidP="00E01EFE">
      <w:pPr>
        <w:pBdr>
          <w:top w:val="nil"/>
          <w:left w:val="nil"/>
          <w:bottom w:val="nil"/>
          <w:right w:val="nil"/>
          <w:between w:val="nil"/>
        </w:pBdr>
        <w:tabs>
          <w:tab w:val="center" w:pos="4320"/>
          <w:tab w:val="right" w:pos="8640"/>
        </w:tabs>
        <w:rPr>
          <w:rFonts w:asciiTheme="majorHAnsi" w:eastAsia="Cambria" w:hAnsiTheme="majorHAnsi" w:cstheme="majorHAnsi"/>
          <w:b/>
          <w:color w:val="214293"/>
          <w:sz w:val="32"/>
          <w:szCs w:val="32"/>
        </w:rPr>
      </w:pPr>
    </w:p>
    <w:p w14:paraId="1CBDE013" w14:textId="131E960A" w:rsidR="00E01EFE" w:rsidRPr="00BC20BA" w:rsidRDefault="00C45D6A" w:rsidP="00E01EFE">
      <w:pPr>
        <w:pBdr>
          <w:top w:val="nil"/>
          <w:left w:val="nil"/>
          <w:bottom w:val="nil"/>
          <w:right w:val="nil"/>
          <w:between w:val="nil"/>
        </w:pBdr>
        <w:tabs>
          <w:tab w:val="center" w:pos="4320"/>
          <w:tab w:val="right" w:pos="8640"/>
        </w:tabs>
        <w:rPr>
          <w:rFonts w:asciiTheme="majorHAnsi" w:eastAsia="Cambria" w:hAnsiTheme="majorHAnsi" w:cstheme="majorHAnsi"/>
          <w:b/>
          <w:color w:val="000000" w:themeColor="text1"/>
          <w:sz w:val="32"/>
          <w:szCs w:val="32"/>
        </w:rPr>
      </w:pPr>
      <w:r>
        <w:rPr>
          <w:rFonts w:asciiTheme="majorHAnsi" w:eastAsia="Cambria" w:hAnsiTheme="majorHAnsi" w:cstheme="majorHAnsi"/>
          <w:b/>
          <w:color w:val="214293"/>
          <w:sz w:val="32"/>
          <w:szCs w:val="32"/>
        </w:rPr>
        <w:t>NC</w:t>
      </w:r>
      <w:r w:rsidR="00E01EFE" w:rsidRPr="005B6320">
        <w:rPr>
          <w:rFonts w:asciiTheme="majorHAnsi" w:eastAsia="Cambria" w:hAnsiTheme="majorHAnsi" w:cstheme="majorHAnsi"/>
          <w:b/>
          <w:color w:val="214293"/>
          <w:sz w:val="32"/>
          <w:szCs w:val="32"/>
        </w:rPr>
        <w:t xml:space="preserve"> Aquatic Nuisance Species Management Plan </w:t>
      </w:r>
      <w:r w:rsidR="003805D2">
        <w:rPr>
          <w:rFonts w:asciiTheme="majorHAnsi" w:eastAsia="Cambria" w:hAnsiTheme="majorHAnsi" w:cstheme="majorHAnsi"/>
          <w:b/>
          <w:color w:val="214293"/>
          <w:sz w:val="32"/>
          <w:szCs w:val="32"/>
        </w:rPr>
        <w:t>Development</w:t>
      </w:r>
    </w:p>
    <w:p w14:paraId="3B49FA17" w14:textId="518DBEEE" w:rsidR="00E01EFE" w:rsidRDefault="00E01EFE" w:rsidP="00E01EFE">
      <w:pPr>
        <w:jc w:val="both"/>
        <w:rPr>
          <w:rFonts w:asciiTheme="minorHAnsi" w:eastAsia="Cambria" w:hAnsiTheme="minorHAnsi" w:cs="Cambria"/>
          <w:b/>
          <w:bCs/>
        </w:rPr>
      </w:pPr>
      <w:r w:rsidRPr="00BC20BA">
        <w:rPr>
          <w:rFonts w:asciiTheme="minorHAnsi" w:eastAsia="Cambria" w:hAnsiTheme="minorHAnsi" w:cs="Cambria"/>
          <w:b/>
          <w:color w:val="000000" w:themeColor="text1"/>
        </w:rPr>
        <w:t xml:space="preserve">Objectives: </w:t>
      </w:r>
      <w:r w:rsidRPr="00BC20BA">
        <w:rPr>
          <w:rFonts w:asciiTheme="minorHAnsi" w:eastAsia="Cambria" w:hAnsiTheme="minorHAnsi" w:cs="Cambria"/>
          <w:bCs/>
          <w:color w:val="000000" w:themeColor="text1"/>
        </w:rPr>
        <w:t xml:space="preserve">To update a </w:t>
      </w:r>
      <w:r w:rsidRPr="00B363C2">
        <w:rPr>
          <w:rFonts w:asciiTheme="minorHAnsi" w:eastAsia="Cambria" w:hAnsiTheme="minorHAnsi" w:cs="Cambria"/>
          <w:bCs/>
        </w:rPr>
        <w:t xml:space="preserve">strategic plan for coordinated management, research, and outreach on aquatic nuisance species in </w:t>
      </w:r>
      <w:r w:rsidR="0028452D" w:rsidRPr="00B363C2">
        <w:rPr>
          <w:rFonts w:asciiTheme="minorHAnsi" w:eastAsia="Cambria" w:hAnsiTheme="minorHAnsi" w:cs="Cambria"/>
          <w:bCs/>
        </w:rPr>
        <w:t>N</w:t>
      </w:r>
      <w:r w:rsidR="00F80AAD">
        <w:rPr>
          <w:rFonts w:asciiTheme="minorHAnsi" w:eastAsia="Cambria" w:hAnsiTheme="minorHAnsi" w:cs="Cambria"/>
          <w:bCs/>
        </w:rPr>
        <w:t xml:space="preserve">orth </w:t>
      </w:r>
      <w:r w:rsidR="0028452D" w:rsidRPr="00B363C2">
        <w:rPr>
          <w:rFonts w:asciiTheme="minorHAnsi" w:eastAsia="Cambria" w:hAnsiTheme="minorHAnsi" w:cs="Cambria"/>
          <w:bCs/>
        </w:rPr>
        <w:t>C</w:t>
      </w:r>
      <w:r w:rsidR="00F80AAD">
        <w:rPr>
          <w:rFonts w:asciiTheme="minorHAnsi" w:eastAsia="Cambria" w:hAnsiTheme="minorHAnsi" w:cs="Cambria"/>
          <w:bCs/>
        </w:rPr>
        <w:t>arolina</w:t>
      </w:r>
      <w:r w:rsidRPr="00B363C2">
        <w:rPr>
          <w:rFonts w:asciiTheme="minorHAnsi" w:eastAsia="Cambria" w:hAnsiTheme="minorHAnsi" w:cs="Cambria"/>
          <w:bCs/>
        </w:rPr>
        <w:t xml:space="preserve">; to garner renewed commitment from lead state agencies for the plan’s implementation; to submit the plan to the </w:t>
      </w:r>
      <w:r w:rsidR="0028452D" w:rsidRPr="00B363C2">
        <w:rPr>
          <w:rFonts w:asciiTheme="minorHAnsi" w:eastAsia="Cambria" w:hAnsiTheme="minorHAnsi" w:cs="Cambria"/>
          <w:bCs/>
        </w:rPr>
        <w:t>NC</w:t>
      </w:r>
      <w:r w:rsidRPr="00B363C2">
        <w:rPr>
          <w:rFonts w:asciiTheme="minorHAnsi" w:eastAsia="Cambria" w:hAnsiTheme="minorHAnsi" w:cs="Cambria"/>
          <w:bCs/>
        </w:rPr>
        <w:t xml:space="preserve"> Governor’s Office for consideration; to acquire approval from the federal Aquatic Nuisance Species Task Force.</w:t>
      </w:r>
      <w:r w:rsidRPr="00B363C2">
        <w:rPr>
          <w:rFonts w:asciiTheme="minorHAnsi" w:eastAsia="Cambria" w:hAnsiTheme="minorHAnsi" w:cs="Cambria"/>
          <w:b/>
          <w:bCs/>
        </w:rPr>
        <w:t xml:space="preserve">  </w:t>
      </w:r>
    </w:p>
    <w:p w14:paraId="0EAE4360" w14:textId="77777777" w:rsidR="00F83388" w:rsidRPr="00B363C2" w:rsidRDefault="00F83388" w:rsidP="00E01EFE">
      <w:pPr>
        <w:jc w:val="both"/>
        <w:rPr>
          <w:rFonts w:asciiTheme="minorHAnsi" w:eastAsia="Cambria" w:hAnsiTheme="minorHAnsi" w:cs="Cambria"/>
          <w:b/>
        </w:rPr>
      </w:pPr>
    </w:p>
    <w:p w14:paraId="0C177407" w14:textId="39C2CB69" w:rsidR="00E01EFE" w:rsidRPr="0094151A" w:rsidRDefault="70FFECCD" w:rsidP="0094151A">
      <w:pPr>
        <w:jc w:val="both"/>
        <w:rPr>
          <w:rFonts w:asciiTheme="minorHAnsi" w:eastAsia="Cambria" w:hAnsiTheme="minorHAnsi" w:cs="Cambria"/>
        </w:rPr>
      </w:pPr>
      <w:r w:rsidRPr="00B363C2">
        <w:rPr>
          <w:rFonts w:asciiTheme="minorHAnsi" w:eastAsia="Cambria" w:hAnsiTheme="minorHAnsi" w:cs="Cambria"/>
          <w:b/>
          <w:bCs/>
        </w:rPr>
        <w:t xml:space="preserve">Description: </w:t>
      </w:r>
      <w:r w:rsidRPr="00B363C2">
        <w:rPr>
          <w:rFonts w:asciiTheme="minorHAnsi" w:eastAsia="Cambria" w:hAnsiTheme="minorHAnsi" w:cs="Cambria"/>
        </w:rPr>
        <w:t xml:space="preserve">The </w:t>
      </w:r>
      <w:r w:rsidR="0028452D" w:rsidRPr="00B363C2">
        <w:rPr>
          <w:rFonts w:asciiTheme="minorHAnsi" w:eastAsia="Cambria" w:hAnsiTheme="minorHAnsi" w:cs="Cambria"/>
        </w:rPr>
        <w:t>NC</w:t>
      </w:r>
      <w:r w:rsidRPr="00B363C2">
        <w:rPr>
          <w:rFonts w:asciiTheme="minorHAnsi" w:eastAsia="Cambria" w:hAnsiTheme="minorHAnsi" w:cs="Cambria"/>
        </w:rPr>
        <w:t xml:space="preserve"> Aquatic Nuisance Species Management Plan (</w:t>
      </w:r>
      <w:r w:rsidR="00623308" w:rsidRPr="00B363C2">
        <w:rPr>
          <w:rFonts w:asciiTheme="minorHAnsi" w:eastAsia="Cambria" w:hAnsiTheme="minorHAnsi" w:cs="Cambria"/>
        </w:rPr>
        <w:t>NC</w:t>
      </w:r>
      <w:r w:rsidR="3A60380F" w:rsidRPr="00B363C2">
        <w:rPr>
          <w:rFonts w:asciiTheme="minorHAnsi" w:eastAsia="Cambria" w:hAnsiTheme="minorHAnsi" w:cs="Cambria"/>
        </w:rPr>
        <w:t>-</w:t>
      </w:r>
      <w:r w:rsidRPr="00B363C2">
        <w:rPr>
          <w:rFonts w:asciiTheme="minorHAnsi" w:eastAsia="Cambria" w:hAnsiTheme="minorHAnsi" w:cs="Cambria"/>
        </w:rPr>
        <w:t xml:space="preserve">ANSMP) is a collaborative, multiagency plan to improve the state’s ability to address aquatic invasive/nuisance species issues.  Although the original plan was adopted in 2015 by the state’s three lead regulatory agencies on invasive species, there has been no implementation to date.  Furthermore, </w:t>
      </w:r>
      <w:r w:rsidR="0028452D" w:rsidRPr="00B363C2">
        <w:rPr>
          <w:rFonts w:asciiTheme="minorHAnsi" w:eastAsia="Cambria" w:hAnsiTheme="minorHAnsi" w:cs="Cambria"/>
        </w:rPr>
        <w:t>N</w:t>
      </w:r>
      <w:r w:rsidR="00F80AAD">
        <w:rPr>
          <w:rFonts w:asciiTheme="minorHAnsi" w:eastAsia="Cambria" w:hAnsiTheme="minorHAnsi" w:cs="Cambria"/>
        </w:rPr>
        <w:t xml:space="preserve">orth </w:t>
      </w:r>
      <w:r w:rsidR="0028452D" w:rsidRPr="00B363C2">
        <w:rPr>
          <w:rFonts w:asciiTheme="minorHAnsi" w:eastAsia="Cambria" w:hAnsiTheme="minorHAnsi" w:cs="Cambria"/>
        </w:rPr>
        <w:t>C</w:t>
      </w:r>
      <w:r w:rsidR="00F80AAD">
        <w:rPr>
          <w:rFonts w:asciiTheme="minorHAnsi" w:eastAsia="Cambria" w:hAnsiTheme="minorHAnsi" w:cs="Cambria"/>
        </w:rPr>
        <w:t>arolina</w:t>
      </w:r>
      <w:r w:rsidRPr="00B363C2">
        <w:rPr>
          <w:rFonts w:asciiTheme="minorHAnsi" w:eastAsia="Cambria" w:hAnsiTheme="minorHAnsi" w:cs="Cambria"/>
        </w:rPr>
        <w:t xml:space="preserve"> never submitted the plan for federal approval to become eligible for external funding under the Aquatic Nuisance Species Prevention and Control Act (1990).  Given the state</w:t>
      </w:r>
      <w:r w:rsidR="7011E2F5" w:rsidRPr="00B363C2">
        <w:rPr>
          <w:rFonts w:asciiTheme="minorHAnsi" w:eastAsia="Cambria" w:hAnsiTheme="minorHAnsi" w:cs="Cambria"/>
        </w:rPr>
        <w:t>’</w:t>
      </w:r>
      <w:r w:rsidRPr="00B363C2">
        <w:rPr>
          <w:rFonts w:asciiTheme="minorHAnsi" w:eastAsia="Cambria" w:hAnsiTheme="minorHAnsi" w:cs="Cambria"/>
        </w:rPr>
        <w:t xml:space="preserve">s limited resources directed towards invasive species management, federal funding is critical to successful implementation of the </w:t>
      </w:r>
      <w:r w:rsidR="00623308" w:rsidRPr="00B363C2">
        <w:rPr>
          <w:rFonts w:asciiTheme="minorHAnsi" w:eastAsia="Cambria" w:hAnsiTheme="minorHAnsi" w:cs="Cambria"/>
        </w:rPr>
        <w:t>N</w:t>
      </w:r>
      <w:r w:rsidR="3EEA2E13" w:rsidRPr="00B363C2">
        <w:rPr>
          <w:rFonts w:asciiTheme="minorHAnsi" w:eastAsia="Cambria" w:hAnsiTheme="minorHAnsi" w:cs="Cambria"/>
        </w:rPr>
        <w:t>C-</w:t>
      </w:r>
      <w:r w:rsidRPr="00B363C2">
        <w:rPr>
          <w:rFonts w:asciiTheme="minorHAnsi" w:eastAsia="Cambria" w:hAnsiTheme="minorHAnsi" w:cs="Cambria"/>
        </w:rPr>
        <w:t xml:space="preserve">ANSMP.  In support of the CCMP, APNEP </w:t>
      </w:r>
      <w:r w:rsidR="7011E2F5" w:rsidRPr="00B363C2">
        <w:rPr>
          <w:rFonts w:asciiTheme="minorHAnsi" w:eastAsia="Cambria" w:hAnsiTheme="minorHAnsi" w:cs="Cambria"/>
        </w:rPr>
        <w:t xml:space="preserve">staff </w:t>
      </w:r>
      <w:r w:rsidR="00E715E2" w:rsidRPr="00B363C2">
        <w:rPr>
          <w:rFonts w:asciiTheme="minorHAnsi" w:eastAsia="Cambria" w:hAnsiTheme="minorHAnsi" w:cs="Cambria"/>
        </w:rPr>
        <w:t xml:space="preserve">and NC-DWR </w:t>
      </w:r>
      <w:r w:rsidR="0028452D" w:rsidRPr="00B363C2">
        <w:rPr>
          <w:rFonts w:asciiTheme="minorHAnsi" w:eastAsia="Cambria" w:hAnsiTheme="minorHAnsi" w:cs="Cambria"/>
        </w:rPr>
        <w:t xml:space="preserve">staff </w:t>
      </w:r>
      <w:r w:rsidR="00E715E2" w:rsidRPr="00B363C2">
        <w:rPr>
          <w:rFonts w:asciiTheme="minorHAnsi" w:eastAsia="Cambria" w:hAnsiTheme="minorHAnsi" w:cs="Cambria"/>
        </w:rPr>
        <w:t>are</w:t>
      </w:r>
      <w:r w:rsidRPr="00B363C2">
        <w:rPr>
          <w:rFonts w:asciiTheme="minorHAnsi" w:eastAsia="Cambria" w:hAnsiTheme="minorHAnsi" w:cs="Cambria"/>
        </w:rPr>
        <w:t xml:space="preserve"> </w:t>
      </w:r>
      <w:r w:rsidR="2CBE36D9" w:rsidRPr="00B363C2">
        <w:rPr>
          <w:rFonts w:asciiTheme="minorHAnsi" w:eastAsia="Cambria" w:hAnsiTheme="minorHAnsi" w:cs="Cambria"/>
        </w:rPr>
        <w:t>co-lead</w:t>
      </w:r>
      <w:r w:rsidRPr="00B363C2">
        <w:rPr>
          <w:rFonts w:asciiTheme="minorHAnsi" w:eastAsia="Cambria" w:hAnsiTheme="minorHAnsi" w:cs="Cambria"/>
        </w:rPr>
        <w:t>ing</w:t>
      </w:r>
      <w:r w:rsidR="07C1AE1A" w:rsidRPr="00B363C2">
        <w:rPr>
          <w:rFonts w:asciiTheme="minorHAnsi" w:eastAsia="Cambria" w:hAnsiTheme="minorHAnsi" w:cs="Cambria"/>
        </w:rPr>
        <w:t xml:space="preserve"> </w:t>
      </w:r>
      <w:r w:rsidRPr="00B363C2">
        <w:rPr>
          <w:rFonts w:asciiTheme="minorHAnsi" w:eastAsia="Cambria" w:hAnsiTheme="minorHAnsi" w:cs="Cambria"/>
        </w:rPr>
        <w:t xml:space="preserve">a revision process of the </w:t>
      </w:r>
      <w:r w:rsidR="3A60380F" w:rsidRPr="00B363C2">
        <w:rPr>
          <w:rFonts w:asciiTheme="minorHAnsi" w:eastAsia="Cambria" w:hAnsiTheme="minorHAnsi" w:cs="Cambria"/>
        </w:rPr>
        <w:t xml:space="preserve">NC-ANSMP </w:t>
      </w:r>
      <w:r w:rsidRPr="00B363C2">
        <w:rPr>
          <w:rFonts w:asciiTheme="minorHAnsi" w:eastAsia="Cambria" w:hAnsiTheme="minorHAnsi" w:cs="Cambria"/>
        </w:rPr>
        <w:t xml:space="preserve">by the plan’s Steering Committee with the end goals of renewing </w:t>
      </w:r>
      <w:r w:rsidRPr="00B363C2">
        <w:rPr>
          <w:rFonts w:asciiTheme="minorHAnsi" w:eastAsia="Cambria" w:hAnsiTheme="minorHAnsi" w:cs="Cambria"/>
        </w:rPr>
        <w:lastRenderedPageBreak/>
        <w:t xml:space="preserve">commitments for collaboration from state agencies and making </w:t>
      </w:r>
      <w:r w:rsidR="0028452D" w:rsidRPr="00B363C2">
        <w:rPr>
          <w:rFonts w:asciiTheme="minorHAnsi" w:eastAsia="Cambria" w:hAnsiTheme="minorHAnsi" w:cs="Cambria"/>
        </w:rPr>
        <w:t>N</w:t>
      </w:r>
      <w:r w:rsidR="00F80AAD">
        <w:rPr>
          <w:rFonts w:asciiTheme="minorHAnsi" w:eastAsia="Cambria" w:hAnsiTheme="minorHAnsi" w:cs="Cambria"/>
        </w:rPr>
        <w:t xml:space="preserve">orth </w:t>
      </w:r>
      <w:r w:rsidR="0028452D" w:rsidRPr="00B363C2">
        <w:rPr>
          <w:rFonts w:asciiTheme="minorHAnsi" w:eastAsia="Cambria" w:hAnsiTheme="minorHAnsi" w:cs="Cambria"/>
        </w:rPr>
        <w:t>C</w:t>
      </w:r>
      <w:r w:rsidR="00F80AAD">
        <w:rPr>
          <w:rFonts w:asciiTheme="minorHAnsi" w:eastAsia="Cambria" w:hAnsiTheme="minorHAnsi" w:cs="Cambria"/>
        </w:rPr>
        <w:t>arolina</w:t>
      </w:r>
      <w:r w:rsidRPr="00B363C2">
        <w:rPr>
          <w:rFonts w:asciiTheme="minorHAnsi" w:eastAsia="Cambria" w:hAnsiTheme="minorHAnsi" w:cs="Cambria"/>
        </w:rPr>
        <w:t xml:space="preserve"> eligible to receive federal funding for invasive species management.</w:t>
      </w:r>
    </w:p>
    <w:tbl>
      <w:tblPr>
        <w:tblW w:w="10160" w:type="dxa"/>
        <w:tblInd w:w="-90" w:type="dxa"/>
        <w:tblLayout w:type="fixed"/>
        <w:tblLook w:val="04A0" w:firstRow="1" w:lastRow="0" w:firstColumn="1" w:lastColumn="0" w:noHBand="0" w:noVBand="1"/>
      </w:tblPr>
      <w:tblGrid>
        <w:gridCol w:w="3955"/>
        <w:gridCol w:w="6205"/>
      </w:tblGrid>
      <w:tr w:rsidR="00B363C2" w:rsidRPr="00B363C2" w14:paraId="166ADAD6" w14:textId="77777777" w:rsidTr="002470C6">
        <w:trPr>
          <w:trHeight w:val="20"/>
        </w:trPr>
        <w:tc>
          <w:tcPr>
            <w:tcW w:w="3955" w:type="dxa"/>
          </w:tcPr>
          <w:p w14:paraId="7ACAF699"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Year(s):</w:t>
            </w:r>
          </w:p>
        </w:tc>
        <w:tc>
          <w:tcPr>
            <w:tcW w:w="6205" w:type="dxa"/>
          </w:tcPr>
          <w:p w14:paraId="5763456A" w14:textId="09125EA0" w:rsidR="00E01EFE" w:rsidRPr="00B363C2" w:rsidRDefault="00E01EFE" w:rsidP="007D77E3">
            <w:pPr>
              <w:rPr>
                <w:rFonts w:asciiTheme="minorHAnsi" w:hAnsiTheme="minorHAnsi"/>
                <w:b/>
              </w:rPr>
            </w:pPr>
            <w:r w:rsidRPr="00B363C2">
              <w:rPr>
                <w:rFonts w:asciiTheme="minorHAnsi" w:hAnsiTheme="minorHAnsi"/>
              </w:rPr>
              <w:t xml:space="preserve">2015-2016, 2018 - Present </w:t>
            </w:r>
            <w:r w:rsidR="003805D2" w:rsidRPr="00B363C2">
              <w:rPr>
                <w:rFonts w:asciiTheme="minorHAnsi" w:hAnsiTheme="minorHAnsi"/>
              </w:rPr>
              <w:t xml:space="preserve"> </w:t>
            </w:r>
          </w:p>
        </w:tc>
      </w:tr>
      <w:tr w:rsidR="00B363C2" w:rsidRPr="00B363C2" w14:paraId="74B42AD5" w14:textId="77777777" w:rsidTr="002470C6">
        <w:trPr>
          <w:trHeight w:val="20"/>
        </w:trPr>
        <w:tc>
          <w:tcPr>
            <w:tcW w:w="3955" w:type="dxa"/>
          </w:tcPr>
          <w:p w14:paraId="1C5A09BA"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Partners:</w:t>
            </w:r>
          </w:p>
        </w:tc>
        <w:tc>
          <w:tcPr>
            <w:tcW w:w="6205" w:type="dxa"/>
          </w:tcPr>
          <w:p w14:paraId="4533F112" w14:textId="70C6FF28" w:rsidR="00E01EFE" w:rsidRPr="00B363C2" w:rsidRDefault="00E24AF3" w:rsidP="00DC5BD8">
            <w:pPr>
              <w:rPr>
                <w:rFonts w:asciiTheme="minorHAnsi" w:eastAsia="Cambria" w:hAnsiTheme="minorHAnsi" w:cs="Cambria"/>
              </w:rPr>
            </w:pPr>
            <w:r>
              <w:rPr>
                <w:rFonts w:asciiTheme="minorHAnsi" w:hAnsiTheme="minorHAnsi"/>
              </w:rPr>
              <w:t>NC-DEQ</w:t>
            </w:r>
            <w:r w:rsidR="00E01EFE" w:rsidRPr="00B363C2">
              <w:rPr>
                <w:rFonts w:asciiTheme="minorHAnsi" w:hAnsiTheme="minorHAnsi"/>
              </w:rPr>
              <w:t xml:space="preserve">, </w:t>
            </w:r>
            <w:r w:rsidR="0028452D" w:rsidRPr="00B363C2">
              <w:rPr>
                <w:rFonts w:asciiTheme="minorHAnsi" w:hAnsiTheme="minorHAnsi"/>
              </w:rPr>
              <w:t>NC</w:t>
            </w:r>
            <w:r w:rsidR="00E01EFE" w:rsidRPr="00B363C2">
              <w:rPr>
                <w:rFonts w:asciiTheme="minorHAnsi" w:hAnsiTheme="minorHAnsi"/>
              </w:rPr>
              <w:t xml:space="preserve"> Wildlife Resources Commission, </w:t>
            </w:r>
            <w:r w:rsidR="0028452D" w:rsidRPr="00B363C2">
              <w:rPr>
                <w:rFonts w:asciiTheme="minorHAnsi" w:hAnsiTheme="minorHAnsi"/>
              </w:rPr>
              <w:t>NC</w:t>
            </w:r>
            <w:r w:rsidR="00E01EFE" w:rsidRPr="00B363C2">
              <w:rPr>
                <w:rFonts w:asciiTheme="minorHAnsi" w:hAnsiTheme="minorHAnsi"/>
              </w:rPr>
              <w:t xml:space="preserve"> Dept. of Agriculture and Consumer Services, </w:t>
            </w:r>
            <w:r w:rsidR="0028452D" w:rsidRPr="00B363C2">
              <w:rPr>
                <w:rFonts w:asciiTheme="minorHAnsi" w:hAnsiTheme="minorHAnsi"/>
              </w:rPr>
              <w:t>NC</w:t>
            </w:r>
            <w:r w:rsidR="00E01EFE" w:rsidRPr="00B363C2">
              <w:rPr>
                <w:rFonts w:asciiTheme="minorHAnsi" w:hAnsiTheme="minorHAnsi"/>
              </w:rPr>
              <w:t xml:space="preserve"> Dept. of Natural and Cultural Resources, US Fish and Wildlife Services, </w:t>
            </w:r>
            <w:r w:rsidR="0028452D" w:rsidRPr="00B363C2">
              <w:rPr>
                <w:rFonts w:asciiTheme="minorHAnsi" w:hAnsiTheme="minorHAnsi"/>
              </w:rPr>
              <w:t>N</w:t>
            </w:r>
            <w:r w:rsidR="00F83388">
              <w:rPr>
                <w:rFonts w:asciiTheme="minorHAnsi" w:hAnsiTheme="minorHAnsi"/>
              </w:rPr>
              <w:t>CSU</w:t>
            </w:r>
            <w:r w:rsidR="00E01EFE" w:rsidRPr="00B363C2">
              <w:rPr>
                <w:rFonts w:asciiTheme="minorHAnsi" w:hAnsiTheme="minorHAnsi"/>
              </w:rPr>
              <w:t xml:space="preserve">, The Nature Conservancy, </w:t>
            </w:r>
            <w:r w:rsidR="0028452D" w:rsidRPr="00B363C2">
              <w:rPr>
                <w:rFonts w:asciiTheme="minorHAnsi" w:hAnsiTheme="minorHAnsi"/>
              </w:rPr>
              <w:t>NC</w:t>
            </w:r>
            <w:r w:rsidR="00F83388">
              <w:rPr>
                <w:rFonts w:asciiTheme="minorHAnsi" w:hAnsiTheme="minorHAnsi"/>
              </w:rPr>
              <w:t>SG</w:t>
            </w:r>
          </w:p>
        </w:tc>
      </w:tr>
      <w:tr w:rsidR="00B363C2" w:rsidRPr="00B363C2" w14:paraId="48F0619C" w14:textId="77777777" w:rsidTr="002470C6">
        <w:trPr>
          <w:trHeight w:val="20"/>
        </w:trPr>
        <w:tc>
          <w:tcPr>
            <w:tcW w:w="3955" w:type="dxa"/>
          </w:tcPr>
          <w:p w14:paraId="3EDC31C7"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Outputs/Deliverables:</w:t>
            </w:r>
          </w:p>
        </w:tc>
        <w:tc>
          <w:tcPr>
            <w:tcW w:w="6205" w:type="dxa"/>
          </w:tcPr>
          <w:p w14:paraId="206E77A3" w14:textId="77777777" w:rsidR="00E01EFE" w:rsidRPr="00B363C2" w:rsidRDefault="00E01EFE" w:rsidP="00DC5BD8">
            <w:pPr>
              <w:rPr>
                <w:rFonts w:asciiTheme="minorHAnsi" w:hAnsiTheme="minorHAnsi"/>
              </w:rPr>
            </w:pPr>
            <w:r w:rsidRPr="00B363C2">
              <w:rPr>
                <w:rFonts w:asciiTheme="minorHAnsi" w:hAnsiTheme="minorHAnsi"/>
              </w:rPr>
              <w:t xml:space="preserve">State plan for coordinated management, research, and outreach on aquatic nuisance species.  </w:t>
            </w:r>
          </w:p>
        </w:tc>
      </w:tr>
      <w:tr w:rsidR="00B363C2" w:rsidRPr="00B363C2" w14:paraId="6DF10E13" w14:textId="77777777" w:rsidTr="002470C6">
        <w:trPr>
          <w:trHeight w:val="20"/>
        </w:trPr>
        <w:tc>
          <w:tcPr>
            <w:tcW w:w="3955" w:type="dxa"/>
          </w:tcPr>
          <w:p w14:paraId="48DD7CC1"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Outcomes:</w:t>
            </w:r>
          </w:p>
        </w:tc>
        <w:tc>
          <w:tcPr>
            <w:tcW w:w="6205" w:type="dxa"/>
          </w:tcPr>
          <w:p w14:paraId="7407E535" w14:textId="5F337676" w:rsidR="00E01EFE" w:rsidRPr="00B363C2" w:rsidRDefault="00E01EFE" w:rsidP="00DC5BD8">
            <w:pPr>
              <w:rPr>
                <w:rFonts w:asciiTheme="minorHAnsi" w:hAnsiTheme="minorHAnsi"/>
              </w:rPr>
            </w:pPr>
            <w:r w:rsidRPr="00B363C2">
              <w:rPr>
                <w:rFonts w:asciiTheme="minorHAnsi" w:hAnsiTheme="minorHAnsi"/>
              </w:rPr>
              <w:t xml:space="preserve">Federal approval of this plan will make </w:t>
            </w:r>
            <w:r w:rsidR="0028452D" w:rsidRPr="00B363C2">
              <w:rPr>
                <w:rFonts w:asciiTheme="minorHAnsi" w:hAnsiTheme="minorHAnsi"/>
              </w:rPr>
              <w:t>NC</w:t>
            </w:r>
            <w:r w:rsidRPr="00B363C2">
              <w:rPr>
                <w:rFonts w:asciiTheme="minorHAnsi" w:hAnsiTheme="minorHAnsi"/>
              </w:rPr>
              <w:t xml:space="preserve"> eligible to receive federal funding (~$40K/year) to support the plan’s implementation.  Improved coordination and collaboration across state agencies will leverage limited resources available for invasive species management in </w:t>
            </w:r>
            <w:r w:rsidR="00623308" w:rsidRPr="00B363C2">
              <w:rPr>
                <w:rFonts w:asciiTheme="minorHAnsi" w:hAnsiTheme="minorHAnsi"/>
              </w:rPr>
              <w:t>NC</w:t>
            </w:r>
            <w:r w:rsidR="006A609B" w:rsidRPr="00B363C2">
              <w:rPr>
                <w:rFonts w:asciiTheme="minorHAnsi" w:hAnsiTheme="minorHAnsi"/>
              </w:rPr>
              <w:t xml:space="preserve">. </w:t>
            </w:r>
            <w:r w:rsidRPr="00B363C2">
              <w:rPr>
                <w:rFonts w:asciiTheme="minorHAnsi" w:hAnsiTheme="minorHAnsi"/>
              </w:rPr>
              <w:t xml:space="preserve">The </w:t>
            </w:r>
            <w:r w:rsidR="004B7BFB" w:rsidRPr="00B363C2">
              <w:rPr>
                <w:rFonts w:asciiTheme="minorHAnsi" w:eastAsia="Cambria" w:hAnsiTheme="minorHAnsi" w:cs="Cambria"/>
                <w:bCs/>
              </w:rPr>
              <w:t>NC-</w:t>
            </w:r>
            <w:r w:rsidR="0028452D" w:rsidRPr="00B363C2">
              <w:rPr>
                <w:rFonts w:asciiTheme="minorHAnsi" w:eastAsia="Cambria" w:hAnsiTheme="minorHAnsi" w:cs="Cambria"/>
                <w:bCs/>
              </w:rPr>
              <w:t>A</w:t>
            </w:r>
            <w:r w:rsidR="004B7BFB" w:rsidRPr="00B363C2">
              <w:rPr>
                <w:rFonts w:asciiTheme="minorHAnsi" w:eastAsia="Cambria" w:hAnsiTheme="minorHAnsi" w:cs="Cambria"/>
                <w:bCs/>
              </w:rPr>
              <w:t>NSMP</w:t>
            </w:r>
            <w:r w:rsidR="004B7BFB" w:rsidRPr="00B363C2" w:rsidDel="004B7BFB">
              <w:rPr>
                <w:rFonts w:asciiTheme="minorHAnsi" w:hAnsiTheme="minorHAnsi"/>
              </w:rPr>
              <w:t xml:space="preserve"> </w:t>
            </w:r>
            <w:r w:rsidRPr="00B363C2">
              <w:rPr>
                <w:rFonts w:asciiTheme="minorHAnsi" w:hAnsiTheme="minorHAnsi"/>
              </w:rPr>
              <w:t xml:space="preserve">will also compliment Virginia’s equivalent plan, thereby better enabling coordinated management actions between the two states under the </w:t>
            </w:r>
            <w:r w:rsidR="0028452D" w:rsidRPr="00B363C2">
              <w:rPr>
                <w:rFonts w:asciiTheme="minorHAnsi" w:hAnsiTheme="minorHAnsi"/>
              </w:rPr>
              <w:t>2020</w:t>
            </w:r>
            <w:r w:rsidRPr="00B363C2">
              <w:rPr>
                <w:rFonts w:asciiTheme="minorHAnsi" w:hAnsiTheme="minorHAnsi"/>
              </w:rPr>
              <w:t xml:space="preserve"> MOU.</w:t>
            </w:r>
          </w:p>
        </w:tc>
      </w:tr>
      <w:tr w:rsidR="00E01EFE" w:rsidRPr="00BC20BA" w14:paraId="2E71627F" w14:textId="77777777" w:rsidTr="002470C6">
        <w:trPr>
          <w:trHeight w:val="20"/>
        </w:trPr>
        <w:tc>
          <w:tcPr>
            <w:tcW w:w="3955" w:type="dxa"/>
          </w:tcPr>
          <w:p w14:paraId="53B5D76D" w14:textId="023690EE" w:rsidR="00E01EFE" w:rsidRPr="00BC20BA" w:rsidRDefault="002A77AC" w:rsidP="007D77E3">
            <w:pPr>
              <w:jc w:val="right"/>
              <w:rPr>
                <w:rFonts w:asciiTheme="minorHAnsi" w:eastAsia="Cambria" w:hAnsiTheme="minorHAnsi" w:cs="Cambria"/>
                <w:b/>
              </w:rPr>
            </w:pPr>
            <w:r w:rsidRPr="00BC20BA">
              <w:rPr>
                <w:rFonts w:asciiTheme="minorHAnsi" w:eastAsia="Cambria" w:hAnsiTheme="minorHAnsi" w:cs="Cambria"/>
                <w:b/>
              </w:rPr>
              <w:t>FY20</w:t>
            </w:r>
            <w:r w:rsidR="003505CD">
              <w:rPr>
                <w:rFonts w:asciiTheme="minorHAnsi" w:eastAsia="Cambria" w:hAnsiTheme="minorHAnsi" w:cs="Cambria"/>
                <w:b/>
              </w:rPr>
              <w:t>21</w:t>
            </w:r>
            <w:r w:rsidR="003074E8" w:rsidRPr="00BC20BA">
              <w:rPr>
                <w:rFonts w:asciiTheme="minorHAnsi" w:eastAsia="Cambria" w:hAnsiTheme="minorHAnsi" w:cs="Cambria"/>
                <w:b/>
              </w:rPr>
              <w:t>-</w:t>
            </w:r>
            <w:r>
              <w:rPr>
                <w:rFonts w:asciiTheme="minorHAnsi" w:eastAsia="Cambria" w:hAnsiTheme="minorHAnsi" w:cs="Cambria"/>
                <w:b/>
              </w:rPr>
              <w:t>2</w:t>
            </w:r>
            <w:r w:rsidR="00964076">
              <w:rPr>
                <w:rFonts w:asciiTheme="minorHAnsi" w:eastAsia="Cambria" w:hAnsiTheme="minorHAnsi" w:cs="Cambria"/>
                <w:b/>
              </w:rPr>
              <w:t>2</w:t>
            </w:r>
            <w:r w:rsidRPr="00BC20BA">
              <w:rPr>
                <w:rFonts w:asciiTheme="minorHAnsi" w:eastAsia="Cambria" w:hAnsiTheme="minorHAnsi" w:cs="Cambria"/>
                <w:b/>
              </w:rPr>
              <w:t xml:space="preserve"> </w:t>
            </w:r>
            <w:r w:rsidR="00E01EFE" w:rsidRPr="00BC20BA">
              <w:rPr>
                <w:rFonts w:asciiTheme="minorHAnsi" w:eastAsia="Cambria" w:hAnsiTheme="minorHAnsi" w:cs="Cambria"/>
                <w:b/>
              </w:rPr>
              <w:t>Cost:</w:t>
            </w:r>
          </w:p>
        </w:tc>
        <w:tc>
          <w:tcPr>
            <w:tcW w:w="6205" w:type="dxa"/>
          </w:tcPr>
          <w:p w14:paraId="0216596D" w14:textId="77777777" w:rsidR="00E01EFE" w:rsidRPr="00BC20BA" w:rsidRDefault="00E01EFE" w:rsidP="00DC5BD8">
            <w:pPr>
              <w:rPr>
                <w:rFonts w:asciiTheme="minorHAnsi" w:eastAsia="Cambria" w:hAnsiTheme="minorHAnsi" w:cs="Cambria"/>
                <w:color w:val="FF0000"/>
              </w:rPr>
            </w:pPr>
            <w:r w:rsidRPr="00BC20BA">
              <w:rPr>
                <w:rFonts w:asciiTheme="minorHAnsi" w:eastAsia="Cambria" w:hAnsiTheme="minorHAnsi" w:cs="Cambria"/>
                <w:color w:val="000000" w:themeColor="text1"/>
              </w:rPr>
              <w:t>Staff Time</w:t>
            </w:r>
          </w:p>
        </w:tc>
      </w:tr>
      <w:tr w:rsidR="00E01EFE" w:rsidRPr="00BC20BA" w14:paraId="0394DE3C" w14:textId="77777777" w:rsidTr="002470C6">
        <w:trPr>
          <w:trHeight w:val="20"/>
        </w:trPr>
        <w:tc>
          <w:tcPr>
            <w:tcW w:w="3955" w:type="dxa"/>
          </w:tcPr>
          <w:p w14:paraId="4EDC68F2"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Estimated Leverage:</w:t>
            </w:r>
          </w:p>
        </w:tc>
        <w:tc>
          <w:tcPr>
            <w:tcW w:w="6205" w:type="dxa"/>
          </w:tcPr>
          <w:p w14:paraId="78B2EF57" w14:textId="0F079F99" w:rsidR="00E01EFE" w:rsidRPr="00BC20BA" w:rsidRDefault="002470C6" w:rsidP="00DC5BD8">
            <w:pPr>
              <w:rPr>
                <w:rFonts w:asciiTheme="minorHAnsi" w:eastAsia="Cambria" w:hAnsiTheme="minorHAnsi" w:cs="Cambria"/>
                <w:color w:val="FF0000"/>
              </w:rPr>
            </w:pPr>
            <w:r>
              <w:rPr>
                <w:rFonts w:asciiTheme="minorHAnsi" w:eastAsia="Cambria" w:hAnsiTheme="minorHAnsi" w:cs="Cambria"/>
              </w:rPr>
              <w:t>$</w:t>
            </w:r>
            <w:r w:rsidR="007C31B8">
              <w:rPr>
                <w:rFonts w:asciiTheme="minorHAnsi" w:eastAsia="Cambria" w:hAnsiTheme="minorHAnsi" w:cs="Cambria"/>
              </w:rPr>
              <w:t>12,000</w:t>
            </w:r>
          </w:p>
        </w:tc>
      </w:tr>
      <w:tr w:rsidR="00E01EFE" w:rsidRPr="00BC20BA" w14:paraId="4B9E9378" w14:textId="77777777" w:rsidTr="002470C6">
        <w:trPr>
          <w:trHeight w:val="20"/>
        </w:trPr>
        <w:tc>
          <w:tcPr>
            <w:tcW w:w="3955" w:type="dxa"/>
          </w:tcPr>
          <w:p w14:paraId="019D79A4"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Actions:</w:t>
            </w:r>
          </w:p>
        </w:tc>
        <w:tc>
          <w:tcPr>
            <w:tcW w:w="6205" w:type="dxa"/>
          </w:tcPr>
          <w:p w14:paraId="11502B6C" w14:textId="77777777" w:rsidR="00E01EFE" w:rsidRPr="00BC20BA" w:rsidRDefault="00E01EFE" w:rsidP="00DC5BD8">
            <w:pPr>
              <w:rPr>
                <w:rFonts w:asciiTheme="minorHAnsi" w:eastAsia="Cambria" w:hAnsiTheme="minorHAnsi" w:cs="Cambria"/>
                <w:color w:val="0000FF"/>
              </w:rPr>
            </w:pPr>
            <w:r w:rsidRPr="00BC20BA">
              <w:rPr>
                <w:rFonts w:asciiTheme="minorHAnsi" w:hAnsiTheme="minorHAnsi"/>
                <w:color w:val="000000" w:themeColor="text1"/>
              </w:rPr>
              <w:t>A2.1, B2.6, C3.1, D1.3</w:t>
            </w:r>
          </w:p>
        </w:tc>
      </w:tr>
      <w:tr w:rsidR="00E01EFE" w:rsidRPr="00BC20BA" w14:paraId="437E225D" w14:textId="77777777" w:rsidTr="002470C6">
        <w:trPr>
          <w:trHeight w:val="20"/>
        </w:trPr>
        <w:tc>
          <w:tcPr>
            <w:tcW w:w="3955" w:type="dxa"/>
          </w:tcPr>
          <w:p w14:paraId="1D8C41A5"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Outcomes:</w:t>
            </w:r>
          </w:p>
        </w:tc>
        <w:tc>
          <w:tcPr>
            <w:tcW w:w="6205" w:type="dxa"/>
          </w:tcPr>
          <w:p w14:paraId="28BF070C" w14:textId="77777777" w:rsidR="00E01EFE" w:rsidRPr="00BC20BA" w:rsidRDefault="00E01EFE" w:rsidP="00DC5BD8">
            <w:pPr>
              <w:rPr>
                <w:rFonts w:asciiTheme="minorHAnsi" w:eastAsia="Cambria" w:hAnsiTheme="minorHAnsi" w:cs="Cambria"/>
              </w:rPr>
            </w:pPr>
            <w:r w:rsidRPr="00BC20BA">
              <w:rPr>
                <w:rFonts w:asciiTheme="minorHAnsi" w:eastAsia="Cambria" w:hAnsiTheme="minorHAnsi" w:cs="Cambria"/>
              </w:rPr>
              <w:t>2c</w:t>
            </w:r>
            <w:r w:rsidRPr="00BC20BA">
              <w:rPr>
                <w:rFonts w:asciiTheme="minorHAnsi" w:eastAsia="Cambria" w:hAnsiTheme="minorHAnsi" w:cs="Cambria"/>
              </w:rPr>
              <w:tab/>
            </w:r>
          </w:p>
        </w:tc>
      </w:tr>
      <w:tr w:rsidR="00E01EFE" w:rsidRPr="00BC20BA" w14:paraId="22170173" w14:textId="77777777" w:rsidTr="002470C6">
        <w:trPr>
          <w:trHeight w:val="20"/>
        </w:trPr>
        <w:tc>
          <w:tcPr>
            <w:tcW w:w="3955" w:type="dxa"/>
          </w:tcPr>
          <w:p w14:paraId="58F91CCE" w14:textId="77777777" w:rsidR="00E01EFE" w:rsidRPr="00BC20BA" w:rsidRDefault="00E01EF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7D2EE90" w14:textId="77777777" w:rsidR="00E01EFE" w:rsidRPr="00BC20BA" w:rsidRDefault="00E01EFE" w:rsidP="00DC5BD8">
            <w:pPr>
              <w:rPr>
                <w:rFonts w:ascii="Cambria" w:eastAsia="Cambria" w:hAnsi="Cambria" w:cs="Cambria"/>
              </w:rPr>
            </w:pPr>
            <w:r w:rsidRPr="00BC20BA">
              <w:rPr>
                <w:rFonts w:ascii="Cambria" w:eastAsia="Cambria" w:hAnsi="Cambria" w:cs="Cambria"/>
              </w:rPr>
              <w:t>(5) protecting wetlands (6) protecting coastal waters through the National Estuary Program</w:t>
            </w:r>
          </w:p>
        </w:tc>
      </w:tr>
      <w:tr w:rsidR="007C6E9F" w:rsidRPr="00BC20BA" w14:paraId="0A751A1B" w14:textId="77777777" w:rsidTr="002470C6">
        <w:trPr>
          <w:trHeight w:val="20"/>
        </w:trPr>
        <w:tc>
          <w:tcPr>
            <w:tcW w:w="3955" w:type="dxa"/>
          </w:tcPr>
          <w:p w14:paraId="55B13FB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0BE5D04F" w14:textId="574362F1"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386C6B69" w14:textId="6F188874" w:rsidR="002470C6" w:rsidRDefault="002470C6"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p>
    <w:p w14:paraId="69E335BE" w14:textId="5A475875" w:rsidR="00E01EFE" w:rsidRPr="00BC20BA" w:rsidRDefault="70FFECCD" w:rsidP="34294CCA">
      <w:pPr>
        <w:pBdr>
          <w:top w:val="nil"/>
          <w:left w:val="nil"/>
          <w:bottom w:val="nil"/>
          <w:right w:val="nil"/>
          <w:between w:val="nil"/>
        </w:pBdr>
        <w:tabs>
          <w:tab w:val="center" w:pos="4320"/>
          <w:tab w:val="right" w:pos="8640"/>
        </w:tabs>
        <w:jc w:val="both"/>
        <w:rPr>
          <w:rFonts w:asciiTheme="majorHAnsi" w:eastAsia="Cambria" w:hAnsiTheme="majorHAnsi" w:cstheme="majorBidi"/>
          <w:b/>
          <w:bCs/>
          <w:sz w:val="28"/>
          <w:szCs w:val="28"/>
        </w:rPr>
      </w:pPr>
      <w:r w:rsidRPr="34294CCA">
        <w:rPr>
          <w:rFonts w:asciiTheme="majorHAnsi" w:eastAsia="Cambria" w:hAnsiTheme="majorHAnsi" w:cstheme="majorBidi"/>
          <w:b/>
          <w:bCs/>
          <w:sz w:val="28"/>
          <w:szCs w:val="28"/>
        </w:rPr>
        <w:t>Progress to Date:</w:t>
      </w:r>
      <w:r w:rsidR="4ECD87B6" w:rsidRPr="34294CCA">
        <w:rPr>
          <w:rFonts w:ascii="Calibri" w:eastAsia="Calibri" w:hAnsi="Calibri" w:cs="Calibri"/>
          <w:noProof/>
          <w:color w:val="214293"/>
          <w:sz w:val="48"/>
          <w:szCs w:val="48"/>
        </w:rPr>
        <w:t xml:space="preserve"> </w:t>
      </w:r>
    </w:p>
    <w:p w14:paraId="5A3A820E" w14:textId="795C96A1" w:rsidR="00B80D62" w:rsidRPr="00B363C2" w:rsidRDefault="321D7866" w:rsidP="00964076">
      <w:pPr>
        <w:jc w:val="both"/>
      </w:pPr>
      <w:r w:rsidRPr="34294CCA">
        <w:rPr>
          <w:rFonts w:ascii="Cambria" w:hAnsi="Cambria"/>
          <w:color w:val="000000" w:themeColor="text1"/>
        </w:rPr>
        <w:t>APNEP staff</w:t>
      </w:r>
      <w:r w:rsidRPr="34294CCA">
        <w:rPr>
          <w:rStyle w:val="apple-converted-space"/>
          <w:rFonts w:ascii="Cambria" w:hAnsi="Cambria"/>
          <w:color w:val="000000" w:themeColor="text1"/>
        </w:rPr>
        <w:t> </w:t>
      </w:r>
      <w:r w:rsidRPr="34294CCA">
        <w:rPr>
          <w:rFonts w:ascii="Cambria" w:hAnsi="Cambria"/>
          <w:color w:val="000000" w:themeColor="text1"/>
        </w:rPr>
        <w:t xml:space="preserve">provided </w:t>
      </w:r>
      <w:r w:rsidRPr="00B363C2">
        <w:rPr>
          <w:rFonts w:ascii="Cambria" w:hAnsi="Cambria"/>
        </w:rPr>
        <w:t>feedback on</w:t>
      </w:r>
      <w:r w:rsidRPr="00B363C2">
        <w:rPr>
          <w:rStyle w:val="apple-converted-space"/>
          <w:rFonts w:ascii="Cambria" w:hAnsi="Cambria"/>
        </w:rPr>
        <w:t> </w:t>
      </w:r>
      <w:r w:rsidRPr="00B363C2">
        <w:rPr>
          <w:rFonts w:ascii="Cambria" w:hAnsi="Cambria"/>
        </w:rPr>
        <w:t>the original</w:t>
      </w:r>
      <w:r w:rsidRPr="00B363C2">
        <w:rPr>
          <w:rStyle w:val="apple-converted-space"/>
          <w:rFonts w:ascii="Cambria" w:hAnsi="Cambria"/>
        </w:rPr>
        <w:t> </w:t>
      </w:r>
      <w:r w:rsidR="3A60380F" w:rsidRPr="00B363C2">
        <w:rPr>
          <w:rFonts w:asciiTheme="minorHAnsi" w:eastAsia="Cambria" w:hAnsiTheme="minorHAnsi" w:cs="Cambria"/>
        </w:rPr>
        <w:t>NC</w:t>
      </w:r>
      <w:r w:rsidR="0028452D" w:rsidRPr="00B363C2">
        <w:rPr>
          <w:rFonts w:asciiTheme="minorHAnsi" w:eastAsia="Cambria" w:hAnsiTheme="minorHAnsi" w:cs="Cambria"/>
        </w:rPr>
        <w:t>-</w:t>
      </w:r>
      <w:r w:rsidR="3A60380F" w:rsidRPr="00B363C2">
        <w:rPr>
          <w:rFonts w:asciiTheme="minorHAnsi" w:eastAsia="Cambria" w:hAnsiTheme="minorHAnsi" w:cs="Cambria"/>
        </w:rPr>
        <w:t xml:space="preserve">ANSMP </w:t>
      </w:r>
      <w:r w:rsidRPr="00B363C2">
        <w:rPr>
          <w:rFonts w:ascii="Cambria" w:hAnsi="Cambria"/>
        </w:rPr>
        <w:t>adopted in</w:t>
      </w:r>
      <w:r w:rsidRPr="00B363C2">
        <w:rPr>
          <w:rStyle w:val="apple-converted-space"/>
          <w:rFonts w:ascii="Cambria" w:hAnsi="Cambria"/>
        </w:rPr>
        <w:t> </w:t>
      </w:r>
      <w:r w:rsidRPr="00B363C2">
        <w:rPr>
          <w:rFonts w:ascii="Cambria" w:hAnsi="Cambria"/>
        </w:rPr>
        <w:t>2015 and have been</w:t>
      </w:r>
      <w:r w:rsidRPr="00B363C2">
        <w:rPr>
          <w:rStyle w:val="apple-converted-space"/>
          <w:rFonts w:ascii="Cambria" w:hAnsi="Cambria"/>
        </w:rPr>
        <w:t> </w:t>
      </w:r>
      <w:r w:rsidR="25034D42" w:rsidRPr="00B363C2">
        <w:rPr>
          <w:rStyle w:val="apple-converted-space"/>
          <w:rFonts w:ascii="Cambria" w:hAnsi="Cambria"/>
        </w:rPr>
        <w:t>co-</w:t>
      </w:r>
      <w:r w:rsidRPr="00B363C2">
        <w:rPr>
          <w:rFonts w:ascii="Cambria" w:hAnsi="Cambria"/>
        </w:rPr>
        <w:t>facilitating</w:t>
      </w:r>
      <w:r w:rsidR="354696E3" w:rsidRPr="00B363C2">
        <w:rPr>
          <w:rFonts w:ascii="Cambria" w:hAnsi="Cambria"/>
        </w:rPr>
        <w:t>,</w:t>
      </w:r>
      <w:r w:rsidR="00964076" w:rsidRPr="00B363C2">
        <w:rPr>
          <w:rFonts w:ascii="Cambria" w:hAnsi="Cambria"/>
        </w:rPr>
        <w:t xml:space="preserve"> </w:t>
      </w:r>
      <w:r w:rsidR="354696E3" w:rsidRPr="00B363C2">
        <w:rPr>
          <w:rFonts w:ascii="Cambria" w:hAnsi="Cambria"/>
        </w:rPr>
        <w:t>along with NC</w:t>
      </w:r>
      <w:r w:rsidR="00F83388">
        <w:rPr>
          <w:rFonts w:ascii="Cambria" w:hAnsi="Cambria"/>
        </w:rPr>
        <w:t>DWR</w:t>
      </w:r>
      <w:r w:rsidR="354696E3" w:rsidRPr="00B363C2">
        <w:rPr>
          <w:rFonts w:ascii="Cambria" w:hAnsi="Cambria"/>
        </w:rPr>
        <w:t>,</w:t>
      </w:r>
      <w:r w:rsidRPr="00B363C2">
        <w:rPr>
          <w:rFonts w:ascii="Cambria" w:hAnsi="Cambria"/>
        </w:rPr>
        <w:t xml:space="preserve"> an update of the Plan through</w:t>
      </w:r>
      <w:r w:rsidRPr="00B363C2">
        <w:rPr>
          <w:rStyle w:val="apple-converted-space"/>
          <w:rFonts w:ascii="Cambria" w:hAnsi="Cambria"/>
        </w:rPr>
        <w:t> </w:t>
      </w:r>
      <w:r w:rsidRPr="00B363C2">
        <w:rPr>
          <w:rFonts w:ascii="Cambria" w:hAnsi="Cambria"/>
        </w:rPr>
        <w:t>the</w:t>
      </w:r>
      <w:r w:rsidRPr="00B363C2">
        <w:rPr>
          <w:rStyle w:val="apple-converted-space"/>
          <w:rFonts w:ascii="Cambria" w:hAnsi="Cambria"/>
        </w:rPr>
        <w:t> </w:t>
      </w:r>
      <w:r w:rsidR="00623308" w:rsidRPr="00B363C2">
        <w:rPr>
          <w:rFonts w:ascii="Cambria" w:hAnsi="Cambria"/>
        </w:rPr>
        <w:t>N</w:t>
      </w:r>
      <w:r w:rsidR="59499661" w:rsidRPr="00B363C2">
        <w:rPr>
          <w:rFonts w:ascii="Cambria" w:hAnsi="Cambria"/>
        </w:rPr>
        <w:t>C-</w:t>
      </w:r>
      <w:r w:rsidRPr="00B363C2">
        <w:rPr>
          <w:rFonts w:ascii="Cambria" w:hAnsi="Cambria"/>
        </w:rPr>
        <w:t>ANSMP</w:t>
      </w:r>
      <w:r w:rsidRPr="00B363C2">
        <w:rPr>
          <w:rStyle w:val="apple-converted-space"/>
          <w:rFonts w:ascii="Cambria" w:hAnsi="Cambria"/>
        </w:rPr>
        <w:t> </w:t>
      </w:r>
      <w:r w:rsidRPr="00B363C2">
        <w:rPr>
          <w:rFonts w:ascii="Cambria" w:hAnsi="Cambria"/>
        </w:rPr>
        <w:t>Steering</w:t>
      </w:r>
      <w:r w:rsidRPr="00B363C2">
        <w:rPr>
          <w:rStyle w:val="apple-converted-space"/>
          <w:rFonts w:ascii="Cambria" w:hAnsi="Cambria"/>
        </w:rPr>
        <w:t> </w:t>
      </w:r>
      <w:r w:rsidRPr="00B363C2">
        <w:rPr>
          <w:rFonts w:ascii="Cambria" w:hAnsi="Cambria"/>
        </w:rPr>
        <w:t>Committee in 2018-</w:t>
      </w:r>
      <w:r w:rsidR="002A77AC" w:rsidRPr="00B363C2">
        <w:rPr>
          <w:rFonts w:ascii="Cambria" w:hAnsi="Cambria"/>
        </w:rPr>
        <w:t>202</w:t>
      </w:r>
      <w:r w:rsidR="00DB71CA" w:rsidRPr="00B363C2">
        <w:rPr>
          <w:rFonts w:ascii="Cambria" w:hAnsi="Cambria"/>
        </w:rPr>
        <w:t>2</w:t>
      </w:r>
      <w:r w:rsidRPr="00B363C2">
        <w:rPr>
          <w:rFonts w:ascii="Cambria" w:hAnsi="Cambria"/>
        </w:rPr>
        <w:t>.</w:t>
      </w:r>
    </w:p>
    <w:p w14:paraId="0AD934D2" w14:textId="2B0CC0B6" w:rsidR="00E01EFE" w:rsidRPr="00BC20BA" w:rsidRDefault="00E01EFE" w:rsidP="00E01EFE">
      <w:pPr>
        <w:pBdr>
          <w:top w:val="nil"/>
          <w:left w:val="nil"/>
          <w:bottom w:val="nil"/>
          <w:right w:val="nil"/>
          <w:between w:val="nil"/>
        </w:pBdr>
        <w:tabs>
          <w:tab w:val="center" w:pos="4320"/>
          <w:tab w:val="right" w:pos="8640"/>
        </w:tabs>
        <w:jc w:val="both"/>
        <w:rPr>
          <w:rFonts w:ascii="Cambria" w:eastAsia="Cambria" w:hAnsi="Cambria" w:cs="Cambria"/>
          <w:b/>
        </w:rPr>
      </w:pPr>
    </w:p>
    <w:p w14:paraId="49CC0187" w14:textId="169D14D4" w:rsidR="00E01EFE" w:rsidRPr="00BC20BA" w:rsidRDefault="00A759E1"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2A77AC" w:rsidRPr="00BC20BA">
        <w:rPr>
          <w:rFonts w:asciiTheme="majorHAnsi" w:eastAsia="Cambria" w:hAnsiTheme="majorHAnsi" w:cstheme="majorHAnsi"/>
          <w:b/>
          <w:sz w:val="28"/>
          <w:szCs w:val="28"/>
        </w:rPr>
        <w:t xml:space="preserve"> </w:t>
      </w:r>
      <w:r w:rsidR="00E01EFE" w:rsidRPr="00BC20BA">
        <w:rPr>
          <w:rFonts w:asciiTheme="majorHAnsi" w:eastAsia="Cambria" w:hAnsiTheme="majorHAnsi" w:cstheme="majorHAnsi"/>
          <w:b/>
          <w:sz w:val="28"/>
          <w:szCs w:val="28"/>
        </w:rPr>
        <w:t>Plans:</w:t>
      </w:r>
    </w:p>
    <w:p w14:paraId="1E66E7EF" w14:textId="4B81A272" w:rsidR="00E01EFE" w:rsidRPr="00BC20BA" w:rsidRDefault="00E01EFE" w:rsidP="00E01EFE">
      <w:pPr>
        <w:tabs>
          <w:tab w:val="center" w:pos="2070"/>
          <w:tab w:val="right" w:pos="8640"/>
        </w:tabs>
        <w:ind w:left="360"/>
        <w:jc w:val="both"/>
        <w:rPr>
          <w:rFonts w:ascii="Cambria" w:eastAsia="Cambria" w:hAnsi="Cambria" w:cs="Cambria"/>
          <w:b/>
        </w:rPr>
      </w:pPr>
      <w:r w:rsidRPr="00BC20BA">
        <w:rPr>
          <w:rFonts w:ascii="Cambria" w:eastAsia="Cambria" w:hAnsi="Cambria" w:cs="Cambria"/>
          <w:b/>
        </w:rPr>
        <w:t xml:space="preserve">Estimated Cost: </w:t>
      </w:r>
      <w:r w:rsidRPr="00BC20BA">
        <w:rPr>
          <w:rFonts w:ascii="Cambria" w:eastAsia="Cambria" w:hAnsi="Cambria" w:cs="Cambria"/>
        </w:rPr>
        <w:t>Staff Time</w:t>
      </w:r>
    </w:p>
    <w:p w14:paraId="486DC4DE" w14:textId="3BB75269" w:rsidR="00B80D62" w:rsidRPr="00B363C2" w:rsidRDefault="00E01EFE" w:rsidP="00B363C2">
      <w:pPr>
        <w:tabs>
          <w:tab w:val="center" w:pos="2070"/>
          <w:tab w:val="right" w:pos="8640"/>
        </w:tabs>
        <w:ind w:left="360"/>
        <w:jc w:val="both"/>
      </w:pPr>
      <w:r w:rsidRPr="00BC20BA">
        <w:rPr>
          <w:rFonts w:ascii="Cambria" w:eastAsia="Cambria" w:hAnsi="Cambria" w:cs="Cambria"/>
          <w:b/>
        </w:rPr>
        <w:t>Milestones:</w:t>
      </w:r>
      <w:r w:rsidR="00B363C2">
        <w:rPr>
          <w:rFonts w:ascii="Cambria" w:eastAsia="Cambria" w:hAnsi="Cambria" w:cs="Cambria"/>
          <w:b/>
        </w:rPr>
        <w:t xml:space="preserve"> </w:t>
      </w:r>
      <w:r w:rsidR="321D7866" w:rsidRPr="34294CCA">
        <w:rPr>
          <w:rFonts w:ascii="Cambria" w:hAnsi="Cambria"/>
          <w:color w:val="000000" w:themeColor="text1"/>
        </w:rPr>
        <w:t xml:space="preserve">APNEP staff will continue </w:t>
      </w:r>
      <w:r w:rsidR="321D7866" w:rsidRPr="00B363C2">
        <w:rPr>
          <w:rFonts w:ascii="Cambria" w:hAnsi="Cambria"/>
        </w:rPr>
        <w:t xml:space="preserve">to </w:t>
      </w:r>
      <w:r w:rsidR="6B631C0A" w:rsidRPr="00B363C2">
        <w:rPr>
          <w:rFonts w:ascii="Cambria" w:hAnsi="Cambria"/>
        </w:rPr>
        <w:t>co-</w:t>
      </w:r>
      <w:r w:rsidR="321D7866" w:rsidRPr="00B363C2">
        <w:rPr>
          <w:rFonts w:ascii="Cambria" w:hAnsi="Cambria"/>
        </w:rPr>
        <w:t>facilitate the coordination of revisions to the</w:t>
      </w:r>
      <w:r w:rsidR="321D7866" w:rsidRPr="00B363C2">
        <w:rPr>
          <w:rStyle w:val="apple-converted-space"/>
          <w:rFonts w:ascii="Cambria" w:hAnsi="Cambria"/>
        </w:rPr>
        <w:t> </w:t>
      </w:r>
      <w:r w:rsidR="3A60380F" w:rsidRPr="00B363C2">
        <w:rPr>
          <w:rFonts w:asciiTheme="minorHAnsi" w:eastAsia="Cambria" w:hAnsiTheme="minorHAnsi" w:cs="Cambria"/>
        </w:rPr>
        <w:t>NC</w:t>
      </w:r>
      <w:r w:rsidR="00DB71CA" w:rsidRPr="00B363C2">
        <w:rPr>
          <w:rFonts w:asciiTheme="minorHAnsi" w:eastAsia="Cambria" w:hAnsiTheme="minorHAnsi" w:cs="Cambria"/>
        </w:rPr>
        <w:t>-</w:t>
      </w:r>
      <w:r w:rsidR="3A60380F" w:rsidRPr="00B363C2">
        <w:rPr>
          <w:rFonts w:asciiTheme="minorHAnsi" w:eastAsia="Cambria" w:hAnsiTheme="minorHAnsi" w:cs="Cambria"/>
        </w:rPr>
        <w:t>ANSMP</w:t>
      </w:r>
      <w:r w:rsidR="0CC77009" w:rsidRPr="00B363C2">
        <w:rPr>
          <w:rFonts w:asciiTheme="minorHAnsi" w:eastAsia="Cambria" w:hAnsiTheme="minorHAnsi" w:cs="Cambria"/>
        </w:rPr>
        <w:t xml:space="preserve"> </w:t>
      </w:r>
      <w:r w:rsidR="321D7866" w:rsidRPr="00B363C2">
        <w:rPr>
          <w:rFonts w:ascii="Cambria" w:hAnsi="Cambria"/>
        </w:rPr>
        <w:t xml:space="preserve">in </w:t>
      </w:r>
      <w:r w:rsidR="002A77AC" w:rsidRPr="00B363C2">
        <w:rPr>
          <w:rFonts w:ascii="Cambria" w:hAnsi="Cambria"/>
        </w:rPr>
        <w:t>202</w:t>
      </w:r>
      <w:r w:rsidR="00F80AAD">
        <w:rPr>
          <w:rFonts w:ascii="Cambria" w:hAnsi="Cambria"/>
        </w:rPr>
        <w:t>3-2024</w:t>
      </w:r>
      <w:r w:rsidR="321D7866" w:rsidRPr="00B363C2">
        <w:rPr>
          <w:rFonts w:ascii="Cambria" w:hAnsi="Cambria"/>
        </w:rPr>
        <w:t>, with the goal of</w:t>
      </w:r>
      <w:r w:rsidR="321D7866" w:rsidRPr="00B363C2">
        <w:rPr>
          <w:rStyle w:val="apple-converted-space"/>
          <w:rFonts w:ascii="Cambria" w:hAnsi="Cambria"/>
        </w:rPr>
        <w:t> </w:t>
      </w:r>
      <w:r w:rsidR="321D7866" w:rsidRPr="00B363C2">
        <w:rPr>
          <w:rFonts w:ascii="Cambria" w:hAnsi="Cambria"/>
        </w:rPr>
        <w:t xml:space="preserve">having the </w:t>
      </w:r>
      <w:r w:rsidR="00DB71CA" w:rsidRPr="00B363C2">
        <w:rPr>
          <w:rFonts w:ascii="Cambria" w:hAnsi="Cambria"/>
        </w:rPr>
        <w:t>NC</w:t>
      </w:r>
      <w:r w:rsidR="321D7866" w:rsidRPr="00B363C2">
        <w:rPr>
          <w:rFonts w:ascii="Cambria" w:hAnsi="Cambria"/>
        </w:rPr>
        <w:t xml:space="preserve"> Governor’s Office</w:t>
      </w:r>
      <w:r w:rsidR="321D7866" w:rsidRPr="00B363C2">
        <w:rPr>
          <w:rStyle w:val="apple-converted-space"/>
          <w:rFonts w:ascii="Cambria" w:hAnsi="Cambria"/>
        </w:rPr>
        <w:t> </w:t>
      </w:r>
      <w:r w:rsidR="321D7866" w:rsidRPr="00B363C2">
        <w:rPr>
          <w:rFonts w:ascii="Cambria" w:hAnsi="Cambria"/>
        </w:rPr>
        <w:t>submit the</w:t>
      </w:r>
      <w:r w:rsidR="321D7866" w:rsidRPr="00B363C2">
        <w:rPr>
          <w:rStyle w:val="apple-converted-space"/>
          <w:rFonts w:ascii="Cambria" w:hAnsi="Cambria"/>
        </w:rPr>
        <w:t> </w:t>
      </w:r>
      <w:r w:rsidR="321D7866" w:rsidRPr="00B363C2">
        <w:rPr>
          <w:rFonts w:ascii="Cambria" w:hAnsi="Cambria"/>
        </w:rPr>
        <w:t>revised</w:t>
      </w:r>
      <w:r w:rsidR="321D7866" w:rsidRPr="00B363C2">
        <w:rPr>
          <w:rStyle w:val="apple-converted-space"/>
          <w:rFonts w:ascii="Cambria" w:hAnsi="Cambria"/>
        </w:rPr>
        <w:t> </w:t>
      </w:r>
      <w:r w:rsidR="321D7866" w:rsidRPr="00B363C2">
        <w:rPr>
          <w:rFonts w:ascii="Cambria" w:hAnsi="Cambria"/>
        </w:rPr>
        <w:t>Plan to the</w:t>
      </w:r>
      <w:r w:rsidR="321D7866" w:rsidRPr="00B363C2">
        <w:rPr>
          <w:rStyle w:val="apple-converted-space"/>
          <w:rFonts w:ascii="Cambria" w:hAnsi="Cambria"/>
        </w:rPr>
        <w:t> </w:t>
      </w:r>
      <w:r w:rsidR="321D7866" w:rsidRPr="00B363C2">
        <w:rPr>
          <w:rFonts w:ascii="Cambria" w:hAnsi="Cambria"/>
        </w:rPr>
        <w:t>federal Aquatic Nuisance Species Task Force</w:t>
      </w:r>
      <w:r w:rsidR="321D7866" w:rsidRPr="00B363C2">
        <w:rPr>
          <w:rStyle w:val="apple-converted-space"/>
          <w:rFonts w:ascii="Cambria" w:hAnsi="Cambria"/>
        </w:rPr>
        <w:t> </w:t>
      </w:r>
      <w:r w:rsidR="23403D7A" w:rsidRPr="00B363C2">
        <w:rPr>
          <w:rStyle w:val="apple-converted-space"/>
          <w:rFonts w:ascii="Cambria" w:hAnsi="Cambria"/>
        </w:rPr>
        <w:t xml:space="preserve">by </w:t>
      </w:r>
      <w:r w:rsidR="00DB71CA" w:rsidRPr="00B363C2">
        <w:rPr>
          <w:rFonts w:ascii="Cambria" w:hAnsi="Cambria"/>
        </w:rPr>
        <w:t>late</w:t>
      </w:r>
      <w:r w:rsidR="321D7866" w:rsidRPr="00B363C2">
        <w:rPr>
          <w:rFonts w:ascii="Cambria" w:hAnsi="Cambria"/>
        </w:rPr>
        <w:t xml:space="preserve"> </w:t>
      </w:r>
      <w:r w:rsidR="002A77AC" w:rsidRPr="00B363C2">
        <w:rPr>
          <w:rFonts w:ascii="Cambria" w:hAnsi="Cambria"/>
        </w:rPr>
        <w:t>202</w:t>
      </w:r>
      <w:r w:rsidR="00F80AAD">
        <w:rPr>
          <w:rFonts w:ascii="Cambria" w:hAnsi="Cambria"/>
        </w:rPr>
        <w:t>4</w:t>
      </w:r>
      <w:r w:rsidR="321D7866" w:rsidRPr="00B363C2">
        <w:rPr>
          <w:rFonts w:ascii="Cambria" w:hAnsi="Cambria"/>
        </w:rPr>
        <w:t>. From there, APNEP staff will continue to work with the</w:t>
      </w:r>
      <w:r w:rsidR="321D7866" w:rsidRPr="00B363C2">
        <w:rPr>
          <w:rStyle w:val="apple-converted-space"/>
          <w:rFonts w:ascii="Cambria" w:hAnsi="Cambria"/>
        </w:rPr>
        <w:t> </w:t>
      </w:r>
      <w:r w:rsidR="321D7866" w:rsidRPr="00B363C2">
        <w:rPr>
          <w:rFonts w:ascii="Cambria" w:hAnsi="Cambria"/>
        </w:rPr>
        <w:t>Plan’s Steering Committee</w:t>
      </w:r>
      <w:r w:rsidR="321D7866" w:rsidRPr="00B363C2">
        <w:rPr>
          <w:rStyle w:val="apple-converted-space"/>
          <w:rFonts w:ascii="Cambria" w:hAnsi="Cambria"/>
        </w:rPr>
        <w:t> </w:t>
      </w:r>
      <w:r w:rsidR="321D7866" w:rsidRPr="00B363C2">
        <w:rPr>
          <w:rFonts w:ascii="Cambria" w:hAnsi="Cambria"/>
        </w:rPr>
        <w:t>towards implementing the</w:t>
      </w:r>
      <w:r w:rsidR="321D7866" w:rsidRPr="00B363C2">
        <w:rPr>
          <w:rStyle w:val="apple-converted-space"/>
          <w:rFonts w:ascii="Cambria" w:hAnsi="Cambria"/>
        </w:rPr>
        <w:t> </w:t>
      </w:r>
      <w:r w:rsidR="00623308" w:rsidRPr="00B363C2">
        <w:rPr>
          <w:rFonts w:ascii="Cambria" w:hAnsi="Cambria"/>
        </w:rPr>
        <w:t>N</w:t>
      </w:r>
      <w:r w:rsidR="3DAFF6B4" w:rsidRPr="00B363C2">
        <w:rPr>
          <w:rFonts w:ascii="Cambria" w:hAnsi="Cambria"/>
        </w:rPr>
        <w:t>C-</w:t>
      </w:r>
      <w:r w:rsidR="321D7866" w:rsidRPr="00B363C2">
        <w:rPr>
          <w:rFonts w:ascii="Cambria" w:hAnsi="Cambria"/>
        </w:rPr>
        <w:t>ANSMP</w:t>
      </w:r>
      <w:r w:rsidR="321D7866" w:rsidRPr="00B363C2">
        <w:rPr>
          <w:rStyle w:val="apple-converted-space"/>
          <w:rFonts w:ascii="Cambria" w:hAnsi="Cambria"/>
        </w:rPr>
        <w:t> </w:t>
      </w:r>
      <w:r w:rsidR="321D7866" w:rsidRPr="00B363C2">
        <w:rPr>
          <w:rFonts w:ascii="Cambria" w:hAnsi="Cambria"/>
        </w:rPr>
        <w:t>in support of shared CCMP priorities.</w:t>
      </w:r>
      <w:r w:rsidR="00FD4979">
        <w:rPr>
          <w:rFonts w:ascii="Cambria" w:hAnsi="Cambria"/>
        </w:rPr>
        <w:t xml:space="preserve"> </w:t>
      </w:r>
      <w:r w:rsidR="00FD4979" w:rsidRPr="00FD4979">
        <w:rPr>
          <w:rFonts w:ascii="Cambria" w:hAnsi="Cambria"/>
        </w:rPr>
        <w:t>APNEP and the NC</w:t>
      </w:r>
      <w:r w:rsidR="00FD4979">
        <w:rPr>
          <w:rFonts w:ascii="Cambria" w:hAnsi="Cambria"/>
        </w:rPr>
        <w:t>-DWR</w:t>
      </w:r>
      <w:r w:rsidR="00FD4979" w:rsidRPr="00FD4979">
        <w:rPr>
          <w:rFonts w:ascii="Cambria" w:hAnsi="Cambria"/>
        </w:rPr>
        <w:t xml:space="preserve"> have recently applied for a grant to support the final development of the plan.</w:t>
      </w:r>
    </w:p>
    <w:p w14:paraId="277DB60D" w14:textId="3281656B" w:rsidR="00E01EFE" w:rsidRPr="004F273B" w:rsidRDefault="00E01EFE">
      <w:pPr>
        <w:tabs>
          <w:tab w:val="left" w:pos="360"/>
        </w:tabs>
        <w:jc w:val="both"/>
        <w:rPr>
          <w:rFonts w:asciiTheme="majorHAnsi" w:eastAsia="Cambria" w:hAnsiTheme="majorHAnsi" w:cstheme="majorHAnsi"/>
          <w:b/>
          <w:color w:val="000000"/>
        </w:rPr>
      </w:pPr>
    </w:p>
    <w:p w14:paraId="6A99EAC0" w14:textId="1D9C2F3B" w:rsidR="003C7ACC" w:rsidRPr="004F273B" w:rsidRDefault="00C45D6A" w:rsidP="003C7ACC">
      <w:pPr>
        <w:tabs>
          <w:tab w:val="left" w:pos="360"/>
        </w:tabs>
        <w:jc w:val="both"/>
        <w:rPr>
          <w:rFonts w:asciiTheme="majorHAnsi" w:eastAsia="Cambria" w:hAnsiTheme="majorHAnsi" w:cstheme="majorHAnsi"/>
          <w:color w:val="214293"/>
          <w:sz w:val="32"/>
          <w:szCs w:val="32"/>
        </w:rPr>
      </w:pPr>
      <w:r w:rsidRPr="004F273B">
        <w:rPr>
          <w:rFonts w:asciiTheme="majorHAnsi" w:eastAsia="Cambria" w:hAnsiTheme="majorHAnsi" w:cstheme="majorHAnsi"/>
          <w:b/>
          <w:color w:val="214293"/>
          <w:sz w:val="32"/>
          <w:szCs w:val="32"/>
        </w:rPr>
        <w:t>NC</w:t>
      </w:r>
      <w:r w:rsidR="003C7ACC" w:rsidRPr="004F273B">
        <w:rPr>
          <w:rFonts w:asciiTheme="majorHAnsi" w:eastAsia="Cambria" w:hAnsiTheme="majorHAnsi" w:cstheme="majorHAnsi"/>
          <w:b/>
          <w:color w:val="214293"/>
          <w:sz w:val="32"/>
          <w:szCs w:val="32"/>
        </w:rPr>
        <w:t xml:space="preserve"> Coastal Habitat Protection Plan Implementation Support </w:t>
      </w:r>
      <w:r w:rsidR="003C7ACC" w:rsidRPr="004F273B">
        <w:rPr>
          <w:rFonts w:asciiTheme="majorHAnsi" w:eastAsia="Cambria" w:hAnsiTheme="majorHAnsi" w:cstheme="majorHAnsi"/>
          <w:color w:val="214293"/>
          <w:sz w:val="32"/>
          <w:szCs w:val="32"/>
        </w:rPr>
        <w:t xml:space="preserve"> </w:t>
      </w:r>
    </w:p>
    <w:p w14:paraId="2DCFB931" w14:textId="146CB5CB" w:rsidR="003C7ACC" w:rsidRPr="004F273B" w:rsidRDefault="003C7ACC" w:rsidP="003C7ACC">
      <w:pPr>
        <w:tabs>
          <w:tab w:val="left" w:pos="360"/>
        </w:tabs>
        <w:jc w:val="both"/>
        <w:rPr>
          <w:rFonts w:ascii="Cambria" w:eastAsia="Cambria" w:hAnsi="Cambria" w:cs="Cambria"/>
        </w:rPr>
      </w:pPr>
      <w:r w:rsidRPr="004F273B">
        <w:rPr>
          <w:rFonts w:ascii="Cambria" w:eastAsia="Cambria" w:hAnsi="Cambria" w:cs="Cambria"/>
          <w:b/>
          <w:bCs/>
          <w:color w:val="000000" w:themeColor="text1"/>
        </w:rPr>
        <w:t>Objectives:</w:t>
      </w:r>
      <w:r w:rsidRPr="004F273B">
        <w:rPr>
          <w:rFonts w:ascii="Cambria" w:eastAsia="Cambria" w:hAnsi="Cambria" w:cs="Cambria"/>
          <w:color w:val="000000" w:themeColor="text1"/>
        </w:rPr>
        <w:t xml:space="preserve"> To </w:t>
      </w:r>
      <w:r w:rsidRPr="004F273B">
        <w:rPr>
          <w:rFonts w:ascii="Cambria" w:eastAsia="Cambria" w:hAnsi="Cambria" w:cs="Cambria"/>
        </w:rPr>
        <w:t xml:space="preserve">coordinate across </w:t>
      </w:r>
      <w:r w:rsidR="00F94927" w:rsidRPr="004F273B">
        <w:rPr>
          <w:rFonts w:ascii="Cambria" w:eastAsia="Cambria" w:hAnsi="Cambria" w:cs="Cambria"/>
        </w:rPr>
        <w:t>N</w:t>
      </w:r>
      <w:r w:rsidR="00FD4979" w:rsidRPr="004F273B">
        <w:rPr>
          <w:rFonts w:ascii="Cambria" w:eastAsia="Cambria" w:hAnsi="Cambria" w:cs="Cambria"/>
        </w:rPr>
        <w:t xml:space="preserve">orth </w:t>
      </w:r>
      <w:r w:rsidR="00F94927" w:rsidRPr="004F273B">
        <w:rPr>
          <w:rFonts w:ascii="Cambria" w:eastAsia="Cambria" w:hAnsi="Cambria" w:cs="Cambria"/>
        </w:rPr>
        <w:t>C</w:t>
      </w:r>
      <w:r w:rsidR="00FD4979" w:rsidRPr="004F273B">
        <w:rPr>
          <w:rFonts w:ascii="Cambria" w:eastAsia="Cambria" w:hAnsi="Cambria" w:cs="Cambria"/>
        </w:rPr>
        <w:t>arolina</w:t>
      </w:r>
      <w:r w:rsidRPr="004F273B">
        <w:rPr>
          <w:rFonts w:ascii="Cambria" w:eastAsia="Cambria" w:hAnsi="Cambria" w:cs="Cambria"/>
        </w:rPr>
        <w:t xml:space="preserve"> state agencies </w:t>
      </w:r>
      <w:r w:rsidR="007A27C7" w:rsidRPr="004F273B">
        <w:rPr>
          <w:rFonts w:ascii="Cambria" w:eastAsia="Cambria" w:hAnsi="Cambria" w:cs="Cambria"/>
        </w:rPr>
        <w:t>to</w:t>
      </w:r>
      <w:r w:rsidRPr="004F273B">
        <w:rPr>
          <w:rFonts w:ascii="Cambria" w:eastAsia="Cambria" w:hAnsi="Cambria" w:cs="Cambria"/>
        </w:rPr>
        <w:t xml:space="preserve"> improve</w:t>
      </w:r>
      <w:r w:rsidR="007A27C7" w:rsidRPr="004F273B">
        <w:rPr>
          <w:rFonts w:ascii="Cambria" w:eastAsia="Cambria" w:hAnsi="Cambria" w:cs="Cambria"/>
        </w:rPr>
        <w:t xml:space="preserve"> </w:t>
      </w:r>
      <w:r w:rsidR="00FA7CF5" w:rsidRPr="004F273B">
        <w:rPr>
          <w:rFonts w:ascii="Cambria" w:eastAsia="Cambria" w:hAnsi="Cambria" w:cs="Cambria"/>
        </w:rPr>
        <w:t>conservation</w:t>
      </w:r>
      <w:r w:rsidR="007A27C7" w:rsidRPr="004F273B">
        <w:rPr>
          <w:rFonts w:ascii="Cambria" w:eastAsia="Cambria" w:hAnsi="Cambria" w:cs="Cambria"/>
        </w:rPr>
        <w:t xml:space="preserve"> and restoration of</w:t>
      </w:r>
      <w:r w:rsidRPr="004F273B">
        <w:rPr>
          <w:rFonts w:ascii="Cambria" w:eastAsia="Cambria" w:hAnsi="Cambria" w:cs="Cambria"/>
        </w:rPr>
        <w:t xml:space="preserve"> coastal habitats</w:t>
      </w:r>
      <w:r w:rsidR="007A27C7" w:rsidRPr="004F273B">
        <w:rPr>
          <w:rFonts w:ascii="Cambria" w:eastAsia="Cambria" w:hAnsi="Cambria" w:cs="Cambria"/>
        </w:rPr>
        <w:t>,</w:t>
      </w:r>
      <w:r w:rsidRPr="004F273B">
        <w:rPr>
          <w:rFonts w:ascii="Cambria" w:eastAsia="Cambria" w:hAnsi="Cambria" w:cs="Cambria"/>
        </w:rPr>
        <w:t xml:space="preserve"> and to raise awareness about the importance of these habitats for </w:t>
      </w:r>
      <w:r w:rsidR="00C45D6A" w:rsidRPr="004F273B">
        <w:rPr>
          <w:rFonts w:ascii="Cambria" w:eastAsia="Cambria" w:hAnsi="Cambria" w:cs="Cambria"/>
        </w:rPr>
        <w:t>N</w:t>
      </w:r>
      <w:r w:rsidR="00FD4979" w:rsidRPr="004F273B">
        <w:rPr>
          <w:rFonts w:ascii="Cambria" w:eastAsia="Cambria" w:hAnsi="Cambria" w:cs="Cambria"/>
        </w:rPr>
        <w:t xml:space="preserve">orth </w:t>
      </w:r>
      <w:r w:rsidR="00C45D6A" w:rsidRPr="004F273B">
        <w:rPr>
          <w:rFonts w:ascii="Cambria" w:eastAsia="Cambria" w:hAnsi="Cambria" w:cs="Cambria"/>
        </w:rPr>
        <w:t>C</w:t>
      </w:r>
      <w:r w:rsidR="00FD4979" w:rsidRPr="004F273B">
        <w:rPr>
          <w:rFonts w:ascii="Cambria" w:eastAsia="Cambria" w:hAnsi="Cambria" w:cs="Cambria"/>
        </w:rPr>
        <w:t>arolina</w:t>
      </w:r>
      <w:r w:rsidRPr="004F273B">
        <w:rPr>
          <w:rFonts w:ascii="Cambria" w:eastAsia="Cambria" w:hAnsi="Cambria" w:cs="Cambria"/>
        </w:rPr>
        <w:t xml:space="preserve"> fisheries.</w:t>
      </w:r>
    </w:p>
    <w:p w14:paraId="055F8F16" w14:textId="77777777" w:rsidR="000246FE" w:rsidRPr="004F273B" w:rsidRDefault="000246FE" w:rsidP="003C7ACC">
      <w:pPr>
        <w:tabs>
          <w:tab w:val="left" w:pos="360"/>
        </w:tabs>
        <w:jc w:val="both"/>
        <w:rPr>
          <w:rFonts w:ascii="Cambria" w:eastAsia="Cambria" w:hAnsi="Cambria" w:cs="Cambria"/>
          <w:b/>
          <w:bCs/>
        </w:rPr>
      </w:pPr>
    </w:p>
    <w:p w14:paraId="4B7432FE" w14:textId="01024BC3" w:rsidR="003C7ACC" w:rsidRPr="004F273B" w:rsidRDefault="003C7ACC" w:rsidP="0094151A">
      <w:pPr>
        <w:tabs>
          <w:tab w:val="left" w:pos="360"/>
        </w:tabs>
        <w:jc w:val="both"/>
        <w:rPr>
          <w:rFonts w:ascii="Cambria" w:eastAsia="Cambria" w:hAnsi="Cambria" w:cs="Cambria"/>
        </w:rPr>
      </w:pPr>
      <w:r w:rsidRPr="004F273B">
        <w:rPr>
          <w:rFonts w:ascii="Cambria" w:eastAsia="Cambria" w:hAnsi="Cambria" w:cs="Cambria"/>
          <w:b/>
          <w:bCs/>
        </w:rPr>
        <w:t xml:space="preserve">Description: </w:t>
      </w:r>
      <w:r w:rsidRPr="004F273B">
        <w:rPr>
          <w:rFonts w:ascii="Cambria" w:eastAsia="Cambria" w:hAnsi="Cambria" w:cs="Cambria"/>
        </w:rPr>
        <w:t>The</w:t>
      </w:r>
      <w:r w:rsidR="00F83388" w:rsidRPr="004F273B">
        <w:rPr>
          <w:rFonts w:ascii="Cambria" w:eastAsia="Cambria" w:hAnsi="Cambria" w:cs="Cambria"/>
        </w:rPr>
        <w:t xml:space="preserve"> </w:t>
      </w:r>
      <w:r w:rsidR="00EF45FA" w:rsidRPr="004F273B">
        <w:rPr>
          <w:rFonts w:ascii="Cambria" w:eastAsia="Cambria" w:hAnsi="Cambria" w:cs="Cambria"/>
        </w:rPr>
        <w:t>NC Coastal Habitat Protection Plan (</w:t>
      </w:r>
      <w:r w:rsidRPr="004F273B">
        <w:rPr>
          <w:rFonts w:ascii="Cambria" w:eastAsia="Cambria" w:hAnsi="Cambria" w:cs="Cambria"/>
        </w:rPr>
        <w:t>CHPP</w:t>
      </w:r>
      <w:r w:rsidR="00EF45FA">
        <w:rPr>
          <w:rFonts w:ascii="Cambria" w:eastAsia="Cambria" w:hAnsi="Cambria" w:cs="Cambria"/>
        </w:rPr>
        <w:t>)</w:t>
      </w:r>
      <w:r w:rsidRPr="00B363C2">
        <w:rPr>
          <w:rFonts w:ascii="Cambria" w:eastAsia="Cambria" w:hAnsi="Cambria" w:cs="Cambria"/>
        </w:rPr>
        <w:t>, adopted by the Coastal Resources, Environmental Management</w:t>
      </w:r>
      <w:r w:rsidR="00E715E2" w:rsidRPr="00B363C2">
        <w:rPr>
          <w:rFonts w:ascii="Cambria" w:eastAsia="Cambria" w:hAnsi="Cambria" w:cs="Cambria"/>
        </w:rPr>
        <w:t>,</w:t>
      </w:r>
      <w:r w:rsidRPr="00B363C2">
        <w:rPr>
          <w:rFonts w:ascii="Cambria" w:eastAsia="Cambria" w:hAnsi="Cambria" w:cs="Cambria"/>
        </w:rPr>
        <w:t xml:space="preserve"> and Marine Fisheries Commissions, has seen routine development since its implementation began in 2004. The </w:t>
      </w:r>
      <w:r w:rsidR="00BC28D3" w:rsidRPr="00B363C2">
        <w:rPr>
          <w:rFonts w:ascii="Cambria" w:eastAsia="Cambria" w:hAnsi="Cambria" w:cs="Cambria"/>
        </w:rPr>
        <w:t>CHPP</w:t>
      </w:r>
      <w:r w:rsidRPr="00B363C2">
        <w:rPr>
          <w:rFonts w:ascii="Cambria" w:eastAsia="Cambria" w:hAnsi="Cambria" w:cs="Cambria"/>
        </w:rPr>
        <w:t xml:space="preserve"> has assisted in creating an opportunity for agencies and commissions within </w:t>
      </w:r>
      <w:r w:rsidR="00E24AF3">
        <w:rPr>
          <w:rFonts w:ascii="Cambria" w:eastAsia="Cambria" w:hAnsi="Cambria" w:cs="Cambria"/>
        </w:rPr>
        <w:t>NC-DEQ</w:t>
      </w:r>
      <w:r w:rsidRPr="00B363C2">
        <w:rPr>
          <w:rFonts w:ascii="Cambria" w:eastAsia="Cambria" w:hAnsi="Cambria" w:cs="Cambria"/>
        </w:rPr>
        <w:t xml:space="preserve"> to work together on issues specific </w:t>
      </w:r>
      <w:r w:rsidRPr="004F273B">
        <w:rPr>
          <w:rFonts w:ascii="Cambria" w:eastAsia="Cambria" w:hAnsi="Cambria" w:cs="Cambria"/>
        </w:rPr>
        <w:t xml:space="preserve">to fish habitat. While differences in scope, geography and mission exist, implementation of </w:t>
      </w:r>
      <w:r w:rsidR="535FD61B" w:rsidRPr="004F273B">
        <w:rPr>
          <w:rFonts w:ascii="Cambria" w:eastAsia="Cambria" w:hAnsi="Cambria" w:cs="Cambria"/>
        </w:rPr>
        <w:t xml:space="preserve">the </w:t>
      </w:r>
      <w:hyperlink r:id="rId39">
        <w:r w:rsidRPr="004F273B">
          <w:rPr>
            <w:rFonts w:ascii="Cambria" w:eastAsia="Cambria" w:hAnsi="Cambria" w:cs="Cambria"/>
          </w:rPr>
          <w:t>CCMP</w:t>
        </w:r>
      </w:hyperlink>
      <w:r w:rsidRPr="004F273B">
        <w:rPr>
          <w:rFonts w:ascii="Cambria" w:eastAsia="Cambria" w:hAnsi="Cambria" w:cs="Cambria"/>
        </w:rPr>
        <w:t xml:space="preserve"> and the CHPP are complimentary and APNEP staff ensure that both plans are implemented in a coordinated and integrated fashion. </w:t>
      </w:r>
      <w:r w:rsidR="16085A55" w:rsidRPr="004F273B">
        <w:rPr>
          <w:rFonts w:ascii="Cambria" w:eastAsia="Cambria" w:hAnsi="Cambria" w:cs="Cambria"/>
        </w:rPr>
        <w:t>By statute, the CHPP must be reviewed and updated if needed every five years</w:t>
      </w:r>
      <w:r w:rsidR="792BF63C" w:rsidRPr="004F273B">
        <w:rPr>
          <w:rFonts w:ascii="Cambria" w:eastAsia="Cambria" w:hAnsi="Cambria" w:cs="Cambria"/>
        </w:rPr>
        <w:t xml:space="preserve">. </w:t>
      </w:r>
      <w:r w:rsidRPr="004F273B">
        <w:rPr>
          <w:rFonts w:ascii="Cambria" w:eastAsia="Cambria" w:hAnsi="Cambria" w:cs="Cambria"/>
        </w:rPr>
        <w:t xml:space="preserve">The CHPP was </w:t>
      </w:r>
      <w:r w:rsidR="53F4B11E" w:rsidRPr="004F273B">
        <w:rPr>
          <w:rFonts w:ascii="Cambria" w:eastAsia="Cambria" w:hAnsi="Cambria" w:cs="Cambria"/>
        </w:rPr>
        <w:t xml:space="preserve">last </w:t>
      </w:r>
      <w:r w:rsidRPr="004F273B">
        <w:rPr>
          <w:rFonts w:ascii="Cambria" w:eastAsia="Cambria" w:hAnsi="Cambria" w:cs="Cambria"/>
        </w:rPr>
        <w:t xml:space="preserve">revised in 2016 and adopted by all three management commissions. </w:t>
      </w:r>
      <w:r w:rsidR="087926A2" w:rsidRPr="004F273B">
        <w:rPr>
          <w:rFonts w:ascii="Cambria" w:eastAsia="Cambria" w:hAnsi="Cambria" w:cs="Cambria"/>
        </w:rPr>
        <w:t>An amendment to the</w:t>
      </w:r>
      <w:r w:rsidR="4D007015" w:rsidRPr="004F273B">
        <w:rPr>
          <w:rFonts w:ascii="Cambria" w:eastAsia="Cambria" w:hAnsi="Cambria" w:cs="Cambria"/>
        </w:rPr>
        <w:t xml:space="preserve"> 2016 CHPP began in 2020 </w:t>
      </w:r>
      <w:r w:rsidR="4D007015" w:rsidRPr="004F273B">
        <w:rPr>
          <w:rFonts w:ascii="Cambria" w:eastAsia="Cambria" w:hAnsi="Cambria" w:cs="Cambria"/>
          <w:color w:val="000000" w:themeColor="text1"/>
        </w:rPr>
        <w:t xml:space="preserve">and </w:t>
      </w:r>
      <w:r w:rsidR="00550D1C" w:rsidRPr="004F273B">
        <w:rPr>
          <w:rFonts w:ascii="Cambria" w:eastAsia="Cambria" w:hAnsi="Cambria" w:cs="Cambria"/>
          <w:color w:val="000000" w:themeColor="text1"/>
        </w:rPr>
        <w:t>was adopted</w:t>
      </w:r>
      <w:r w:rsidR="413BA791" w:rsidRPr="004F273B">
        <w:rPr>
          <w:rFonts w:ascii="Cambria" w:eastAsia="Cambria" w:hAnsi="Cambria" w:cs="Cambria"/>
          <w:color w:val="000000" w:themeColor="text1"/>
        </w:rPr>
        <w:t xml:space="preserve"> </w:t>
      </w:r>
      <w:r w:rsidR="413BA791" w:rsidRPr="004F273B">
        <w:rPr>
          <w:rFonts w:ascii="Cambria" w:eastAsia="Cambria" w:hAnsi="Cambria" w:cs="Cambria"/>
        </w:rPr>
        <w:t>by the three commissions in November 2021.</w:t>
      </w:r>
      <w:r w:rsidRPr="004F273B">
        <w:rPr>
          <w:rFonts w:ascii="Cambria" w:eastAsia="Cambria" w:hAnsi="Cambria" w:cs="Cambria"/>
        </w:rPr>
        <w:t xml:space="preserve">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C7ACC" w:rsidRPr="004F273B" w14:paraId="02B5C555" w14:textId="77777777" w:rsidTr="00BE35D7">
        <w:trPr>
          <w:trHeight w:val="20"/>
        </w:trPr>
        <w:tc>
          <w:tcPr>
            <w:tcW w:w="3865" w:type="dxa"/>
          </w:tcPr>
          <w:p w14:paraId="43D50B6C"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Year(s):</w:t>
            </w:r>
          </w:p>
        </w:tc>
        <w:tc>
          <w:tcPr>
            <w:tcW w:w="6205" w:type="dxa"/>
          </w:tcPr>
          <w:p w14:paraId="5F23FD35" w14:textId="77777777" w:rsidR="003C7ACC" w:rsidRPr="004F273B" w:rsidRDefault="003C7ACC" w:rsidP="00BE35D7">
            <w:pPr>
              <w:rPr>
                <w:rFonts w:ascii="Cambria" w:eastAsia="Cambria" w:hAnsi="Cambria" w:cs="Cambria"/>
              </w:rPr>
            </w:pPr>
            <w:r w:rsidRPr="004F273B">
              <w:rPr>
                <w:rFonts w:ascii="Cambria" w:eastAsia="Cambria" w:hAnsi="Cambria" w:cs="Cambria"/>
              </w:rPr>
              <w:t>2004 - Present</w:t>
            </w:r>
          </w:p>
        </w:tc>
      </w:tr>
      <w:tr w:rsidR="003C7ACC" w:rsidRPr="004F273B" w14:paraId="5EC4A5B5" w14:textId="77777777" w:rsidTr="00BE35D7">
        <w:trPr>
          <w:trHeight w:val="20"/>
        </w:trPr>
        <w:tc>
          <w:tcPr>
            <w:tcW w:w="3865" w:type="dxa"/>
          </w:tcPr>
          <w:p w14:paraId="125FF0A6"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Partners:</w:t>
            </w:r>
          </w:p>
        </w:tc>
        <w:tc>
          <w:tcPr>
            <w:tcW w:w="6205" w:type="dxa"/>
          </w:tcPr>
          <w:p w14:paraId="059FCE94" w14:textId="61BA4B43" w:rsidR="003C7ACC" w:rsidRPr="004F273B" w:rsidRDefault="00E24AF3" w:rsidP="00BE35D7">
            <w:pPr>
              <w:rPr>
                <w:rFonts w:ascii="Cambria" w:eastAsia="Cambria" w:hAnsi="Cambria" w:cs="Cambria"/>
              </w:rPr>
            </w:pPr>
            <w:r w:rsidRPr="004F273B">
              <w:rPr>
                <w:rFonts w:ascii="Cambria" w:eastAsia="Cambria" w:hAnsi="Cambria" w:cs="Cambria"/>
              </w:rPr>
              <w:t>NC-DEQ</w:t>
            </w:r>
            <w:r w:rsidR="003C7ACC" w:rsidRPr="004F273B">
              <w:rPr>
                <w:rFonts w:ascii="Cambria" w:eastAsia="Cambria" w:hAnsi="Cambria" w:cs="Cambria"/>
              </w:rPr>
              <w:t xml:space="preserve">, </w:t>
            </w:r>
            <w:r w:rsidR="00C45D6A" w:rsidRPr="004F273B">
              <w:rPr>
                <w:rFonts w:ascii="Cambria" w:eastAsia="Cambria" w:hAnsi="Cambria" w:cs="Cambria"/>
              </w:rPr>
              <w:t>NC</w:t>
            </w:r>
            <w:r w:rsidR="003C7ACC" w:rsidRPr="004F273B">
              <w:rPr>
                <w:rFonts w:ascii="Cambria" w:eastAsia="Cambria" w:hAnsi="Cambria" w:cs="Cambria"/>
              </w:rPr>
              <w:t xml:space="preserve"> Coastal Resources Commission, </w:t>
            </w:r>
            <w:r w:rsidR="00C45D6A" w:rsidRPr="004F273B">
              <w:rPr>
                <w:rFonts w:ascii="Cambria" w:eastAsia="Cambria" w:hAnsi="Cambria" w:cs="Cambria"/>
              </w:rPr>
              <w:t>NC</w:t>
            </w:r>
            <w:r w:rsidR="003C7ACC" w:rsidRPr="004F273B">
              <w:rPr>
                <w:rFonts w:ascii="Cambria" w:eastAsia="Cambria" w:hAnsi="Cambria" w:cs="Cambria"/>
              </w:rPr>
              <w:t xml:space="preserve"> Environmental Management Commission, </w:t>
            </w:r>
            <w:r w:rsidR="00B363C2" w:rsidRPr="004F273B">
              <w:rPr>
                <w:rFonts w:ascii="Cambria" w:eastAsia="Cambria" w:hAnsi="Cambria" w:cs="Cambria"/>
              </w:rPr>
              <w:t>NC</w:t>
            </w:r>
            <w:r w:rsidR="003C7ACC" w:rsidRPr="004F273B">
              <w:rPr>
                <w:rFonts w:ascii="Cambria" w:eastAsia="Cambria" w:hAnsi="Cambria" w:cs="Cambria"/>
              </w:rPr>
              <w:t xml:space="preserve"> Marine Fisheries Commission, </w:t>
            </w:r>
            <w:r w:rsidR="00377765" w:rsidRPr="004F273B">
              <w:rPr>
                <w:rFonts w:ascii="Cambria" w:eastAsia="Cambria" w:hAnsi="Cambria" w:cs="Cambria"/>
              </w:rPr>
              <w:t xml:space="preserve"> </w:t>
            </w:r>
          </w:p>
        </w:tc>
      </w:tr>
      <w:tr w:rsidR="003C7ACC" w:rsidRPr="004F273B" w14:paraId="4B85F05D" w14:textId="77777777" w:rsidTr="00BE35D7">
        <w:trPr>
          <w:trHeight w:val="20"/>
        </w:trPr>
        <w:tc>
          <w:tcPr>
            <w:tcW w:w="3865" w:type="dxa"/>
          </w:tcPr>
          <w:p w14:paraId="3915F575"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Outputs/Deliverables:</w:t>
            </w:r>
          </w:p>
        </w:tc>
        <w:tc>
          <w:tcPr>
            <w:tcW w:w="6205" w:type="dxa"/>
          </w:tcPr>
          <w:p w14:paraId="1A766824" w14:textId="69CD0DE7" w:rsidR="003C7ACC" w:rsidRPr="004F273B" w:rsidRDefault="003C7ACC" w:rsidP="00BE35D7">
            <w:pPr>
              <w:rPr>
                <w:rFonts w:ascii="Cambria" w:eastAsia="Cambria" w:hAnsi="Cambria" w:cs="Cambria"/>
              </w:rPr>
            </w:pPr>
            <w:r w:rsidRPr="004F273B">
              <w:rPr>
                <w:rFonts w:ascii="Cambria" w:eastAsia="Cambria" w:hAnsi="Cambria" w:cs="Cambria"/>
                <w:color w:val="000000"/>
              </w:rPr>
              <w:t>CHPP Annual Report</w:t>
            </w:r>
          </w:p>
        </w:tc>
      </w:tr>
      <w:tr w:rsidR="003C7ACC" w:rsidRPr="004F273B" w14:paraId="5C29A928" w14:textId="77777777" w:rsidTr="00BE35D7">
        <w:trPr>
          <w:trHeight w:val="20"/>
        </w:trPr>
        <w:tc>
          <w:tcPr>
            <w:tcW w:w="3865" w:type="dxa"/>
          </w:tcPr>
          <w:p w14:paraId="6C62FDF8"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Outcomes:</w:t>
            </w:r>
          </w:p>
        </w:tc>
        <w:tc>
          <w:tcPr>
            <w:tcW w:w="6205" w:type="dxa"/>
          </w:tcPr>
          <w:p w14:paraId="2CB5F94C" w14:textId="76F6607B" w:rsidR="003C7ACC" w:rsidRPr="004F273B" w:rsidRDefault="003C7ACC" w:rsidP="00BE35D7">
            <w:pPr>
              <w:rPr>
                <w:rFonts w:ascii="Cambria" w:eastAsia="Cambria" w:hAnsi="Cambria" w:cs="Cambria"/>
                <w:color w:val="FF0000"/>
              </w:rPr>
            </w:pPr>
            <w:r w:rsidRPr="004F273B">
              <w:rPr>
                <w:rFonts w:ascii="Cambria" w:eastAsia="Cambria" w:hAnsi="Cambria" w:cs="Cambria"/>
              </w:rPr>
              <w:t xml:space="preserve">Coordinated activities and regulation across </w:t>
            </w:r>
            <w:r w:rsidR="00B363C2" w:rsidRPr="004F273B">
              <w:rPr>
                <w:rFonts w:ascii="Cambria" w:eastAsia="Cambria" w:hAnsi="Cambria" w:cs="Cambria"/>
              </w:rPr>
              <w:t>NC</w:t>
            </w:r>
            <w:r w:rsidRPr="004F273B">
              <w:rPr>
                <w:rFonts w:ascii="Cambria" w:eastAsia="Cambria" w:hAnsi="Cambria" w:cs="Cambria"/>
              </w:rPr>
              <w:t xml:space="preserve"> state agencies to improve estuarine habitats.</w:t>
            </w:r>
            <w:r w:rsidRPr="004F273B">
              <w:rPr>
                <w:rFonts w:ascii="Cambria" w:eastAsia="Cambria" w:hAnsi="Cambria" w:cs="Cambria"/>
              </w:rPr>
              <w:tab/>
              <w:t xml:space="preserve">   </w:t>
            </w:r>
          </w:p>
        </w:tc>
      </w:tr>
      <w:tr w:rsidR="003C7ACC" w:rsidRPr="00377765" w14:paraId="1639B6B5" w14:textId="77777777" w:rsidTr="00BE35D7">
        <w:trPr>
          <w:trHeight w:val="20"/>
        </w:trPr>
        <w:tc>
          <w:tcPr>
            <w:tcW w:w="3865" w:type="dxa"/>
          </w:tcPr>
          <w:p w14:paraId="454B477C" w14:textId="7BBC2A49" w:rsidR="003C7ACC" w:rsidRPr="00377765" w:rsidRDefault="003C7ACC" w:rsidP="00BE35D7">
            <w:pPr>
              <w:jc w:val="right"/>
              <w:rPr>
                <w:rFonts w:ascii="Cambria" w:eastAsia="Cambria" w:hAnsi="Cambria" w:cs="Cambria"/>
                <w:b/>
              </w:rPr>
            </w:pPr>
            <w:r w:rsidRPr="00377765">
              <w:rPr>
                <w:rFonts w:ascii="Cambria" w:eastAsia="Cambria" w:hAnsi="Cambria" w:cs="Cambria"/>
                <w:b/>
              </w:rPr>
              <w:t>FY20</w:t>
            </w:r>
            <w:r w:rsidR="003505CD" w:rsidRPr="00377765">
              <w:rPr>
                <w:rFonts w:ascii="Cambria" w:eastAsia="Cambria" w:hAnsi="Cambria" w:cs="Cambria"/>
                <w:b/>
              </w:rPr>
              <w:t>2</w:t>
            </w:r>
            <w:r w:rsidR="007C31B8" w:rsidRPr="00377765">
              <w:rPr>
                <w:rFonts w:ascii="Cambria" w:eastAsia="Cambria" w:hAnsi="Cambria" w:cs="Cambria"/>
                <w:b/>
              </w:rPr>
              <w:t>1</w:t>
            </w:r>
            <w:r w:rsidRPr="00377765">
              <w:rPr>
                <w:rFonts w:ascii="Cambria" w:eastAsia="Cambria" w:hAnsi="Cambria" w:cs="Cambria"/>
                <w:b/>
              </w:rPr>
              <w:t>-2</w:t>
            </w:r>
            <w:r w:rsidR="007C31B8" w:rsidRPr="00377765">
              <w:rPr>
                <w:rFonts w:ascii="Cambria" w:eastAsia="Cambria" w:hAnsi="Cambria" w:cs="Cambria"/>
                <w:b/>
              </w:rPr>
              <w:t>2</w:t>
            </w:r>
            <w:r w:rsidRPr="00377765">
              <w:rPr>
                <w:rFonts w:ascii="Cambria" w:eastAsia="Cambria" w:hAnsi="Cambria" w:cs="Cambria"/>
                <w:b/>
              </w:rPr>
              <w:t xml:space="preserve"> Cost:</w:t>
            </w:r>
          </w:p>
        </w:tc>
        <w:tc>
          <w:tcPr>
            <w:tcW w:w="6205" w:type="dxa"/>
          </w:tcPr>
          <w:p w14:paraId="740245B9" w14:textId="77777777" w:rsidR="003C7ACC" w:rsidRPr="00377765" w:rsidRDefault="003C7ACC" w:rsidP="00BE35D7">
            <w:pPr>
              <w:rPr>
                <w:rFonts w:ascii="Cambria" w:eastAsia="Cambria" w:hAnsi="Cambria" w:cs="Cambria"/>
                <w:color w:val="FF0000"/>
              </w:rPr>
            </w:pPr>
            <w:r w:rsidRPr="00377765">
              <w:rPr>
                <w:rFonts w:ascii="Cambria" w:eastAsia="Cambria" w:hAnsi="Cambria" w:cs="Cambria"/>
                <w:color w:val="000000" w:themeColor="text1"/>
              </w:rPr>
              <w:t>Staff Time</w:t>
            </w:r>
          </w:p>
        </w:tc>
      </w:tr>
      <w:tr w:rsidR="003C7ACC" w:rsidRPr="00377765" w14:paraId="4894D253" w14:textId="77777777" w:rsidTr="00BE35D7">
        <w:trPr>
          <w:trHeight w:val="20"/>
        </w:trPr>
        <w:tc>
          <w:tcPr>
            <w:tcW w:w="3865" w:type="dxa"/>
          </w:tcPr>
          <w:p w14:paraId="3F22F1D4" w14:textId="0C8DBE08" w:rsidR="003C7ACC" w:rsidRPr="00377765" w:rsidRDefault="003C7ACC" w:rsidP="00BE35D7">
            <w:pPr>
              <w:jc w:val="right"/>
              <w:rPr>
                <w:rFonts w:ascii="Cambria" w:eastAsia="Cambria" w:hAnsi="Cambria" w:cs="Cambria"/>
                <w:b/>
              </w:rPr>
            </w:pPr>
            <w:r w:rsidRPr="00377765">
              <w:rPr>
                <w:rFonts w:ascii="Cambria" w:eastAsia="Cambria" w:hAnsi="Cambria" w:cs="Cambria"/>
                <w:b/>
              </w:rPr>
              <w:t>Estimated Leverage:</w:t>
            </w:r>
          </w:p>
        </w:tc>
        <w:tc>
          <w:tcPr>
            <w:tcW w:w="6205" w:type="dxa"/>
          </w:tcPr>
          <w:p w14:paraId="3AA43512" w14:textId="29EAC847" w:rsidR="003C7ACC" w:rsidRPr="00377765" w:rsidRDefault="003C7ACC" w:rsidP="00BE35D7">
            <w:pPr>
              <w:rPr>
                <w:rFonts w:ascii="Cambria" w:eastAsia="Cambria" w:hAnsi="Cambria" w:cs="Cambria"/>
                <w:color w:val="FF0000"/>
              </w:rPr>
            </w:pPr>
            <w:r w:rsidRPr="00377765">
              <w:rPr>
                <w:rFonts w:ascii="Cambria" w:eastAsia="Cambria" w:hAnsi="Cambria" w:cs="Cambria"/>
              </w:rPr>
              <w:t>$</w:t>
            </w:r>
            <w:r w:rsidR="00377765">
              <w:rPr>
                <w:rFonts w:ascii="Cambria" w:eastAsia="Cambria" w:hAnsi="Cambria" w:cs="Cambria"/>
              </w:rPr>
              <w:t>76</w:t>
            </w:r>
            <w:r w:rsidRPr="00377765">
              <w:rPr>
                <w:rFonts w:ascii="Cambria" w:eastAsia="Cambria" w:hAnsi="Cambria" w:cs="Cambria"/>
              </w:rPr>
              <w:t>,000</w:t>
            </w:r>
          </w:p>
        </w:tc>
      </w:tr>
      <w:tr w:rsidR="003C7ACC" w:rsidRPr="005C4296" w14:paraId="63F870E9" w14:textId="77777777" w:rsidTr="00BE35D7">
        <w:trPr>
          <w:trHeight w:val="20"/>
        </w:trPr>
        <w:tc>
          <w:tcPr>
            <w:tcW w:w="3865" w:type="dxa"/>
          </w:tcPr>
          <w:p w14:paraId="6A89883E"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Actions:</w:t>
            </w:r>
          </w:p>
        </w:tc>
        <w:tc>
          <w:tcPr>
            <w:tcW w:w="6205" w:type="dxa"/>
          </w:tcPr>
          <w:p w14:paraId="393C93A2" w14:textId="77777777" w:rsidR="003C7ACC" w:rsidRPr="007E1E86" w:rsidRDefault="003C7ACC" w:rsidP="00BE35D7">
            <w:pPr>
              <w:rPr>
                <w:rFonts w:ascii="Cambria" w:eastAsia="Cambria" w:hAnsi="Cambria" w:cs="Cambria"/>
                <w:color w:val="0000FF"/>
                <w:lang w:val="pt-BR"/>
              </w:rPr>
            </w:pPr>
            <w:r w:rsidRPr="007E1E86">
              <w:rPr>
                <w:rFonts w:ascii="Cambria" w:eastAsia="Cambria" w:hAnsi="Cambria" w:cs="Cambria"/>
                <w:color w:val="000000" w:themeColor="text1"/>
                <w:lang w:val="pt-BR"/>
              </w:rPr>
              <w:t xml:space="preserve">A1.1, A2.3, A2.4, B1.2, B1.3, B1.4, B1.5, B2.2, B3.2, B3.3, C1.3, C1.4, C1.5, C2.2, C3.2, C3.3, C4.2, C4.3, C5.1, C5.2, C5.3, D1.2, D1.4, E1.2                                 </w:t>
            </w:r>
          </w:p>
        </w:tc>
      </w:tr>
      <w:tr w:rsidR="003C7ACC" w:rsidRPr="005C4296" w14:paraId="2C4DEC6B" w14:textId="77777777" w:rsidTr="00BE35D7">
        <w:trPr>
          <w:trHeight w:val="20"/>
        </w:trPr>
        <w:tc>
          <w:tcPr>
            <w:tcW w:w="3865" w:type="dxa"/>
          </w:tcPr>
          <w:p w14:paraId="4D108A4A"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Outcomes:</w:t>
            </w:r>
          </w:p>
        </w:tc>
        <w:tc>
          <w:tcPr>
            <w:tcW w:w="6205" w:type="dxa"/>
          </w:tcPr>
          <w:p w14:paraId="0E960517" w14:textId="77777777" w:rsidR="003C7ACC" w:rsidRPr="007E1E86" w:rsidRDefault="003C7ACC" w:rsidP="00BE35D7">
            <w:pPr>
              <w:rPr>
                <w:rFonts w:ascii="Cambria" w:eastAsia="Cambria" w:hAnsi="Cambria" w:cs="Cambria"/>
                <w:lang w:val="pt-BR"/>
              </w:rPr>
            </w:pPr>
            <w:r w:rsidRPr="007E1E86">
              <w:rPr>
                <w:rFonts w:ascii="Cambria" w:eastAsia="Cambria" w:hAnsi="Cambria" w:cs="Cambria"/>
                <w:lang w:val="pt-BR"/>
              </w:rPr>
              <w:t>1a, 1b, 1c, 1d, 2a, 2b, 2c, 3b, 3c, 3d</w:t>
            </w:r>
            <w:r w:rsidRPr="007E1E86">
              <w:rPr>
                <w:rFonts w:ascii="Cambria" w:eastAsia="Cambria" w:hAnsi="Cambria" w:cs="Cambria"/>
                <w:lang w:val="pt-BR"/>
              </w:rPr>
              <w:tab/>
            </w:r>
          </w:p>
        </w:tc>
      </w:tr>
      <w:tr w:rsidR="003C7ACC" w:rsidRPr="00BC20BA" w14:paraId="3FA8E993" w14:textId="77777777" w:rsidTr="00BE35D7">
        <w:trPr>
          <w:trHeight w:val="20"/>
        </w:trPr>
        <w:tc>
          <w:tcPr>
            <w:tcW w:w="3865" w:type="dxa"/>
          </w:tcPr>
          <w:p w14:paraId="44738D07"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FF61C50" w14:textId="77777777" w:rsidR="003C7ACC" w:rsidRPr="00BC20BA" w:rsidRDefault="003C7ACC" w:rsidP="00BE35D7">
            <w:pPr>
              <w:rPr>
                <w:rFonts w:ascii="Cambria" w:eastAsia="Cambria" w:hAnsi="Cambria" w:cs="Cambria"/>
              </w:rPr>
            </w:pPr>
            <w:r w:rsidRPr="00BC20BA">
              <w:rPr>
                <w:rFonts w:ascii="Cambria" w:eastAsia="Cambria" w:hAnsi="Cambria" w:cs="Cambria"/>
              </w:rPr>
              <w:t>(6) protecting coastal waters through the National Estuary Program</w:t>
            </w:r>
          </w:p>
        </w:tc>
      </w:tr>
      <w:tr w:rsidR="007C6E9F" w:rsidRPr="00BC20BA" w14:paraId="3F19D060"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65" w:type="dxa"/>
            <w:tcBorders>
              <w:top w:val="nil"/>
              <w:left w:val="nil"/>
              <w:bottom w:val="nil"/>
              <w:right w:val="nil"/>
            </w:tcBorders>
          </w:tcPr>
          <w:p w14:paraId="54F5F124" w14:textId="77777777" w:rsidR="007C6E9F" w:rsidRPr="007C6E9F" w:rsidRDefault="007C6E9F" w:rsidP="00BE35D7">
            <w:pPr>
              <w:jc w:val="right"/>
              <w:rPr>
                <w:rFonts w:ascii="Cambria" w:eastAsia="Cambria" w:hAnsi="Cambria" w:cs="Cambria"/>
                <w:b/>
              </w:rPr>
            </w:pPr>
            <w:r w:rsidRPr="007C6E9F">
              <w:rPr>
                <w:rFonts w:ascii="Cambria" w:eastAsia="Cambria" w:hAnsi="Cambria" w:cs="Cambria"/>
                <w:b/>
              </w:rPr>
              <w:t>EPA Element(s):</w:t>
            </w:r>
          </w:p>
        </w:tc>
        <w:tc>
          <w:tcPr>
            <w:tcW w:w="6205" w:type="dxa"/>
            <w:tcBorders>
              <w:top w:val="nil"/>
              <w:left w:val="nil"/>
              <w:bottom w:val="nil"/>
              <w:right w:val="nil"/>
            </w:tcBorders>
          </w:tcPr>
          <w:p w14:paraId="7A30D9A0" w14:textId="21BD5BE8"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4E15954D" w14:textId="77777777" w:rsidR="003C7ACC" w:rsidRPr="00BC20BA" w:rsidRDefault="003C7ACC" w:rsidP="003C7ACC">
      <w:pPr>
        <w:pBdr>
          <w:top w:val="nil"/>
          <w:left w:val="nil"/>
          <w:bottom w:val="nil"/>
          <w:right w:val="nil"/>
          <w:between w:val="nil"/>
        </w:pBdr>
        <w:tabs>
          <w:tab w:val="left" w:pos="360"/>
        </w:tabs>
        <w:jc w:val="both"/>
        <w:rPr>
          <w:rFonts w:ascii="Cambria" w:eastAsia="Cambria" w:hAnsi="Cambria" w:cs="Cambria"/>
          <w:color w:val="000000"/>
        </w:rPr>
      </w:pPr>
    </w:p>
    <w:p w14:paraId="2D0D9034" w14:textId="77777777" w:rsidR="003C7ACC" w:rsidRPr="0016188C" w:rsidRDefault="003C7ACC" w:rsidP="003C7ACC">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1BE3A072" w14:textId="7193AB02" w:rsidR="001A12B1" w:rsidRPr="005E1118" w:rsidRDefault="001A12B1" w:rsidP="00CD062F">
      <w:pPr>
        <w:pStyle w:val="ListParagraph"/>
        <w:numPr>
          <w:ilvl w:val="0"/>
          <w:numId w:val="8"/>
        </w:numPr>
        <w:pBdr>
          <w:top w:val="nil"/>
          <w:left w:val="nil"/>
          <w:bottom w:val="nil"/>
          <w:right w:val="nil"/>
          <w:between w:val="nil"/>
        </w:pBdr>
        <w:tabs>
          <w:tab w:val="left" w:pos="360"/>
        </w:tabs>
        <w:jc w:val="both"/>
        <w:rPr>
          <w:rFonts w:ascii="Cambria" w:eastAsia="Cambria" w:hAnsi="Cambria" w:cs="Cambria"/>
          <w:color w:val="000000" w:themeColor="text1"/>
        </w:rPr>
      </w:pPr>
      <w:r w:rsidRPr="005E1118">
        <w:rPr>
          <w:rFonts w:ascii="Cambria" w:eastAsia="Cambria" w:hAnsi="Cambria" w:cs="Cambria"/>
          <w:color w:val="000000" w:themeColor="text1"/>
        </w:rPr>
        <w:t xml:space="preserve">APNEP’s projects and initiatives related to SAV monitoring and assessment are strongly tied to CHPP implementation. </w:t>
      </w:r>
      <w:r w:rsidR="0034538E">
        <w:rPr>
          <w:rFonts w:ascii="Cambria" w:eastAsia="Cambria" w:hAnsi="Cambria" w:cs="Cambria"/>
          <w:color w:val="000000" w:themeColor="text1"/>
        </w:rPr>
        <w:t xml:space="preserve"> </w:t>
      </w:r>
      <w:r w:rsidRPr="005E1118">
        <w:rPr>
          <w:rFonts w:ascii="Cambria" w:eastAsia="Cambria" w:hAnsi="Cambria" w:cs="Cambria"/>
          <w:color w:val="000000" w:themeColor="text1"/>
        </w:rPr>
        <w:t>See SAV Monitoring and Assessment project description for more information.</w:t>
      </w:r>
    </w:p>
    <w:p w14:paraId="03E3749A" w14:textId="77777777" w:rsidR="00D908FA" w:rsidRPr="005E1118" w:rsidRDefault="00B432BF" w:rsidP="00CD062F">
      <w:pPr>
        <w:pStyle w:val="ListParagraph"/>
        <w:numPr>
          <w:ilvl w:val="0"/>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 xml:space="preserve">APNEP staff participate in efforts and initiatives to support CHPP implementation including the NC Oyster Blueprint and the Living Shorelines Action Team. </w:t>
      </w:r>
      <w:r w:rsidR="00D908FA" w:rsidRPr="005E1118">
        <w:rPr>
          <w:rFonts w:ascii="Cambria" w:eastAsia="Cambria" w:hAnsi="Cambria" w:cs="Cambria"/>
        </w:rPr>
        <w:t xml:space="preserve">Past APNEP efforts in support of CHPP implementation have included: </w:t>
      </w:r>
    </w:p>
    <w:p w14:paraId="5D97DCA1" w14:textId="13406FCA" w:rsidR="00B432BF" w:rsidRPr="005E1118" w:rsidRDefault="00D908FA" w:rsidP="00D908FA">
      <w:pPr>
        <w:pStyle w:val="ListParagraph"/>
        <w:numPr>
          <w:ilvl w:val="1"/>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Funding economic studies that have assisted in generating financial support from the NC General Assembly</w:t>
      </w:r>
    </w:p>
    <w:p w14:paraId="2A0D6290" w14:textId="7CD9FEA9" w:rsidR="00D908FA" w:rsidRPr="005E1118" w:rsidRDefault="00D908FA" w:rsidP="00D908FA">
      <w:pPr>
        <w:pStyle w:val="ListParagraph"/>
        <w:numPr>
          <w:ilvl w:val="1"/>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 xml:space="preserve">Long-term efforts to facilitate </w:t>
      </w:r>
      <w:r w:rsidR="00257858" w:rsidRPr="005E1118">
        <w:rPr>
          <w:rFonts w:ascii="Cambria" w:eastAsia="Cambria" w:hAnsi="Cambria" w:cs="Cambria"/>
        </w:rPr>
        <w:t xml:space="preserve">the use and construction of living shorelines including education and outreach initiatives which have led to streamlined permitting processes and increased demand.  </w:t>
      </w:r>
    </w:p>
    <w:p w14:paraId="4040A58E" w14:textId="7240327C" w:rsidR="001A12B1" w:rsidRPr="001A12B1" w:rsidRDefault="001A12B1" w:rsidP="00B432BF">
      <w:pPr>
        <w:pStyle w:val="BodyText"/>
        <w:widowControl w:val="0"/>
        <w:numPr>
          <w:ilvl w:val="0"/>
          <w:numId w:val="8"/>
        </w:numPr>
        <w:autoSpaceDE w:val="0"/>
        <w:autoSpaceDN w:val="0"/>
        <w:jc w:val="both"/>
        <w:rPr>
          <w:rFonts w:asciiTheme="minorHAnsi" w:hAnsiTheme="minorHAnsi"/>
          <w:b w:val="0"/>
          <w:bCs/>
        </w:rPr>
      </w:pPr>
      <w:r w:rsidRPr="001A12B1">
        <w:rPr>
          <w:rFonts w:asciiTheme="minorHAnsi" w:hAnsiTheme="minorHAnsi"/>
          <w:b w:val="0"/>
          <w:bCs/>
        </w:rPr>
        <w:t>APNEP staff were involved in the development of the 2021 CHPP Amendment</w:t>
      </w:r>
      <w:r>
        <w:rPr>
          <w:rFonts w:asciiTheme="minorHAnsi" w:hAnsiTheme="minorHAnsi"/>
          <w:b w:val="0"/>
          <w:bCs/>
        </w:rPr>
        <w:t xml:space="preserve">, </w:t>
      </w:r>
      <w:r w:rsidRPr="001A12B1">
        <w:rPr>
          <w:rFonts w:asciiTheme="minorHAnsi" w:hAnsiTheme="minorHAnsi"/>
          <w:b w:val="0"/>
          <w:bCs/>
        </w:rPr>
        <w:t>Issue Papers</w:t>
      </w:r>
      <w:r>
        <w:rPr>
          <w:rFonts w:asciiTheme="minorHAnsi" w:hAnsiTheme="minorHAnsi"/>
          <w:b w:val="0"/>
          <w:bCs/>
        </w:rPr>
        <w:t>, and workshops</w:t>
      </w:r>
      <w:r w:rsidRPr="001A12B1">
        <w:rPr>
          <w:rFonts w:asciiTheme="minorHAnsi" w:hAnsiTheme="minorHAnsi"/>
          <w:b w:val="0"/>
          <w:bCs/>
        </w:rPr>
        <w:t xml:space="preserve"> throughout 2020-2021. The draft CHPP update was released for agency and public review in the summer of 2021</w:t>
      </w:r>
      <w:r w:rsidR="00257858">
        <w:rPr>
          <w:rFonts w:asciiTheme="minorHAnsi" w:hAnsiTheme="minorHAnsi"/>
          <w:b w:val="0"/>
          <w:bCs/>
        </w:rPr>
        <w:t xml:space="preserve"> and </w:t>
      </w:r>
      <w:r>
        <w:rPr>
          <w:rFonts w:asciiTheme="minorHAnsi" w:hAnsiTheme="minorHAnsi"/>
          <w:b w:val="0"/>
          <w:bCs/>
        </w:rPr>
        <w:t xml:space="preserve">was adopted </w:t>
      </w:r>
      <w:r w:rsidRPr="001A12B1">
        <w:rPr>
          <w:rFonts w:asciiTheme="minorHAnsi" w:hAnsiTheme="minorHAnsi"/>
          <w:b w:val="0"/>
          <w:bCs/>
        </w:rPr>
        <w:t xml:space="preserve">by the three commissions in late November of 2021. </w:t>
      </w:r>
    </w:p>
    <w:p w14:paraId="359066CF" w14:textId="02E15845" w:rsidR="001C32F3" w:rsidRDefault="001C32F3" w:rsidP="00B432BF">
      <w:pPr>
        <w:pStyle w:val="BodyText"/>
        <w:widowControl w:val="0"/>
        <w:numPr>
          <w:ilvl w:val="0"/>
          <w:numId w:val="8"/>
        </w:numPr>
        <w:tabs>
          <w:tab w:val="clear" w:pos="360"/>
        </w:tabs>
        <w:autoSpaceDE w:val="0"/>
        <w:autoSpaceDN w:val="0"/>
        <w:jc w:val="both"/>
        <w:rPr>
          <w:rFonts w:asciiTheme="minorHAnsi" w:hAnsiTheme="minorHAnsi"/>
          <w:b w:val="0"/>
          <w:bCs/>
        </w:rPr>
      </w:pPr>
      <w:r w:rsidRPr="001A12B1">
        <w:rPr>
          <w:rFonts w:asciiTheme="minorHAnsi" w:hAnsiTheme="minorHAnsi"/>
          <w:b w:val="0"/>
          <w:bCs/>
        </w:rPr>
        <w:t xml:space="preserve">APNEP staff were involved in a series of webinars to create public outreach for the CHPP </w:t>
      </w:r>
      <w:r w:rsidR="00FD4979">
        <w:rPr>
          <w:rFonts w:asciiTheme="minorHAnsi" w:hAnsiTheme="minorHAnsi"/>
          <w:b w:val="0"/>
          <w:bCs/>
        </w:rPr>
        <w:lastRenderedPageBreak/>
        <w:t>Amendment</w:t>
      </w:r>
      <w:r w:rsidR="00FD4979" w:rsidRPr="001A12B1">
        <w:rPr>
          <w:rFonts w:asciiTheme="minorHAnsi" w:hAnsiTheme="minorHAnsi"/>
          <w:b w:val="0"/>
          <w:bCs/>
        </w:rPr>
        <w:t xml:space="preserve"> </w:t>
      </w:r>
      <w:r w:rsidRPr="001A12B1">
        <w:rPr>
          <w:rFonts w:asciiTheme="minorHAnsi" w:hAnsiTheme="minorHAnsi"/>
          <w:b w:val="0"/>
          <w:bCs/>
        </w:rPr>
        <w:t xml:space="preserve">and to receive public comment on the amendment in 2021. APNEP also assisted with social media outreach to raise awareness about the CHPP and solicit </w:t>
      </w:r>
      <w:r w:rsidR="00B432BF">
        <w:rPr>
          <w:rFonts w:asciiTheme="minorHAnsi" w:hAnsiTheme="minorHAnsi"/>
          <w:b w:val="0"/>
          <w:bCs/>
        </w:rPr>
        <w:t xml:space="preserve">public </w:t>
      </w:r>
      <w:r w:rsidRPr="001A12B1">
        <w:rPr>
          <w:rFonts w:asciiTheme="minorHAnsi" w:hAnsiTheme="minorHAnsi"/>
          <w:b w:val="0"/>
          <w:bCs/>
        </w:rPr>
        <w:t xml:space="preserve">comment. </w:t>
      </w:r>
    </w:p>
    <w:p w14:paraId="72487C46" w14:textId="77777777" w:rsidR="00A759E1" w:rsidRDefault="00A759E1" w:rsidP="00E1723E">
      <w:pPr>
        <w:pStyle w:val="ListParagraph"/>
        <w:numPr>
          <w:ilvl w:val="0"/>
          <w:numId w:val="8"/>
        </w:numPr>
        <w:pBdr>
          <w:top w:val="nil"/>
          <w:left w:val="nil"/>
          <w:bottom w:val="nil"/>
          <w:right w:val="nil"/>
          <w:between w:val="nil"/>
        </w:pBdr>
        <w:tabs>
          <w:tab w:val="left" w:pos="360"/>
        </w:tabs>
        <w:jc w:val="both"/>
        <w:rPr>
          <w:rFonts w:ascii="Cambria" w:eastAsia="Cambria" w:hAnsi="Cambria" w:cs="Cambria"/>
        </w:rPr>
      </w:pPr>
      <w:r w:rsidRPr="00E1723E">
        <w:rPr>
          <w:rFonts w:asciiTheme="minorHAnsi" w:eastAsia="Cambria" w:hAnsiTheme="minorHAnsi" w:cs="Cambria"/>
          <w:color w:val="000000" w:themeColor="text1"/>
        </w:rPr>
        <w:t>APNEP staff participated in the</w:t>
      </w:r>
      <w:r>
        <w:rPr>
          <w:rFonts w:asciiTheme="minorHAnsi" w:eastAsia="Cambria" w:hAnsiTheme="minorHAnsi" w:cs="Cambria"/>
          <w:b/>
          <w:bCs/>
          <w:color w:val="000000" w:themeColor="text1"/>
        </w:rPr>
        <w:t xml:space="preserve"> </w:t>
      </w:r>
      <w:r>
        <w:rPr>
          <w:rFonts w:ascii="Cambria" w:eastAsia="Cambria" w:hAnsi="Cambria" w:cs="Cambria"/>
        </w:rPr>
        <w:t xml:space="preserve">Water Quality Summit in Fall 2022 </w:t>
      </w:r>
      <w:r w:rsidRPr="00310396">
        <w:rPr>
          <w:rFonts w:ascii="Cambria" w:eastAsia="Cambria" w:hAnsi="Cambria" w:cs="Cambria"/>
        </w:rPr>
        <w:t>(hosted by the NC Coastal Federation)</w:t>
      </w:r>
    </w:p>
    <w:p w14:paraId="4C1D13CC" w14:textId="10733357" w:rsidR="00AC3267" w:rsidRPr="0034538E" w:rsidRDefault="00846D73" w:rsidP="00AC3267">
      <w:pPr>
        <w:pStyle w:val="BodyText"/>
        <w:widowControl w:val="0"/>
        <w:numPr>
          <w:ilvl w:val="0"/>
          <w:numId w:val="8"/>
        </w:numPr>
        <w:autoSpaceDE w:val="0"/>
        <w:autoSpaceDN w:val="0"/>
        <w:jc w:val="both"/>
        <w:rPr>
          <w:rFonts w:asciiTheme="minorHAnsi" w:hAnsiTheme="minorHAnsi"/>
          <w:b w:val="0"/>
        </w:rPr>
      </w:pPr>
      <w:r>
        <w:rPr>
          <w:rFonts w:asciiTheme="minorHAnsi" w:hAnsiTheme="minorHAnsi"/>
          <w:b w:val="0"/>
          <w:bCs/>
        </w:rPr>
        <w:t xml:space="preserve">An outcome of the Water Quality Summit was the formation of the Public-Private Partnership recommended in the 2021 CHPP Amendment. </w:t>
      </w:r>
      <w:r w:rsidR="00AC3267" w:rsidRPr="0034538E">
        <w:rPr>
          <w:rFonts w:asciiTheme="minorHAnsi" w:hAnsiTheme="minorHAnsi"/>
          <w:b w:val="0"/>
        </w:rPr>
        <w:t>The partnership has formed and is operating under the name SECCHI - Stakeholder Engagement for Collaborative Coastal Habitats Initiative.</w:t>
      </w:r>
      <w:r w:rsidR="00AC3267">
        <w:rPr>
          <w:rFonts w:asciiTheme="minorHAnsi" w:hAnsiTheme="minorHAnsi"/>
          <w:b w:val="0"/>
        </w:rPr>
        <w:t xml:space="preserve"> The first initiative of this group was the authoring of a Water Quality Resolution seeking additional funds from the General Assembly for Best Management Practices (BMPs). These BMPs will focus on voluntary actions which will improve water quality. The resolution has been endorsed unanimously by the three regulatory commissions with CHPP oversight. Several NGOs and the NC Soil and Water Conservation Commission have also</w:t>
      </w:r>
      <w:r w:rsidR="001C6605">
        <w:rPr>
          <w:rFonts w:asciiTheme="minorHAnsi" w:hAnsiTheme="minorHAnsi"/>
          <w:b w:val="0"/>
        </w:rPr>
        <w:t xml:space="preserve"> been in</w:t>
      </w:r>
      <w:r w:rsidR="00AC3267">
        <w:rPr>
          <w:rFonts w:asciiTheme="minorHAnsi" w:hAnsiTheme="minorHAnsi"/>
          <w:b w:val="0"/>
        </w:rPr>
        <w:t xml:space="preserve"> support </w:t>
      </w:r>
      <w:r w:rsidR="001C6605">
        <w:rPr>
          <w:rFonts w:asciiTheme="minorHAnsi" w:hAnsiTheme="minorHAnsi"/>
          <w:b w:val="0"/>
        </w:rPr>
        <w:t>of</w:t>
      </w:r>
      <w:r w:rsidR="00AC3267">
        <w:rPr>
          <w:rFonts w:asciiTheme="minorHAnsi" w:hAnsiTheme="minorHAnsi"/>
          <w:b w:val="0"/>
        </w:rPr>
        <w:t xml:space="preserve"> the resolution. </w:t>
      </w:r>
    </w:p>
    <w:p w14:paraId="7426FBF2" w14:textId="77777777" w:rsidR="007A27C7" w:rsidRPr="0094151A" w:rsidRDefault="007A27C7" w:rsidP="0094151A">
      <w:pPr>
        <w:pBdr>
          <w:top w:val="nil"/>
          <w:left w:val="nil"/>
          <w:bottom w:val="nil"/>
          <w:right w:val="nil"/>
          <w:between w:val="nil"/>
        </w:pBdr>
        <w:tabs>
          <w:tab w:val="left" w:pos="360"/>
        </w:tabs>
        <w:jc w:val="both"/>
        <w:rPr>
          <w:rFonts w:ascii="Cambria" w:eastAsia="Cambria" w:hAnsi="Cambria" w:cs="Cambria"/>
        </w:rPr>
      </w:pPr>
    </w:p>
    <w:p w14:paraId="00C6CD3E" w14:textId="68875FAF" w:rsidR="003C7ACC" w:rsidRPr="00BC20BA" w:rsidRDefault="003C7ACC" w:rsidP="007A27C7">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A759E1">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-202</w:t>
      </w:r>
      <w:r w:rsidR="00A759E1">
        <w:rPr>
          <w:rFonts w:asciiTheme="majorHAnsi" w:eastAsia="Cambria" w:hAnsiTheme="majorHAnsi" w:cstheme="majorHAnsi"/>
          <w:b/>
          <w:sz w:val="28"/>
          <w:szCs w:val="28"/>
        </w:rPr>
        <w:t>4</w:t>
      </w:r>
      <w:r w:rsidRPr="00BC20BA">
        <w:rPr>
          <w:rFonts w:asciiTheme="majorHAnsi" w:eastAsia="Cambria" w:hAnsiTheme="majorHAnsi" w:cstheme="majorHAnsi"/>
          <w:b/>
          <w:sz w:val="28"/>
          <w:szCs w:val="28"/>
        </w:rPr>
        <w:t xml:space="preserve"> Plans:</w:t>
      </w:r>
    </w:p>
    <w:p w14:paraId="65BC683D" w14:textId="77777777" w:rsidR="003C7ACC" w:rsidRPr="00BC20BA" w:rsidRDefault="003C7ACC" w:rsidP="007A27C7">
      <w:pPr>
        <w:pBdr>
          <w:top w:val="nil"/>
          <w:left w:val="nil"/>
          <w:bottom w:val="nil"/>
          <w:right w:val="nil"/>
          <w:between w:val="nil"/>
        </w:pBdr>
        <w:tabs>
          <w:tab w:val="left" w:pos="360"/>
        </w:tabs>
        <w:jc w:val="both"/>
        <w:rPr>
          <w:rFonts w:ascii="Cambria" w:eastAsia="Cambria" w:hAnsi="Cambria" w:cs="Cambria"/>
          <w:b/>
        </w:rPr>
      </w:pPr>
      <w:r w:rsidRPr="00BC20BA">
        <w:rPr>
          <w:rFonts w:ascii="Cambria" w:eastAsia="Cambria" w:hAnsi="Cambria" w:cs="Cambria"/>
          <w:b/>
        </w:rPr>
        <w:tab/>
        <w:t xml:space="preserve">Estimated Cost: </w:t>
      </w:r>
      <w:r w:rsidRPr="00BC20BA">
        <w:rPr>
          <w:rFonts w:ascii="Cambria" w:eastAsia="Cambria" w:hAnsi="Cambria" w:cs="Cambria"/>
          <w:bCs/>
        </w:rPr>
        <w:t>Staff Time</w:t>
      </w:r>
    </w:p>
    <w:p w14:paraId="07F7C627" w14:textId="77777777" w:rsidR="003C7ACC" w:rsidRPr="00BC20BA" w:rsidRDefault="003C7ACC" w:rsidP="007A27C7">
      <w:pPr>
        <w:pBdr>
          <w:top w:val="nil"/>
          <w:left w:val="nil"/>
          <w:bottom w:val="nil"/>
          <w:right w:val="nil"/>
          <w:between w:val="nil"/>
        </w:pBdr>
        <w:tabs>
          <w:tab w:val="left" w:pos="360"/>
        </w:tabs>
        <w:rPr>
          <w:rFonts w:ascii="Cambria" w:eastAsia="Cambria" w:hAnsi="Cambria" w:cs="Cambria"/>
          <w:b/>
        </w:rPr>
      </w:pPr>
      <w:r w:rsidRPr="00BC20BA">
        <w:rPr>
          <w:rFonts w:ascii="Cambria" w:eastAsia="Cambria" w:hAnsi="Cambria" w:cs="Cambria"/>
          <w:b/>
        </w:rPr>
        <w:tab/>
        <w:t xml:space="preserve">Milestones: </w:t>
      </w:r>
    </w:p>
    <w:p w14:paraId="0D6CAB73" w14:textId="2A7ECAE2" w:rsidR="00121131" w:rsidRDefault="00121131" w:rsidP="00CD062F">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APNEP will coordinate through the CHPP NCDEQ team to </w:t>
      </w:r>
      <w:r w:rsidR="00DC7DF4">
        <w:rPr>
          <w:rFonts w:ascii="Cambria" w:eastAsia="Cambria" w:hAnsi="Cambria" w:cs="Cambria"/>
        </w:rPr>
        <w:t xml:space="preserve">further develop and develop strategies to </w:t>
      </w:r>
      <w:r>
        <w:rPr>
          <w:rFonts w:ascii="Cambria" w:eastAsia="Cambria" w:hAnsi="Cambria" w:cs="Cambria"/>
        </w:rPr>
        <w:t>share the outreach materials and fact sheets created through the Wetlands Watch Natural and Nature Based</w:t>
      </w:r>
      <w:r w:rsidR="00DC7DF4">
        <w:rPr>
          <w:rFonts w:ascii="Cambria" w:eastAsia="Cambria" w:hAnsi="Cambria" w:cs="Cambria"/>
        </w:rPr>
        <w:t xml:space="preserve"> Features project </w:t>
      </w:r>
      <w:r w:rsidR="00EC163E">
        <w:rPr>
          <w:rFonts w:ascii="Cambria" w:eastAsia="Cambria" w:hAnsi="Cambria" w:cs="Cambria"/>
        </w:rPr>
        <w:t xml:space="preserve">described elsewhere </w:t>
      </w:r>
      <w:r w:rsidR="00DC7DF4">
        <w:rPr>
          <w:rFonts w:ascii="Cambria" w:eastAsia="Cambria" w:hAnsi="Cambria" w:cs="Cambria"/>
        </w:rPr>
        <w:t xml:space="preserve">to support implementation of the CHPP outreach plan. </w:t>
      </w:r>
    </w:p>
    <w:p w14:paraId="7839FEBB" w14:textId="05CC65DE" w:rsidR="008B2E56" w:rsidRDefault="008B2E56" w:rsidP="00CD062F">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Formation of the </w:t>
      </w:r>
      <w:r w:rsidR="00310396">
        <w:rPr>
          <w:rFonts w:ascii="Cambria" w:eastAsia="Cambria" w:hAnsi="Cambria" w:cs="Cambria"/>
        </w:rPr>
        <w:t>formal public-private partnership</w:t>
      </w:r>
      <w:r>
        <w:rPr>
          <w:rFonts w:ascii="Cambria" w:eastAsia="Cambria" w:hAnsi="Cambria" w:cs="Cambria"/>
        </w:rPr>
        <w:t xml:space="preserve"> </w:t>
      </w:r>
      <w:r w:rsidR="00310396">
        <w:rPr>
          <w:rFonts w:ascii="Cambria" w:eastAsia="Cambria" w:hAnsi="Cambria" w:cs="Cambria"/>
        </w:rPr>
        <w:t xml:space="preserve">as </w:t>
      </w:r>
      <w:r>
        <w:rPr>
          <w:rFonts w:ascii="Cambria" w:eastAsia="Cambria" w:hAnsi="Cambria" w:cs="Cambria"/>
        </w:rPr>
        <w:t>called for in the 2021 CHPP Amendment</w:t>
      </w:r>
    </w:p>
    <w:p w14:paraId="35C95440" w14:textId="4D6B5D49" w:rsidR="00310396" w:rsidRDefault="00310396" w:rsidP="00310396">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A</w:t>
      </w:r>
      <w:r w:rsidR="008B2E56">
        <w:rPr>
          <w:rFonts w:ascii="Cambria" w:eastAsia="Cambria" w:hAnsi="Cambria" w:cs="Cambria"/>
        </w:rPr>
        <w:t xml:space="preserve"> timeline for </w:t>
      </w:r>
      <w:r w:rsidR="00705348">
        <w:rPr>
          <w:rFonts w:ascii="Cambria" w:eastAsia="Cambria" w:hAnsi="Cambria" w:cs="Cambria"/>
        </w:rPr>
        <w:t>recommendations is</w:t>
      </w:r>
      <w:r>
        <w:rPr>
          <w:rFonts w:ascii="Cambria" w:eastAsia="Cambria" w:hAnsi="Cambria" w:cs="Cambria"/>
        </w:rPr>
        <w:t xml:space="preserve"> </w:t>
      </w:r>
      <w:r w:rsidR="008B2E56">
        <w:rPr>
          <w:rFonts w:ascii="Cambria" w:eastAsia="Cambria" w:hAnsi="Cambria" w:cs="Cambria"/>
        </w:rPr>
        <w:t>enumerated in the CHPP</w:t>
      </w:r>
      <w:r>
        <w:rPr>
          <w:rFonts w:ascii="Cambria" w:eastAsia="Cambria" w:hAnsi="Cambria" w:cs="Cambria"/>
        </w:rPr>
        <w:t xml:space="preserve"> 2021 CHPP Amendment</w:t>
      </w:r>
      <w:r w:rsidR="00121131">
        <w:rPr>
          <w:rFonts w:ascii="Cambria" w:eastAsia="Cambria" w:hAnsi="Cambria" w:cs="Cambria"/>
        </w:rPr>
        <w:t>.</w:t>
      </w:r>
    </w:p>
    <w:p w14:paraId="04FC1257" w14:textId="0C723A64" w:rsidR="008B2E56" w:rsidRDefault="008B2E56" w:rsidP="00310396">
      <w:pPr>
        <w:pStyle w:val="ListParagraph"/>
        <w:pBdr>
          <w:top w:val="nil"/>
          <w:left w:val="nil"/>
          <w:bottom w:val="nil"/>
          <w:right w:val="nil"/>
          <w:between w:val="nil"/>
        </w:pBdr>
        <w:tabs>
          <w:tab w:val="left" w:pos="360"/>
        </w:tabs>
        <w:ind w:left="1080"/>
        <w:jc w:val="both"/>
        <w:rPr>
          <w:rFonts w:ascii="Cambria" w:eastAsia="Cambria" w:hAnsi="Cambria" w:cs="Cambria"/>
        </w:rPr>
      </w:pPr>
    </w:p>
    <w:p w14:paraId="1536C3E8" w14:textId="77777777" w:rsidR="00EF7420" w:rsidRPr="00386E38" w:rsidRDefault="00EF7420" w:rsidP="00310396">
      <w:pPr>
        <w:pStyle w:val="ListParagraph"/>
        <w:pBdr>
          <w:top w:val="nil"/>
          <w:left w:val="nil"/>
          <w:bottom w:val="nil"/>
          <w:right w:val="nil"/>
          <w:between w:val="nil"/>
        </w:pBdr>
        <w:tabs>
          <w:tab w:val="left" w:pos="360"/>
        </w:tabs>
        <w:ind w:left="1080"/>
        <w:jc w:val="both"/>
        <w:rPr>
          <w:rFonts w:ascii="Cambria" w:eastAsia="Cambria" w:hAnsi="Cambria" w:cs="Cambria"/>
        </w:rPr>
      </w:pPr>
    </w:p>
    <w:p w14:paraId="60B58AA4" w14:textId="66CA4D37"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bookmarkStart w:id="27" w:name="SITC"/>
      <w:bookmarkStart w:id="28" w:name="TI"/>
      <w:r w:rsidRPr="008F47F0">
        <w:rPr>
          <w:rFonts w:asciiTheme="majorHAnsi" w:eastAsia="Cambria" w:hAnsiTheme="majorHAnsi" w:cstheme="majorHAnsi"/>
          <w:b/>
          <w:color w:val="214293"/>
          <w:sz w:val="32"/>
          <w:szCs w:val="32"/>
        </w:rPr>
        <w:t xml:space="preserve">APNEP </w:t>
      </w:r>
      <w:r w:rsidR="00A27AD3">
        <w:rPr>
          <w:rFonts w:asciiTheme="majorHAnsi" w:eastAsia="Cambria" w:hAnsiTheme="majorHAnsi" w:cstheme="majorHAnsi"/>
          <w:b/>
          <w:color w:val="214293"/>
          <w:sz w:val="32"/>
          <w:szCs w:val="32"/>
        </w:rPr>
        <w:t xml:space="preserve">Monitoring/Assessment </w:t>
      </w:r>
      <w:r w:rsidRPr="008F47F0">
        <w:rPr>
          <w:rFonts w:asciiTheme="majorHAnsi" w:eastAsia="Cambria" w:hAnsiTheme="majorHAnsi" w:cstheme="majorHAnsi"/>
          <w:b/>
          <w:color w:val="214293"/>
          <w:sz w:val="32"/>
          <w:szCs w:val="32"/>
        </w:rPr>
        <w:t>Team</w:t>
      </w:r>
      <w:r w:rsidR="00A27AD3">
        <w:rPr>
          <w:rFonts w:asciiTheme="majorHAnsi" w:eastAsia="Cambria" w:hAnsiTheme="majorHAnsi" w:cstheme="majorHAnsi"/>
          <w:b/>
          <w:color w:val="214293"/>
          <w:sz w:val="32"/>
          <w:szCs w:val="32"/>
        </w:rPr>
        <w:t>s</w:t>
      </w:r>
      <w:r w:rsidRPr="008F47F0">
        <w:rPr>
          <w:rFonts w:asciiTheme="majorHAnsi" w:eastAsia="Cambria" w:hAnsiTheme="majorHAnsi" w:cstheme="majorHAnsi"/>
          <w:b/>
          <w:color w:val="214293"/>
          <w:sz w:val="32"/>
          <w:szCs w:val="32"/>
        </w:rPr>
        <w:t xml:space="preserve"> Facilitation</w:t>
      </w:r>
    </w:p>
    <w:p w14:paraId="2F949A22" w14:textId="0A55915F" w:rsidR="00AE320E"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37716D">
        <w:rPr>
          <w:rFonts w:ascii="Cambria" w:eastAsia="Cambria" w:hAnsi="Cambria" w:cs="Cambria"/>
          <w:color w:val="000000" w:themeColor="text1"/>
        </w:rPr>
        <w:t>F</w:t>
      </w:r>
      <w:r w:rsidRPr="00BC20BA">
        <w:rPr>
          <w:rFonts w:ascii="Cambria" w:eastAsia="Cambria" w:hAnsi="Cambria" w:cs="Cambria"/>
          <w:color w:val="000000" w:themeColor="text1"/>
        </w:rPr>
        <w:t>acilitate interagency and inter-organization communication related to priority issues in the Albemarle-Pamlico region, improve cooperation and develop collaborative initiatives that accomplish shared goals</w:t>
      </w:r>
      <w:r w:rsidR="00A27AD3">
        <w:rPr>
          <w:rFonts w:ascii="Cambria" w:eastAsia="Cambria" w:hAnsi="Cambria" w:cs="Cambria"/>
          <w:color w:val="000000" w:themeColor="text1"/>
        </w:rPr>
        <w:t xml:space="preserve"> and development of APNEP’s monitoring plan</w:t>
      </w:r>
      <w:r w:rsidR="0038645E">
        <w:rPr>
          <w:rFonts w:ascii="Cambria" w:eastAsia="Cambria" w:hAnsi="Cambria" w:cs="Cambria"/>
          <w:color w:val="000000" w:themeColor="text1"/>
        </w:rPr>
        <w:t>s and assessment deliverables</w:t>
      </w:r>
      <w:r w:rsidRPr="00BC20BA">
        <w:rPr>
          <w:rFonts w:ascii="Cambria" w:eastAsia="Cambria" w:hAnsi="Cambria" w:cs="Cambria"/>
          <w:color w:val="000000" w:themeColor="text1"/>
        </w:rPr>
        <w:t>.</w:t>
      </w:r>
    </w:p>
    <w:p w14:paraId="699DC0CA" w14:textId="77777777" w:rsidR="000246FE" w:rsidRPr="00BC20BA" w:rsidRDefault="000246FE" w:rsidP="00AE320E">
      <w:pPr>
        <w:tabs>
          <w:tab w:val="left" w:pos="180"/>
          <w:tab w:val="left" w:pos="450"/>
        </w:tabs>
        <w:jc w:val="both"/>
        <w:rPr>
          <w:rFonts w:ascii="Cambria" w:eastAsia="Cambria" w:hAnsi="Cambria" w:cs="Cambria"/>
          <w:color w:val="000000" w:themeColor="text1"/>
        </w:rPr>
      </w:pPr>
    </w:p>
    <w:p w14:paraId="10854D41" w14:textId="2C239FA5" w:rsidR="00AE320E" w:rsidRPr="0094151A" w:rsidRDefault="00AE320E" w:rsidP="0094151A">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APNEP’s initiatives are guided by input from a diverse group of regional partners and stakeholders. </w:t>
      </w:r>
      <w:r w:rsidR="00B36F07" w:rsidRPr="65DEC01F">
        <w:rPr>
          <w:rFonts w:ascii="Cambria" w:hAnsi="Cambria" w:cs="Calibri"/>
          <w:color w:val="000000" w:themeColor="text1"/>
        </w:rPr>
        <w:t xml:space="preserve">In 2017, APNEP </w:t>
      </w:r>
      <w:r w:rsidR="00B36F07">
        <w:rPr>
          <w:rFonts w:ascii="Cambria" w:hAnsi="Cambria" w:cs="Calibri"/>
          <w:color w:val="000000" w:themeColor="text1"/>
        </w:rPr>
        <w:t>re-</w:t>
      </w:r>
      <w:r w:rsidR="00B36F07" w:rsidRPr="65DEC01F">
        <w:rPr>
          <w:rFonts w:ascii="Cambria" w:hAnsi="Cambria" w:cs="Calibri"/>
          <w:color w:val="000000" w:themeColor="text1"/>
        </w:rPr>
        <w:t>convened seven Monitoring and Assessment Teams</w:t>
      </w:r>
      <w:r w:rsidR="00B36F07">
        <w:rPr>
          <w:rFonts w:ascii="Cambria" w:hAnsi="Cambria" w:cs="Calibri"/>
          <w:color w:val="000000" w:themeColor="text1"/>
        </w:rPr>
        <w:t xml:space="preserve"> (MATs)</w:t>
      </w:r>
      <w:r w:rsidR="00B36F07" w:rsidRPr="65DEC01F">
        <w:rPr>
          <w:rFonts w:ascii="Cambria" w:hAnsi="Cambria" w:cs="Calibri"/>
          <w:color w:val="000000" w:themeColor="text1"/>
        </w:rPr>
        <w:t xml:space="preserve"> to </w:t>
      </w:r>
      <w:r w:rsidR="00AB07C5">
        <w:rPr>
          <w:rFonts w:ascii="Cambria" w:hAnsi="Cambria" w:cs="Calibri"/>
          <w:color w:val="000000" w:themeColor="text1"/>
        </w:rPr>
        <w:t xml:space="preserve">assist in </w:t>
      </w:r>
      <w:r w:rsidR="00AB07C5" w:rsidRPr="65DEC01F">
        <w:rPr>
          <w:rFonts w:ascii="Cambria" w:hAnsi="Cambria" w:cs="Calibri"/>
          <w:color w:val="000000" w:themeColor="text1"/>
        </w:rPr>
        <w:t>develop</w:t>
      </w:r>
      <w:r w:rsidR="00AB07C5">
        <w:rPr>
          <w:rFonts w:ascii="Cambria" w:hAnsi="Cambria" w:cs="Calibri"/>
          <w:color w:val="000000" w:themeColor="text1"/>
        </w:rPr>
        <w:t>ing</w:t>
      </w:r>
      <w:r w:rsidR="00AB07C5" w:rsidRPr="65DEC01F">
        <w:rPr>
          <w:rFonts w:ascii="Cambria" w:hAnsi="Cambria" w:cs="Calibri"/>
          <w:color w:val="000000" w:themeColor="text1"/>
        </w:rPr>
        <w:t xml:space="preserve"> </w:t>
      </w:r>
      <w:r w:rsidR="00B36F07">
        <w:rPr>
          <w:rFonts w:ascii="Cambria" w:hAnsi="Cambria" w:cs="Calibri"/>
          <w:color w:val="000000" w:themeColor="text1"/>
        </w:rPr>
        <w:t xml:space="preserve">(1) </w:t>
      </w:r>
      <w:r w:rsidR="00B12160">
        <w:rPr>
          <w:rFonts w:ascii="Cambria" w:hAnsi="Cambria" w:cs="Calibri"/>
          <w:color w:val="000000" w:themeColor="text1"/>
        </w:rPr>
        <w:t xml:space="preserve">integrated monitoring </w:t>
      </w:r>
      <w:r w:rsidR="00AA535D">
        <w:rPr>
          <w:rFonts w:ascii="Cambria" w:hAnsi="Cambria" w:cs="Calibri"/>
          <w:color w:val="000000" w:themeColor="text1"/>
        </w:rPr>
        <w:t xml:space="preserve">strategies </w:t>
      </w:r>
      <w:r w:rsidR="00B12160">
        <w:rPr>
          <w:rFonts w:ascii="Cambria" w:hAnsi="Cambria" w:cs="Calibri"/>
          <w:color w:val="000000" w:themeColor="text1"/>
        </w:rPr>
        <w:t xml:space="preserve">that </w:t>
      </w:r>
      <w:r w:rsidR="006652FD">
        <w:rPr>
          <w:rFonts w:ascii="Cambria" w:hAnsi="Cambria" w:cs="Calibri"/>
          <w:color w:val="000000" w:themeColor="text1"/>
        </w:rPr>
        <w:t xml:space="preserve">collectively </w:t>
      </w:r>
      <w:r w:rsidR="00B12160">
        <w:rPr>
          <w:rFonts w:ascii="Cambria" w:hAnsi="Cambria" w:cs="Calibri"/>
          <w:color w:val="000000" w:themeColor="text1"/>
        </w:rPr>
        <w:t xml:space="preserve">describe </w:t>
      </w:r>
      <w:r w:rsidR="00B36F07" w:rsidRPr="65DEC01F">
        <w:rPr>
          <w:rFonts w:ascii="Cambria" w:hAnsi="Cambria" w:cs="Calibri"/>
          <w:color w:val="000000" w:themeColor="text1"/>
        </w:rPr>
        <w:t>priorities among scientists, managers, policy makers, and citizens on how ecological monitoring should be targeted to best support APNEP indicator tracking of CCMP ecosystem outcomes</w:t>
      </w:r>
      <w:r w:rsidR="00B36F07">
        <w:rPr>
          <w:rFonts w:ascii="Cambria" w:hAnsi="Cambria" w:cs="Calibri"/>
          <w:color w:val="000000" w:themeColor="text1"/>
        </w:rPr>
        <w:t>, and (2)</w:t>
      </w:r>
      <w:r w:rsidR="00AB07C5">
        <w:rPr>
          <w:rFonts w:ascii="Cambria" w:hAnsi="Cambria" w:cs="Calibri"/>
          <w:color w:val="000000" w:themeColor="text1"/>
        </w:rPr>
        <w:t xml:space="preserve"> assessment deliverables in the form of metric reports</w:t>
      </w:r>
      <w:r w:rsidR="00B12160">
        <w:rPr>
          <w:rFonts w:ascii="Cambria" w:hAnsi="Cambria" w:cs="Calibri"/>
          <w:color w:val="000000" w:themeColor="text1"/>
        </w:rPr>
        <w:t>, indicator reports,</w:t>
      </w:r>
      <w:r w:rsidR="00AB07C5">
        <w:rPr>
          <w:rFonts w:ascii="Cambria" w:hAnsi="Cambria" w:cs="Calibri"/>
          <w:color w:val="000000" w:themeColor="text1"/>
        </w:rPr>
        <w:t xml:space="preserve"> and </w:t>
      </w:r>
      <w:r w:rsidR="00B12160">
        <w:rPr>
          <w:rFonts w:ascii="Cambria" w:hAnsi="Cambria" w:cs="Calibri"/>
          <w:color w:val="000000" w:themeColor="text1"/>
        </w:rPr>
        <w:t>ecosystem assessments</w:t>
      </w:r>
      <w:r w:rsidR="006652FD">
        <w:rPr>
          <w:rFonts w:ascii="Cambria" w:hAnsi="Cambria" w:cs="Calibri"/>
          <w:color w:val="000000" w:themeColor="text1"/>
        </w:rPr>
        <w:t>;</w:t>
      </w:r>
      <w:r w:rsidR="00AB07C5">
        <w:rPr>
          <w:rFonts w:ascii="Cambria" w:hAnsi="Cambria" w:cs="Calibri"/>
          <w:color w:val="000000" w:themeColor="text1"/>
        </w:rPr>
        <w:t xml:space="preserve"> based o</w:t>
      </w:r>
      <w:r w:rsidR="005E7D21">
        <w:rPr>
          <w:rFonts w:ascii="Cambria" w:hAnsi="Cambria" w:cs="Calibri"/>
          <w:color w:val="000000" w:themeColor="text1"/>
        </w:rPr>
        <w:t xml:space="preserve">n the higher-quality </w:t>
      </w:r>
      <w:r w:rsidR="00B12160">
        <w:rPr>
          <w:rFonts w:ascii="Cambria" w:hAnsi="Cambria" w:cs="Calibri"/>
          <w:color w:val="000000" w:themeColor="text1"/>
        </w:rPr>
        <w:t xml:space="preserve">monitoring </w:t>
      </w:r>
      <w:r w:rsidR="00AB07C5">
        <w:rPr>
          <w:rFonts w:ascii="Cambria" w:hAnsi="Cambria" w:cs="Calibri"/>
          <w:color w:val="000000" w:themeColor="text1"/>
        </w:rPr>
        <w:t>data</w:t>
      </w:r>
      <w:r w:rsidR="006652FD">
        <w:rPr>
          <w:rFonts w:ascii="Cambria" w:hAnsi="Cambria" w:cs="Calibri"/>
          <w:color w:val="000000" w:themeColor="text1"/>
        </w:rPr>
        <w:t xml:space="preserve"> </w:t>
      </w:r>
      <w:r w:rsidR="005E7D21">
        <w:rPr>
          <w:rFonts w:ascii="Cambria" w:hAnsi="Cambria" w:cs="Calibri"/>
          <w:color w:val="000000" w:themeColor="text1"/>
        </w:rPr>
        <w:t xml:space="preserve">available </w:t>
      </w:r>
      <w:r w:rsidR="006652FD">
        <w:rPr>
          <w:rFonts w:ascii="Cambria" w:hAnsi="Cambria" w:cs="Calibri"/>
          <w:color w:val="000000" w:themeColor="text1"/>
        </w:rPr>
        <w:t xml:space="preserve">and targeted to </w:t>
      </w:r>
      <w:r w:rsidR="005E7D21">
        <w:rPr>
          <w:rFonts w:ascii="Cambria" w:hAnsi="Cambria" w:cs="Calibri"/>
          <w:color w:val="000000" w:themeColor="text1"/>
        </w:rPr>
        <w:t>technically</w:t>
      </w:r>
      <w:r w:rsidR="006652FD">
        <w:rPr>
          <w:rFonts w:ascii="Cambria" w:hAnsi="Cambria" w:cs="Calibri"/>
          <w:color w:val="000000" w:themeColor="text1"/>
        </w:rPr>
        <w:t>-inclined stakeholders.</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1A10AEB0" w14:textId="77777777" w:rsidTr="007D77E3">
        <w:trPr>
          <w:trHeight w:val="20"/>
        </w:trPr>
        <w:tc>
          <w:tcPr>
            <w:tcW w:w="3865" w:type="dxa"/>
          </w:tcPr>
          <w:p w14:paraId="64F16DAF" w14:textId="1A275CC5"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1D09BFD2" w14:textId="77777777" w:rsidR="00AE320E" w:rsidRPr="00BC20BA" w:rsidRDefault="00AE320E" w:rsidP="00070F15">
            <w:pPr>
              <w:rPr>
                <w:rFonts w:ascii="Cambria" w:eastAsia="Cambria" w:hAnsi="Cambria" w:cs="Cambria"/>
              </w:rPr>
            </w:pPr>
            <w:r w:rsidRPr="00BC20BA">
              <w:rPr>
                <w:rFonts w:ascii="Cambria" w:eastAsia="Cambria" w:hAnsi="Cambria" w:cs="Cambria"/>
              </w:rPr>
              <w:t>Ongoing</w:t>
            </w:r>
          </w:p>
        </w:tc>
      </w:tr>
      <w:tr w:rsidR="00AE320E" w:rsidRPr="00BC20BA" w14:paraId="20929BCF" w14:textId="77777777" w:rsidTr="007D77E3">
        <w:trPr>
          <w:trHeight w:val="20"/>
        </w:trPr>
        <w:tc>
          <w:tcPr>
            <w:tcW w:w="3865" w:type="dxa"/>
          </w:tcPr>
          <w:p w14:paraId="0D0A4FC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5FA38E2F" w14:textId="7135F86E" w:rsidR="00AE320E" w:rsidRPr="0016188C" w:rsidRDefault="00000000" w:rsidP="00070F15">
            <w:pPr>
              <w:rPr>
                <w:rFonts w:ascii="Cambria" w:eastAsia="Cambria" w:hAnsi="Cambria" w:cs="Cambria"/>
              </w:rPr>
            </w:pPr>
            <w:hyperlink r:id="rId40">
              <w:r w:rsidR="00AE320E" w:rsidRPr="0016188C">
                <w:rPr>
                  <w:rFonts w:ascii="Cambria" w:eastAsia="Cambria" w:hAnsi="Cambria" w:cs="Cambria"/>
                  <w:color w:val="1155CC"/>
                  <w:u w:val="single"/>
                </w:rPr>
                <w:t>Varies; see Action Team webpages for partner organization</w:t>
              </w:r>
              <w:r w:rsidR="00B05B9A" w:rsidRPr="0016188C">
                <w:rPr>
                  <w:rFonts w:ascii="Cambria" w:eastAsia="Cambria" w:hAnsi="Cambria" w:cs="Cambria"/>
                  <w:color w:val="1155CC"/>
                  <w:u w:val="single"/>
                </w:rPr>
                <w:t>s</w:t>
              </w:r>
            </w:hyperlink>
          </w:p>
        </w:tc>
      </w:tr>
      <w:tr w:rsidR="00AE320E" w:rsidRPr="00BC20BA" w14:paraId="57CBFB2F" w14:textId="77777777" w:rsidTr="007D77E3">
        <w:trPr>
          <w:trHeight w:val="20"/>
        </w:trPr>
        <w:tc>
          <w:tcPr>
            <w:tcW w:w="3865" w:type="dxa"/>
          </w:tcPr>
          <w:p w14:paraId="33701BE8"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6EEB6699" w14:textId="10A0D767" w:rsidR="00AE320E" w:rsidRPr="00BC20BA" w:rsidRDefault="00AE320E" w:rsidP="00070F15">
            <w:pPr>
              <w:rPr>
                <w:rFonts w:ascii="Cambria" w:eastAsia="Cambria" w:hAnsi="Cambria" w:cs="Cambria"/>
              </w:rPr>
            </w:pPr>
            <w:r w:rsidRPr="00BC20BA">
              <w:rPr>
                <w:rFonts w:ascii="Cambria" w:eastAsia="Cambria" w:hAnsi="Cambria" w:cs="Cambria"/>
              </w:rPr>
              <w:t xml:space="preserve">Decisions about CCMP implementation priorities; improved communication between </w:t>
            </w:r>
            <w:r w:rsidR="00FB0BEC" w:rsidRPr="00CD12EB">
              <w:rPr>
                <w:rFonts w:ascii="Cambria" w:eastAsia="Cambria" w:hAnsi="Cambria" w:cs="Cambria"/>
                <w:color w:val="000000" w:themeColor="text1"/>
              </w:rPr>
              <w:t>Albemarle-</w:t>
            </w:r>
            <w:r w:rsidR="007A27C7" w:rsidRPr="00CD12EB">
              <w:rPr>
                <w:rFonts w:ascii="Cambria" w:eastAsia="Cambria" w:hAnsi="Cambria" w:cs="Cambria"/>
                <w:color w:val="000000" w:themeColor="text1"/>
              </w:rPr>
              <w:t xml:space="preserve">Pamlico </w:t>
            </w:r>
            <w:r w:rsidR="007A27C7" w:rsidRPr="00BC20BA">
              <w:rPr>
                <w:rFonts w:ascii="Cambria" w:eastAsia="Cambria" w:hAnsi="Cambria" w:cs="Cambria"/>
              </w:rPr>
              <w:t>region</w:t>
            </w:r>
            <w:r w:rsidRPr="00BC20BA">
              <w:rPr>
                <w:rFonts w:ascii="Cambria" w:eastAsia="Cambria" w:hAnsi="Cambria" w:cs="Cambria"/>
              </w:rPr>
              <w:t xml:space="preserve"> environmental organizations</w:t>
            </w:r>
          </w:p>
        </w:tc>
      </w:tr>
      <w:tr w:rsidR="00AE320E" w:rsidRPr="00BC20BA" w14:paraId="306D16CC" w14:textId="77777777" w:rsidTr="007D77E3">
        <w:trPr>
          <w:trHeight w:val="20"/>
        </w:trPr>
        <w:tc>
          <w:tcPr>
            <w:tcW w:w="3865" w:type="dxa"/>
          </w:tcPr>
          <w:p w14:paraId="477020C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lastRenderedPageBreak/>
              <w:t>Outcomes:</w:t>
            </w:r>
          </w:p>
        </w:tc>
        <w:tc>
          <w:tcPr>
            <w:tcW w:w="6205" w:type="dxa"/>
          </w:tcPr>
          <w:p w14:paraId="33A73370" w14:textId="50181122" w:rsidR="00AE320E" w:rsidRPr="00BC20BA" w:rsidRDefault="0086462D" w:rsidP="00070F15">
            <w:pPr>
              <w:rPr>
                <w:rFonts w:ascii="Cambria" w:eastAsia="Cambria" w:hAnsi="Cambria" w:cs="Cambria"/>
              </w:rPr>
            </w:pPr>
            <w:r w:rsidRPr="00BC20BA">
              <w:rPr>
                <w:rFonts w:ascii="Cambria" w:eastAsia="Cambria" w:hAnsi="Cambria" w:cs="Cambria"/>
              </w:rPr>
              <w:t>CCMP</w:t>
            </w:r>
            <w:r w:rsidRPr="00BC20BA" w:rsidDel="0086462D">
              <w:rPr>
                <w:rFonts w:ascii="Cambria" w:eastAsia="Cambria" w:hAnsi="Cambria" w:cs="Cambria"/>
              </w:rPr>
              <w:t xml:space="preserve"> </w:t>
            </w:r>
            <w:r>
              <w:rPr>
                <w:rFonts w:ascii="Cambria" w:eastAsia="Cambria" w:hAnsi="Cambria" w:cs="Cambria"/>
              </w:rPr>
              <w:t>i</w:t>
            </w:r>
            <w:r w:rsidR="00AE320E" w:rsidRPr="00BC20BA">
              <w:rPr>
                <w:rFonts w:ascii="Cambria" w:eastAsia="Cambria" w:hAnsi="Cambria" w:cs="Cambria"/>
              </w:rPr>
              <w:t>mplementation</w:t>
            </w:r>
          </w:p>
        </w:tc>
      </w:tr>
      <w:tr w:rsidR="00AE320E" w:rsidRPr="00BC20BA" w14:paraId="667F308B" w14:textId="77777777" w:rsidTr="007D77E3">
        <w:trPr>
          <w:trHeight w:val="20"/>
        </w:trPr>
        <w:tc>
          <w:tcPr>
            <w:tcW w:w="3865" w:type="dxa"/>
          </w:tcPr>
          <w:p w14:paraId="6410520B" w14:textId="4773D007" w:rsidR="00AE320E" w:rsidRPr="00BC20BA" w:rsidRDefault="002A77AC" w:rsidP="007D77E3">
            <w:pPr>
              <w:jc w:val="right"/>
              <w:rPr>
                <w:rFonts w:ascii="Cambria" w:eastAsia="Cambria" w:hAnsi="Cambria" w:cs="Cambria"/>
                <w:b/>
              </w:rPr>
            </w:pPr>
            <w:r w:rsidRPr="00BC20BA">
              <w:rPr>
                <w:rFonts w:ascii="Cambria" w:eastAsia="Cambria" w:hAnsi="Cambria" w:cs="Cambria"/>
                <w:b/>
              </w:rPr>
              <w:t>FY20</w:t>
            </w:r>
            <w:r w:rsidR="007C31B8">
              <w:rPr>
                <w:rFonts w:ascii="Cambria" w:eastAsia="Cambria" w:hAnsi="Cambria" w:cs="Cambria"/>
                <w:b/>
              </w:rPr>
              <w:t>21-</w:t>
            </w:r>
            <w:r>
              <w:rPr>
                <w:rFonts w:ascii="Cambria" w:eastAsia="Cambria" w:hAnsi="Cambria" w:cs="Cambria"/>
                <w:b/>
              </w:rPr>
              <w:t>2</w:t>
            </w:r>
            <w:r w:rsidR="007C31B8">
              <w:rPr>
                <w:rFonts w:ascii="Cambria" w:eastAsia="Cambria" w:hAnsi="Cambria" w:cs="Cambria"/>
                <w:b/>
              </w:rPr>
              <w:t>2</w:t>
            </w:r>
            <w:r w:rsidRPr="00BC20BA">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61286A34" w14:textId="77777777" w:rsidR="00AE320E" w:rsidRPr="00BC20BA" w:rsidRDefault="00AE320E" w:rsidP="00070F15">
            <w:pPr>
              <w:rPr>
                <w:rFonts w:ascii="Cambria" w:eastAsia="Cambria" w:hAnsi="Cambria" w:cs="Cambria"/>
              </w:rPr>
            </w:pPr>
            <w:r w:rsidRPr="00BC20BA">
              <w:rPr>
                <w:rFonts w:ascii="Cambria" w:eastAsia="Cambria" w:hAnsi="Cambria" w:cs="Cambria"/>
              </w:rPr>
              <w:t>Staff Time</w:t>
            </w:r>
          </w:p>
        </w:tc>
      </w:tr>
      <w:tr w:rsidR="00AE320E" w:rsidRPr="00BC20BA" w14:paraId="0D191FD1" w14:textId="77777777" w:rsidTr="007D77E3">
        <w:trPr>
          <w:trHeight w:val="20"/>
        </w:trPr>
        <w:tc>
          <w:tcPr>
            <w:tcW w:w="3865" w:type="dxa"/>
          </w:tcPr>
          <w:p w14:paraId="387634AA"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9CF3460" w14:textId="4A4A7C9D" w:rsidR="00AE320E" w:rsidRPr="00BC20BA" w:rsidRDefault="00326C7B" w:rsidP="00070F15">
            <w:pPr>
              <w:rPr>
                <w:rFonts w:ascii="Cambria" w:eastAsia="Cambria" w:hAnsi="Cambria" w:cs="Cambria"/>
              </w:rPr>
            </w:pPr>
            <w:r w:rsidRPr="00BC20BA">
              <w:rPr>
                <w:rFonts w:ascii="Cambria" w:eastAsia="Cambria" w:hAnsi="Cambria" w:cs="Cambria"/>
              </w:rPr>
              <w:t>$</w:t>
            </w:r>
            <w:r w:rsidR="00232EDF">
              <w:rPr>
                <w:rFonts w:ascii="Cambria" w:eastAsia="Cambria" w:hAnsi="Cambria" w:cs="Cambria"/>
              </w:rPr>
              <w:t>12,000</w:t>
            </w:r>
          </w:p>
        </w:tc>
      </w:tr>
      <w:tr w:rsidR="00AE320E" w:rsidRPr="00BC20BA" w14:paraId="6BF5E843" w14:textId="77777777" w:rsidTr="007D77E3">
        <w:trPr>
          <w:trHeight w:val="20"/>
        </w:trPr>
        <w:tc>
          <w:tcPr>
            <w:tcW w:w="3865" w:type="dxa"/>
          </w:tcPr>
          <w:p w14:paraId="38D78CA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403C7F8C" w14:textId="77777777" w:rsidR="00AE320E" w:rsidRPr="00BC20BA" w:rsidRDefault="00AE320E" w:rsidP="00070F15">
            <w:pPr>
              <w:rPr>
                <w:rFonts w:ascii="Cambria" w:eastAsia="Cambria" w:hAnsi="Cambria" w:cs="Cambria"/>
              </w:rPr>
            </w:pPr>
            <w:r w:rsidRPr="00BC20BA">
              <w:rPr>
                <w:rFonts w:ascii="Cambria" w:eastAsia="Cambria" w:hAnsi="Cambria" w:cs="Cambria"/>
              </w:rPr>
              <w:t>All</w:t>
            </w:r>
          </w:p>
        </w:tc>
      </w:tr>
      <w:tr w:rsidR="00AE320E" w:rsidRPr="00BC20BA" w14:paraId="009F6055" w14:textId="77777777" w:rsidTr="007D77E3">
        <w:trPr>
          <w:trHeight w:val="20"/>
        </w:trPr>
        <w:tc>
          <w:tcPr>
            <w:tcW w:w="3865" w:type="dxa"/>
          </w:tcPr>
          <w:p w14:paraId="53DC3A57"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42B6F9F1" w14:textId="77777777" w:rsidR="00AE320E" w:rsidRPr="00BC20BA" w:rsidRDefault="00AE320E" w:rsidP="00070F15">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9661472" w14:textId="77777777" w:rsidTr="007D77E3">
        <w:trPr>
          <w:trHeight w:val="20"/>
        </w:trPr>
        <w:tc>
          <w:tcPr>
            <w:tcW w:w="3865" w:type="dxa"/>
          </w:tcPr>
          <w:p w14:paraId="7D3F3ED1"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7E59E2FE" w14:textId="77777777" w:rsidR="00AE320E" w:rsidRPr="00BC20BA" w:rsidRDefault="00AE320E" w:rsidP="00070F15">
            <w:pPr>
              <w:rPr>
                <w:rFonts w:ascii="Cambria" w:eastAsia="Cambria" w:hAnsi="Cambria" w:cs="Cambria"/>
                <w:color w:val="0000FF"/>
              </w:rPr>
            </w:pPr>
            <w:r w:rsidRPr="00BC20BA">
              <w:rPr>
                <w:rFonts w:ascii="Cambria" w:eastAsia="Cambria" w:hAnsi="Cambria" w:cs="Cambria"/>
                <w:color w:val="000000" w:themeColor="text1"/>
              </w:rPr>
              <w:t xml:space="preserve">(4) addressing diffuse, nonpoint sources of pollution, </w:t>
            </w:r>
            <w:bookmarkStart w:id="29" w:name="_Hlk8051147"/>
            <w:r w:rsidRPr="00BC20BA">
              <w:rPr>
                <w:rFonts w:ascii="Cambria" w:eastAsia="Cambria" w:hAnsi="Cambria" w:cs="Cambria"/>
                <w:color w:val="000000" w:themeColor="text1"/>
              </w:rPr>
              <w:t>(5) protecting wetlands, (6) protecting coastal waters through the National Estuary Program</w:t>
            </w:r>
            <w:bookmarkEnd w:id="29"/>
          </w:p>
        </w:tc>
      </w:tr>
      <w:tr w:rsidR="007C6E9F" w:rsidRPr="00BC20BA" w14:paraId="5F29C5F9"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AD724BF" w14:textId="77777777" w:rsidR="007C6E9F" w:rsidRPr="00BC20BA" w:rsidRDefault="007C6E9F" w:rsidP="00BE35D7">
            <w:pPr>
              <w:jc w:val="right"/>
              <w:rPr>
                <w:rFonts w:asciiTheme="minorHAnsi" w:eastAsia="Cambria" w:hAnsiTheme="minorHAnsi" w:cstheme="majorHAnsi"/>
                <w:b/>
              </w:rPr>
            </w:pPr>
            <w:r w:rsidRPr="00760304">
              <w:rPr>
                <w:rFonts w:asciiTheme="minorHAnsi" w:eastAsia="Cambria" w:hAnsiTheme="minorHAnsi" w:cstheme="majorHAnsi"/>
                <w:b/>
                <w:color w:val="000000" w:themeColor="text1"/>
              </w:rPr>
              <w:t>EPA Element(s):</w:t>
            </w:r>
          </w:p>
        </w:tc>
        <w:tc>
          <w:tcPr>
            <w:tcW w:w="6205" w:type="dxa"/>
          </w:tcPr>
          <w:p w14:paraId="4AA96237" w14:textId="587BC13F" w:rsidR="007C6E9F" w:rsidRPr="00BC20BA" w:rsidRDefault="00760304" w:rsidP="00BE35D7">
            <w:pPr>
              <w:rPr>
                <w:rFonts w:ascii="Cambria" w:eastAsia="Cambria" w:hAnsi="Cambria" w:cs="Cambria"/>
              </w:rPr>
            </w:pPr>
            <w:r>
              <w:rPr>
                <w:rFonts w:ascii="Cambria" w:eastAsia="Cambria" w:hAnsi="Cambria" w:cs="Cambria"/>
              </w:rPr>
              <w:t>Healthy Communities</w:t>
            </w:r>
          </w:p>
        </w:tc>
      </w:tr>
    </w:tbl>
    <w:p w14:paraId="6BA41B6C" w14:textId="77777777" w:rsidR="00E74C62" w:rsidRPr="00BC20BA" w:rsidRDefault="00E74C62" w:rsidP="00E74C62">
      <w:pPr>
        <w:pBdr>
          <w:top w:val="nil"/>
          <w:left w:val="nil"/>
          <w:bottom w:val="nil"/>
          <w:right w:val="nil"/>
          <w:between w:val="nil"/>
        </w:pBdr>
        <w:tabs>
          <w:tab w:val="left" w:pos="360"/>
        </w:tabs>
        <w:ind w:hanging="360"/>
        <w:rPr>
          <w:rFonts w:ascii="Cambria" w:eastAsia="Cambria" w:hAnsi="Cambria" w:cs="Cambria"/>
          <w:b/>
          <w:color w:val="FF0000"/>
        </w:rPr>
      </w:pPr>
    </w:p>
    <w:p w14:paraId="771B708F" w14:textId="49CEC6B3" w:rsidR="00CE6E9E" w:rsidRPr="009E1298" w:rsidRDefault="00A759E1" w:rsidP="00DF67C0">
      <w:pPr>
        <w:pBdr>
          <w:top w:val="nil"/>
          <w:left w:val="nil"/>
          <w:bottom w:val="nil"/>
          <w:right w:val="nil"/>
          <w:between w:val="nil"/>
        </w:pBdr>
        <w:tabs>
          <w:tab w:val="left" w:pos="360"/>
        </w:tabs>
        <w:jc w:val="both"/>
        <w:rPr>
          <w:rFonts w:ascii="Cambria" w:eastAsia="Cambria" w:hAnsi="Cambria" w:cs="Cambria"/>
          <w:color w:val="000000"/>
          <w:u w:val="single"/>
        </w:rPr>
      </w:pPr>
      <w:r>
        <w:rPr>
          <w:rFonts w:asciiTheme="majorHAnsi" w:eastAsia="Cambria" w:hAnsiTheme="majorHAnsi" w:cstheme="majorHAnsi"/>
          <w:b/>
          <w:sz w:val="28"/>
          <w:szCs w:val="28"/>
        </w:rPr>
        <w:t>FY2023-2024</w:t>
      </w:r>
      <w:r w:rsidR="00E74C62" w:rsidRPr="00BC20BA">
        <w:rPr>
          <w:rFonts w:asciiTheme="majorHAnsi" w:eastAsia="Cambria" w:hAnsiTheme="majorHAnsi" w:cstheme="majorHAnsi"/>
          <w:b/>
          <w:sz w:val="28"/>
          <w:szCs w:val="28"/>
        </w:rPr>
        <w:t xml:space="preserve"> Plans:</w:t>
      </w:r>
      <w:r w:rsidR="00CE6E9E">
        <w:rPr>
          <w:rFonts w:asciiTheme="majorHAnsi" w:eastAsia="Cambria" w:hAnsiTheme="majorHAnsi" w:cstheme="majorHAnsi"/>
          <w:b/>
          <w:sz w:val="28"/>
          <w:szCs w:val="28"/>
        </w:rPr>
        <w:t xml:space="preserve"> </w:t>
      </w:r>
      <w:r w:rsidR="00AA535D">
        <w:rPr>
          <w:rFonts w:ascii="Cambria" w:eastAsia="Cambria" w:hAnsi="Cambria" w:cs="Cambria"/>
          <w:color w:val="000000"/>
        </w:rPr>
        <w:t>T</w:t>
      </w:r>
      <w:r w:rsidR="00CE6E9E">
        <w:rPr>
          <w:rFonts w:ascii="Cambria" w:eastAsia="Cambria" w:hAnsi="Cambria" w:cs="Cambria"/>
          <w:color w:val="000000"/>
        </w:rPr>
        <w:t xml:space="preserve">he MATs receiving staff facilitation priority will </w:t>
      </w:r>
      <w:r w:rsidR="00AA535D">
        <w:rPr>
          <w:rFonts w:ascii="Cambria" w:eastAsia="Cambria" w:hAnsi="Cambria" w:cs="Cambria"/>
          <w:color w:val="000000"/>
        </w:rPr>
        <w:t xml:space="preserve">continue to </w:t>
      </w:r>
      <w:r w:rsidR="00CE6E9E">
        <w:rPr>
          <w:rFonts w:ascii="Cambria" w:eastAsia="Cambria" w:hAnsi="Cambria" w:cs="Cambria"/>
          <w:color w:val="000000"/>
        </w:rPr>
        <w:t xml:space="preserve">be those who most closely align with the further development of the </w:t>
      </w:r>
      <w:r w:rsidR="00AA535D">
        <w:rPr>
          <w:rFonts w:ascii="Cambria" w:eastAsia="Cambria" w:hAnsi="Cambria" w:cs="Cambria"/>
          <w:color w:val="000000"/>
        </w:rPr>
        <w:t xml:space="preserve">integrated </w:t>
      </w:r>
      <w:r w:rsidR="00CE6E9E">
        <w:rPr>
          <w:rFonts w:ascii="Cambria" w:eastAsia="Cambria" w:hAnsi="Cambria" w:cs="Cambria"/>
          <w:color w:val="000000"/>
        </w:rPr>
        <w:t xml:space="preserve">monitoring </w:t>
      </w:r>
      <w:r w:rsidR="00AA535D">
        <w:rPr>
          <w:rFonts w:ascii="Cambria" w:eastAsia="Cambria" w:hAnsi="Cambria" w:cs="Cambria"/>
          <w:color w:val="000000"/>
        </w:rPr>
        <w:t xml:space="preserve">strategies </w:t>
      </w:r>
      <w:r w:rsidR="00CE6E9E">
        <w:rPr>
          <w:rFonts w:ascii="Cambria" w:eastAsia="Cambria" w:hAnsi="Cambria" w:cs="Cambria"/>
          <w:color w:val="000000"/>
        </w:rPr>
        <w:t xml:space="preserve">and the focus areas (SAV, Water Quality, Coastal </w:t>
      </w:r>
      <w:r w:rsidR="00FD4979">
        <w:rPr>
          <w:rFonts w:ascii="Cambria" w:eastAsia="Cambria" w:hAnsi="Cambria" w:cs="Cambria"/>
          <w:color w:val="000000"/>
        </w:rPr>
        <w:t>Wetlands</w:t>
      </w:r>
      <w:r w:rsidR="00CE6E9E">
        <w:rPr>
          <w:rFonts w:ascii="Cambria" w:eastAsia="Cambria" w:hAnsi="Cambria" w:cs="Cambria"/>
          <w:color w:val="000000"/>
        </w:rPr>
        <w:t xml:space="preserve">, </w:t>
      </w:r>
      <w:r w:rsidR="00FD4979">
        <w:rPr>
          <w:rFonts w:ascii="Cambria" w:eastAsia="Cambria" w:hAnsi="Cambria" w:cs="Cambria"/>
          <w:color w:val="000000"/>
        </w:rPr>
        <w:t>Oysters, and</w:t>
      </w:r>
      <w:r w:rsidR="00CE6E9E">
        <w:rPr>
          <w:rFonts w:ascii="Cambria" w:eastAsia="Cambria" w:hAnsi="Cambria" w:cs="Cambria"/>
          <w:color w:val="000000"/>
        </w:rPr>
        <w:t xml:space="preserve"> Resilience) as directed by the Leadership Council.</w:t>
      </w:r>
      <w:r w:rsidR="00AA535D">
        <w:rPr>
          <w:rFonts w:ascii="Cambria" w:eastAsia="Cambria" w:hAnsi="Cambria" w:cs="Cambria"/>
          <w:color w:val="000000"/>
        </w:rPr>
        <w:t xml:space="preserve"> </w:t>
      </w:r>
    </w:p>
    <w:p w14:paraId="36CFE520" w14:textId="494A140E" w:rsidR="001028DE" w:rsidRPr="0041731F" w:rsidRDefault="00E74C62" w:rsidP="007548A6">
      <w:pPr>
        <w:pBdr>
          <w:top w:val="nil"/>
          <w:left w:val="nil"/>
          <w:bottom w:val="nil"/>
          <w:right w:val="nil"/>
          <w:between w:val="nil"/>
        </w:pBdr>
        <w:tabs>
          <w:tab w:val="left" w:pos="360"/>
        </w:tabs>
        <w:jc w:val="both"/>
        <w:rPr>
          <w:rFonts w:ascii="Cambria" w:eastAsia="Cambria" w:hAnsi="Cambria" w:cs="Cambria"/>
          <w:bCs/>
        </w:rPr>
      </w:pPr>
      <w:r w:rsidRPr="00BC20BA">
        <w:rPr>
          <w:rFonts w:ascii="Cambria" w:eastAsia="Cambria" w:hAnsi="Cambria" w:cs="Cambria"/>
          <w:b/>
          <w:color w:val="000000" w:themeColor="text1"/>
        </w:rPr>
        <w:tab/>
      </w:r>
    </w:p>
    <w:p w14:paraId="0F24B8C0" w14:textId="1703A211" w:rsidR="00026996" w:rsidRPr="006857BC" w:rsidRDefault="00026996" w:rsidP="00026996">
      <w:pPr>
        <w:rPr>
          <w:rFonts w:asciiTheme="majorHAnsi" w:hAnsiTheme="majorHAnsi"/>
          <w:b/>
          <w:color w:val="214293"/>
          <w:sz w:val="32"/>
          <w:szCs w:val="32"/>
        </w:rPr>
      </w:pPr>
      <w:r w:rsidRPr="006857BC">
        <w:rPr>
          <w:rFonts w:asciiTheme="majorHAnsi" w:hAnsiTheme="majorHAnsi"/>
          <w:b/>
          <w:color w:val="214293"/>
          <w:sz w:val="32"/>
          <w:szCs w:val="32"/>
        </w:rPr>
        <w:t>Building Climate Resilience Capacity in Tribal Communities</w:t>
      </w:r>
      <w:r>
        <w:rPr>
          <w:rFonts w:asciiTheme="majorHAnsi" w:hAnsiTheme="majorHAnsi"/>
          <w:b/>
          <w:color w:val="214293"/>
          <w:sz w:val="32"/>
          <w:szCs w:val="32"/>
        </w:rPr>
        <w:t xml:space="preserve"> </w:t>
      </w:r>
      <w:r w:rsidR="006C27DA">
        <w:rPr>
          <w:rFonts w:asciiTheme="majorHAnsi" w:hAnsiTheme="majorHAnsi"/>
          <w:b/>
          <w:color w:val="214293"/>
          <w:sz w:val="32"/>
          <w:szCs w:val="32"/>
        </w:rPr>
        <w:t xml:space="preserve"> </w:t>
      </w:r>
    </w:p>
    <w:p w14:paraId="0B775D45" w14:textId="5B9F125D" w:rsidR="008453FE" w:rsidRDefault="00026996" w:rsidP="00026996">
      <w:pPr>
        <w:rPr>
          <w:rFonts w:ascii="Cambria" w:eastAsia="Cambria" w:hAnsi="Cambria" w:cs="Cambria"/>
        </w:rPr>
      </w:pPr>
      <w:r w:rsidRPr="009E1298">
        <w:rPr>
          <w:rFonts w:ascii="Cambria" w:eastAsia="Cambria" w:hAnsi="Cambria" w:cs="Cambria"/>
          <w:b/>
        </w:rPr>
        <w:t xml:space="preserve">Objectives: </w:t>
      </w:r>
      <w:r w:rsidRPr="004F5156">
        <w:rPr>
          <w:rFonts w:ascii="Cambria" w:hAnsi="Cambria"/>
        </w:rPr>
        <w:t>Support tribal communities in the A</w:t>
      </w:r>
      <w:r>
        <w:rPr>
          <w:rFonts w:ascii="Cambria" w:hAnsi="Cambria"/>
        </w:rPr>
        <w:t>lbemarle-Pamlico</w:t>
      </w:r>
      <w:r w:rsidRPr="004F5156">
        <w:rPr>
          <w:rFonts w:ascii="Cambria" w:hAnsi="Cambria"/>
        </w:rPr>
        <w:t xml:space="preserve"> region with considering </w:t>
      </w:r>
      <w:r>
        <w:rPr>
          <w:rFonts w:ascii="Cambria" w:hAnsi="Cambria"/>
        </w:rPr>
        <w:t xml:space="preserve">climate risk and </w:t>
      </w:r>
      <w:r w:rsidR="002218E5">
        <w:rPr>
          <w:rFonts w:ascii="Cambria" w:hAnsi="Cambria"/>
        </w:rPr>
        <w:t>resilience</w:t>
      </w:r>
      <w:r w:rsidRPr="004F5156">
        <w:rPr>
          <w:rFonts w:ascii="Cambria" w:hAnsi="Cambria"/>
        </w:rPr>
        <w:t xml:space="preserve"> into </w:t>
      </w:r>
      <w:r>
        <w:rPr>
          <w:rFonts w:ascii="Cambria" w:hAnsi="Cambria"/>
        </w:rPr>
        <w:t xml:space="preserve">tribal planning and community engagement </w:t>
      </w:r>
      <w:r w:rsidRPr="004F5156">
        <w:rPr>
          <w:rFonts w:ascii="Cambria" w:hAnsi="Cambria"/>
        </w:rPr>
        <w:t>processes.</w:t>
      </w:r>
      <w:r w:rsidRPr="009E1298">
        <w:rPr>
          <w:rFonts w:ascii="Cambria" w:eastAsia="Cambria" w:hAnsi="Cambria" w:cs="Cambria"/>
        </w:rPr>
        <w:t xml:space="preserve">   </w:t>
      </w:r>
    </w:p>
    <w:p w14:paraId="0ED0677C" w14:textId="7C52B1AE" w:rsidR="00026996" w:rsidRPr="009E1298" w:rsidRDefault="00026996" w:rsidP="00026996">
      <w:pPr>
        <w:rPr>
          <w:rFonts w:ascii="Cambria" w:eastAsia="Cambria" w:hAnsi="Cambria" w:cs="Cambria"/>
          <w:b/>
        </w:rPr>
      </w:pPr>
      <w:r w:rsidRPr="009E1298">
        <w:rPr>
          <w:rFonts w:ascii="Cambria" w:eastAsia="Cambria" w:hAnsi="Cambria" w:cs="Cambria"/>
          <w:b/>
        </w:rPr>
        <w:tab/>
      </w:r>
    </w:p>
    <w:p w14:paraId="6F52FEF0" w14:textId="6DB03835" w:rsidR="00026996" w:rsidRPr="0094151A" w:rsidRDefault="00026996" w:rsidP="0094151A">
      <w:pPr>
        <w:jc w:val="both"/>
        <w:rPr>
          <w:rFonts w:ascii="Cambria" w:eastAsia="Cambria" w:hAnsi="Cambria" w:cs="Cambria"/>
          <w:iCs/>
        </w:rPr>
      </w:pPr>
      <w:r w:rsidRPr="009E1298">
        <w:rPr>
          <w:rFonts w:ascii="Cambria" w:eastAsia="Cambria" w:hAnsi="Cambria" w:cs="Cambria"/>
          <w:b/>
        </w:rPr>
        <w:t>Description:</w:t>
      </w:r>
      <w:r>
        <w:rPr>
          <w:rFonts w:ascii="Cambria" w:eastAsia="Cambria" w:hAnsi="Cambria" w:cs="Cambria"/>
          <w:b/>
        </w:rPr>
        <w:t xml:space="preserve"> </w:t>
      </w:r>
      <w:r w:rsidRPr="004F5156">
        <w:rPr>
          <w:rFonts w:ascii="Cambria" w:hAnsi="Cambria"/>
        </w:rPr>
        <w:t xml:space="preserve">APNEP </w:t>
      </w:r>
      <w:r>
        <w:rPr>
          <w:rFonts w:ascii="Cambria" w:hAnsi="Cambria"/>
        </w:rPr>
        <w:t>utiliz</w:t>
      </w:r>
      <w:r w:rsidR="00B3708F">
        <w:rPr>
          <w:rFonts w:ascii="Cambria" w:hAnsi="Cambria"/>
        </w:rPr>
        <w:t>ed</w:t>
      </w:r>
      <w:r>
        <w:rPr>
          <w:rFonts w:ascii="Cambria" w:hAnsi="Cambria"/>
        </w:rPr>
        <w:t xml:space="preserve"> </w:t>
      </w:r>
      <w:r w:rsidRPr="004F5156">
        <w:rPr>
          <w:rFonts w:ascii="Cambria" w:hAnsi="Cambria"/>
        </w:rPr>
        <w:t xml:space="preserve">supplemental </w:t>
      </w:r>
      <w:r>
        <w:rPr>
          <w:rFonts w:ascii="Cambria" w:hAnsi="Cambria"/>
        </w:rPr>
        <w:t xml:space="preserve">Section 320 </w:t>
      </w:r>
      <w:r w:rsidRPr="004F5156">
        <w:rPr>
          <w:rFonts w:ascii="Cambria" w:hAnsi="Cambria"/>
        </w:rPr>
        <w:t>funding from the EPA</w:t>
      </w:r>
      <w:r>
        <w:rPr>
          <w:rFonts w:ascii="Cambria" w:hAnsi="Cambria"/>
        </w:rPr>
        <w:t xml:space="preserve"> and work</w:t>
      </w:r>
      <w:r w:rsidR="00B3708F">
        <w:rPr>
          <w:rFonts w:ascii="Cambria" w:hAnsi="Cambria"/>
        </w:rPr>
        <w:t>ed</w:t>
      </w:r>
      <w:r>
        <w:rPr>
          <w:rFonts w:ascii="Cambria" w:hAnsi="Cambria"/>
        </w:rPr>
        <w:t xml:space="preserve"> </w:t>
      </w:r>
      <w:r w:rsidRPr="004F5156">
        <w:rPr>
          <w:rFonts w:ascii="Cambria" w:hAnsi="Cambria"/>
        </w:rPr>
        <w:t xml:space="preserve">with representatives from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in the Albemarle-Pamlico region and the coastal plain </w:t>
      </w:r>
      <w:r>
        <w:rPr>
          <w:rFonts w:ascii="Cambria" w:hAnsi="Cambria"/>
        </w:rPr>
        <w:t xml:space="preserve">of Virginia and </w:t>
      </w:r>
      <w:r w:rsidR="008453FE">
        <w:rPr>
          <w:rFonts w:ascii="Cambria" w:hAnsi="Cambria"/>
        </w:rPr>
        <w:t>NC</w:t>
      </w:r>
      <w:r>
        <w:rPr>
          <w:rFonts w:ascii="Cambria" w:hAnsi="Cambria"/>
        </w:rPr>
        <w:t xml:space="preserve"> </w:t>
      </w:r>
      <w:r w:rsidRPr="004F5156">
        <w:rPr>
          <w:rFonts w:ascii="Cambria" w:hAnsi="Cambria"/>
        </w:rPr>
        <w:t xml:space="preserve">to develop a strategy for incorporating resilience into </w:t>
      </w:r>
      <w:r>
        <w:rPr>
          <w:rFonts w:ascii="Cambria" w:hAnsi="Cambria"/>
        </w:rPr>
        <w:t>t</w:t>
      </w:r>
      <w:r w:rsidRPr="004F5156">
        <w:rPr>
          <w:rFonts w:ascii="Cambria" w:hAnsi="Cambria"/>
        </w:rPr>
        <w:t xml:space="preserve">ribal planning </w:t>
      </w:r>
      <w:r>
        <w:rPr>
          <w:rFonts w:ascii="Cambria" w:hAnsi="Cambria"/>
        </w:rPr>
        <w:t xml:space="preserve">and community engagement </w:t>
      </w:r>
      <w:r w:rsidRPr="004F5156">
        <w:rPr>
          <w:rFonts w:ascii="Cambria" w:hAnsi="Cambria"/>
        </w:rPr>
        <w:t>processes. Th</w:t>
      </w:r>
      <w:r w:rsidR="00B3708F">
        <w:rPr>
          <w:rFonts w:ascii="Cambria" w:hAnsi="Cambria"/>
        </w:rPr>
        <w:t>e</w:t>
      </w:r>
      <w:r w:rsidRPr="004F5156">
        <w:rPr>
          <w:rFonts w:ascii="Cambria" w:hAnsi="Cambria"/>
        </w:rPr>
        <w:t xml:space="preserve"> proposal seeks to build capacity for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to </w:t>
      </w:r>
      <w:r>
        <w:rPr>
          <w:rFonts w:ascii="Cambria" w:hAnsi="Cambria"/>
        </w:rPr>
        <w:t xml:space="preserve">actively engage </w:t>
      </w:r>
      <w:r w:rsidRPr="004F5156">
        <w:rPr>
          <w:rFonts w:ascii="Cambria" w:hAnsi="Cambria"/>
        </w:rPr>
        <w:t xml:space="preserve">in federal, state, regional, and local planning efforts that impact </w:t>
      </w:r>
      <w:r>
        <w:rPr>
          <w:rFonts w:ascii="Cambria" w:hAnsi="Cambria"/>
        </w:rPr>
        <w:t>I</w:t>
      </w:r>
      <w:r w:rsidRPr="004F5156">
        <w:rPr>
          <w:rFonts w:ascii="Cambria" w:hAnsi="Cambria"/>
        </w:rPr>
        <w:t xml:space="preserve">ndigenous people, recognizing considerations and perspectives that are unique to </w:t>
      </w:r>
      <w:r>
        <w:rPr>
          <w:rFonts w:ascii="Cambria" w:hAnsi="Cambria"/>
        </w:rPr>
        <w:t>t</w:t>
      </w:r>
      <w:r w:rsidRPr="004F5156">
        <w:rPr>
          <w:rFonts w:ascii="Cambria" w:hAnsi="Cambria"/>
        </w:rPr>
        <w:t xml:space="preserve">ribal </w:t>
      </w:r>
      <w:r>
        <w:rPr>
          <w:rFonts w:ascii="Cambria" w:hAnsi="Cambria"/>
        </w:rPr>
        <w:t>co</w:t>
      </w:r>
      <w:r w:rsidRPr="004F5156">
        <w:rPr>
          <w:rFonts w:ascii="Cambria" w:hAnsi="Cambria"/>
        </w:rPr>
        <w:t xml:space="preserve">mmunities.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026996" w:rsidRPr="009E1298" w14:paraId="5A7D1290" w14:textId="77777777" w:rsidTr="00267F96">
        <w:trPr>
          <w:trHeight w:val="20"/>
        </w:trPr>
        <w:tc>
          <w:tcPr>
            <w:tcW w:w="3865" w:type="dxa"/>
          </w:tcPr>
          <w:p w14:paraId="5E0B2E1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Status:</w:t>
            </w:r>
          </w:p>
        </w:tc>
        <w:tc>
          <w:tcPr>
            <w:tcW w:w="6205" w:type="dxa"/>
          </w:tcPr>
          <w:p w14:paraId="6DF49174" w14:textId="77777777" w:rsidR="00026996" w:rsidRPr="009E1298" w:rsidRDefault="00026996" w:rsidP="00267F96">
            <w:pPr>
              <w:rPr>
                <w:rFonts w:ascii="Cambria" w:eastAsia="Cambria" w:hAnsi="Cambria" w:cs="Cambria"/>
              </w:rPr>
            </w:pPr>
            <w:r w:rsidRPr="009E1298">
              <w:rPr>
                <w:rFonts w:ascii="Cambria" w:eastAsia="Cambria" w:hAnsi="Cambria" w:cs="Cambria"/>
              </w:rPr>
              <w:t>In progress</w:t>
            </w:r>
          </w:p>
        </w:tc>
      </w:tr>
      <w:tr w:rsidR="00026996" w:rsidRPr="009E1298" w14:paraId="7E8194D1" w14:textId="77777777" w:rsidTr="00267F96">
        <w:trPr>
          <w:trHeight w:val="20"/>
        </w:trPr>
        <w:tc>
          <w:tcPr>
            <w:tcW w:w="3865" w:type="dxa"/>
          </w:tcPr>
          <w:p w14:paraId="0B3E0F3C"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Partners:</w:t>
            </w:r>
          </w:p>
        </w:tc>
        <w:tc>
          <w:tcPr>
            <w:tcW w:w="6205" w:type="dxa"/>
          </w:tcPr>
          <w:p w14:paraId="66DB1A01" w14:textId="07FFEFC7" w:rsidR="00026996" w:rsidRPr="009E1298" w:rsidRDefault="00C45D6A" w:rsidP="00A76AF3">
            <w:pPr>
              <w:rPr>
                <w:rFonts w:ascii="Cambria" w:eastAsia="Cambria" w:hAnsi="Cambria" w:cs="Cambria"/>
              </w:rPr>
            </w:pPr>
            <w:r>
              <w:rPr>
                <w:rFonts w:ascii="Cambria" w:eastAsia="Cambria" w:hAnsi="Cambria" w:cs="Cambria"/>
              </w:rPr>
              <w:t>NC</w:t>
            </w:r>
            <w:r w:rsidR="00026996" w:rsidRPr="009E1298">
              <w:rPr>
                <w:rFonts w:ascii="Cambria" w:eastAsia="Cambria" w:hAnsi="Cambria" w:cs="Cambria"/>
              </w:rPr>
              <w:t xml:space="preserve"> </w:t>
            </w:r>
            <w:r w:rsidR="00A76AF3">
              <w:rPr>
                <w:rFonts w:ascii="Cambria" w:eastAsia="Cambria" w:hAnsi="Cambria" w:cs="Cambria"/>
              </w:rPr>
              <w:t xml:space="preserve">Commission of Indian Affairs, </w:t>
            </w:r>
            <w:r w:rsidR="008453FE">
              <w:rPr>
                <w:rFonts w:ascii="Cambria" w:eastAsia="Cambria" w:hAnsi="Cambria" w:cs="Cambria"/>
              </w:rPr>
              <w:t>NCSU</w:t>
            </w:r>
            <w:r w:rsidR="00A76AF3">
              <w:rPr>
                <w:rFonts w:ascii="Cambria" w:eastAsia="Cambria" w:hAnsi="Cambria" w:cs="Cambria"/>
              </w:rPr>
              <w:t>, Virginia Coastal Policy Center</w:t>
            </w:r>
            <w:r w:rsidR="00240F0E" w:rsidRPr="00AD04EF">
              <w:rPr>
                <w:rFonts w:ascii="Cambria" w:eastAsia="Cambria" w:hAnsi="Cambria" w:cs="Cambria"/>
              </w:rPr>
              <w:t>, Duke University</w:t>
            </w:r>
            <w:r w:rsidR="00A76AF3" w:rsidRPr="00AD04EF">
              <w:rPr>
                <w:rFonts w:ascii="Cambria" w:eastAsia="Cambria" w:hAnsi="Cambria" w:cs="Cambria"/>
              </w:rPr>
              <w:t xml:space="preserve"> </w:t>
            </w:r>
          </w:p>
        </w:tc>
      </w:tr>
      <w:tr w:rsidR="00026996" w:rsidRPr="009E1298" w14:paraId="7481D44A" w14:textId="77777777" w:rsidTr="00267F96">
        <w:trPr>
          <w:trHeight w:val="20"/>
        </w:trPr>
        <w:tc>
          <w:tcPr>
            <w:tcW w:w="3865" w:type="dxa"/>
          </w:tcPr>
          <w:p w14:paraId="4C370AD0"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6A6B52F" w14:textId="00906AB5" w:rsidR="00026996" w:rsidRPr="009E1298" w:rsidRDefault="00026996" w:rsidP="00267F96">
            <w:pPr>
              <w:rPr>
                <w:rFonts w:ascii="Cambria" w:eastAsia="Cambria" w:hAnsi="Cambria" w:cs="Cambria"/>
              </w:rPr>
            </w:pPr>
            <w:r>
              <w:rPr>
                <w:rFonts w:ascii="Cambria" w:hAnsi="Cambria"/>
              </w:rPr>
              <w:t>Comparative analysis of engagement approaches, focus group discussions, w</w:t>
            </w:r>
            <w:r w:rsidRPr="00003E03">
              <w:rPr>
                <w:rFonts w:ascii="Cambria" w:hAnsi="Cambria"/>
              </w:rPr>
              <w:t xml:space="preserve">orkshops, </w:t>
            </w:r>
            <w:r>
              <w:rPr>
                <w:rFonts w:ascii="Cambria" w:hAnsi="Cambria"/>
              </w:rPr>
              <w:t>p</w:t>
            </w:r>
            <w:r w:rsidRPr="00003E03">
              <w:rPr>
                <w:rFonts w:ascii="Cambria" w:hAnsi="Cambria"/>
              </w:rPr>
              <w:t xml:space="preserve">roject </w:t>
            </w:r>
            <w:r>
              <w:rPr>
                <w:rFonts w:ascii="Cambria" w:hAnsi="Cambria"/>
              </w:rPr>
              <w:t>s</w:t>
            </w:r>
            <w:r w:rsidRPr="00003E03">
              <w:rPr>
                <w:rFonts w:ascii="Cambria" w:hAnsi="Cambria"/>
              </w:rPr>
              <w:t xml:space="preserve">ummaries, </w:t>
            </w:r>
            <w:r>
              <w:rPr>
                <w:rFonts w:ascii="Cambria" w:hAnsi="Cambria"/>
              </w:rPr>
              <w:t xml:space="preserve">asset mapping, risk &amp; vulnerability assessments, </w:t>
            </w:r>
            <w:r w:rsidR="0070596A">
              <w:rPr>
                <w:rFonts w:ascii="Cambria" w:hAnsi="Cambria"/>
              </w:rPr>
              <w:t xml:space="preserve">social media engagement, </w:t>
            </w:r>
            <w:r>
              <w:rPr>
                <w:rFonts w:ascii="Cambria" w:hAnsi="Cambria"/>
              </w:rPr>
              <w:t xml:space="preserve">recommendations for inclusion in </w:t>
            </w:r>
            <w:r w:rsidR="00B3708F">
              <w:rPr>
                <w:rFonts w:ascii="Cambria" w:hAnsi="Cambria"/>
              </w:rPr>
              <w:t xml:space="preserve">state and local climate </w:t>
            </w:r>
            <w:r>
              <w:rPr>
                <w:rFonts w:ascii="Cambria" w:hAnsi="Cambria"/>
              </w:rPr>
              <w:t xml:space="preserve">risk and </w:t>
            </w:r>
            <w:r w:rsidR="002218E5">
              <w:rPr>
                <w:rFonts w:ascii="Cambria" w:hAnsi="Cambria"/>
              </w:rPr>
              <w:t>resilience</w:t>
            </w:r>
            <w:r>
              <w:rPr>
                <w:rFonts w:ascii="Cambria" w:hAnsi="Cambria"/>
              </w:rPr>
              <w:t xml:space="preserve"> plans.</w:t>
            </w:r>
          </w:p>
        </w:tc>
      </w:tr>
      <w:tr w:rsidR="00026996" w:rsidRPr="009E1298" w14:paraId="7447EA55" w14:textId="77777777" w:rsidTr="00267F96">
        <w:trPr>
          <w:trHeight w:val="20"/>
        </w:trPr>
        <w:tc>
          <w:tcPr>
            <w:tcW w:w="3865" w:type="dxa"/>
          </w:tcPr>
          <w:p w14:paraId="33BA23C7"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Outcomes:</w:t>
            </w:r>
          </w:p>
        </w:tc>
        <w:tc>
          <w:tcPr>
            <w:tcW w:w="6205" w:type="dxa"/>
          </w:tcPr>
          <w:p w14:paraId="06FB5DBE" w14:textId="77777777" w:rsidR="00026996" w:rsidRPr="009E1298" w:rsidRDefault="00026996" w:rsidP="00267F96">
            <w:pPr>
              <w:jc w:val="both"/>
              <w:rPr>
                <w:rFonts w:ascii="Cambria" w:eastAsia="Cambria" w:hAnsi="Cambria" w:cs="Cambria"/>
              </w:rPr>
            </w:pPr>
            <w:r w:rsidRPr="009E1298">
              <w:rPr>
                <w:rFonts w:ascii="Cambria" w:eastAsia="Cambria" w:hAnsi="Cambria" w:cs="Cambria"/>
                <w:iCs/>
              </w:rPr>
              <w:t>Increase in the number of communities in the APNEP region that incorporate resilience into local planning processes.</w:t>
            </w:r>
          </w:p>
        </w:tc>
      </w:tr>
      <w:tr w:rsidR="00026996" w:rsidRPr="009E1298" w14:paraId="407938C2" w14:textId="77777777" w:rsidTr="00267F96">
        <w:trPr>
          <w:trHeight w:val="20"/>
        </w:trPr>
        <w:tc>
          <w:tcPr>
            <w:tcW w:w="3865" w:type="dxa"/>
          </w:tcPr>
          <w:p w14:paraId="05F5B472" w14:textId="7C8DFCD2" w:rsidR="00026996" w:rsidRPr="009E1298" w:rsidRDefault="00026996" w:rsidP="00267F96">
            <w:pPr>
              <w:jc w:val="right"/>
              <w:rPr>
                <w:rFonts w:ascii="Cambria" w:eastAsia="Cambria" w:hAnsi="Cambria" w:cs="Cambria"/>
                <w:b/>
              </w:rPr>
            </w:pPr>
            <w:r w:rsidRPr="009E1298">
              <w:rPr>
                <w:rFonts w:ascii="Cambria" w:eastAsia="Cambria" w:hAnsi="Cambria" w:cs="Cambria"/>
                <w:b/>
              </w:rPr>
              <w:t>FY20</w:t>
            </w:r>
            <w:r w:rsidR="007C31B8">
              <w:rPr>
                <w:rFonts w:ascii="Cambria" w:eastAsia="Cambria" w:hAnsi="Cambria" w:cs="Cambria"/>
                <w:b/>
              </w:rPr>
              <w:t>19</w:t>
            </w:r>
            <w:r w:rsidRPr="009E1298">
              <w:rPr>
                <w:rFonts w:ascii="Cambria" w:eastAsia="Cambria" w:hAnsi="Cambria" w:cs="Cambria"/>
                <w:b/>
              </w:rPr>
              <w:t>-2</w:t>
            </w:r>
            <w:r w:rsidR="007C31B8">
              <w:rPr>
                <w:rFonts w:ascii="Cambria" w:eastAsia="Cambria" w:hAnsi="Cambria" w:cs="Cambria"/>
                <w:b/>
              </w:rPr>
              <w:t>2</w:t>
            </w:r>
            <w:r w:rsidRPr="009E1298">
              <w:rPr>
                <w:rFonts w:ascii="Cambria" w:eastAsia="Cambria" w:hAnsi="Cambria" w:cs="Cambria"/>
                <w:b/>
              </w:rPr>
              <w:t xml:space="preserve"> Cost:</w:t>
            </w:r>
          </w:p>
        </w:tc>
        <w:tc>
          <w:tcPr>
            <w:tcW w:w="6205" w:type="dxa"/>
          </w:tcPr>
          <w:p w14:paraId="3E182CBE" w14:textId="06C22B62" w:rsidR="00026996" w:rsidRPr="009E1298" w:rsidRDefault="00026996" w:rsidP="00267F96">
            <w:pPr>
              <w:rPr>
                <w:rFonts w:ascii="Cambria" w:eastAsia="Cambria" w:hAnsi="Cambria" w:cs="Cambria"/>
              </w:rPr>
            </w:pPr>
            <w:r w:rsidRPr="007A66A6">
              <w:rPr>
                <w:rFonts w:ascii="Cambria" w:hAnsi="Cambria"/>
              </w:rPr>
              <w:t>$</w:t>
            </w:r>
            <w:r w:rsidR="007C31B8">
              <w:rPr>
                <w:rFonts w:ascii="Cambria" w:hAnsi="Cambria"/>
              </w:rPr>
              <w:t>3</w:t>
            </w:r>
            <w:r w:rsidRPr="007A66A6">
              <w:rPr>
                <w:rFonts w:ascii="Cambria" w:hAnsi="Cambria"/>
              </w:rPr>
              <w:t xml:space="preserve">7,500 </w:t>
            </w:r>
            <w:r w:rsidR="007C31B8">
              <w:rPr>
                <w:rFonts w:ascii="Cambria" w:hAnsi="Cambria"/>
              </w:rPr>
              <w:t xml:space="preserve">  </w:t>
            </w:r>
          </w:p>
        </w:tc>
      </w:tr>
      <w:tr w:rsidR="00026996" w:rsidRPr="009E1298" w14:paraId="6D5F0219" w14:textId="77777777" w:rsidTr="00267F96">
        <w:trPr>
          <w:trHeight w:val="20"/>
        </w:trPr>
        <w:tc>
          <w:tcPr>
            <w:tcW w:w="3865" w:type="dxa"/>
          </w:tcPr>
          <w:p w14:paraId="05834C1D"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190B9BA7" w14:textId="77777777" w:rsidR="00026996" w:rsidRPr="009E1298" w:rsidRDefault="00026996" w:rsidP="00267F96">
            <w:pPr>
              <w:jc w:val="both"/>
              <w:rPr>
                <w:rFonts w:ascii="Cambria" w:eastAsia="Cambria" w:hAnsi="Cambria" w:cs="Cambria"/>
              </w:rPr>
            </w:pPr>
            <w:r w:rsidRPr="007A66A6">
              <w:rPr>
                <w:rFonts w:ascii="Cambria" w:hAnsi="Cambria"/>
              </w:rPr>
              <w:t>At least $27, 500</w:t>
            </w:r>
          </w:p>
        </w:tc>
      </w:tr>
      <w:tr w:rsidR="00026996" w:rsidRPr="009E1298" w14:paraId="47A6DE56" w14:textId="77777777" w:rsidTr="00267F96">
        <w:trPr>
          <w:trHeight w:val="20"/>
        </w:trPr>
        <w:tc>
          <w:tcPr>
            <w:tcW w:w="3865" w:type="dxa"/>
          </w:tcPr>
          <w:p w14:paraId="70E06E44"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Actions:</w:t>
            </w:r>
          </w:p>
        </w:tc>
        <w:tc>
          <w:tcPr>
            <w:tcW w:w="6205" w:type="dxa"/>
          </w:tcPr>
          <w:p w14:paraId="6CF32A33" w14:textId="77777777" w:rsidR="00026996" w:rsidRPr="009E1298" w:rsidRDefault="00026996" w:rsidP="00267F96">
            <w:pPr>
              <w:rPr>
                <w:rFonts w:ascii="Cambria" w:eastAsia="Cambria" w:hAnsi="Cambria" w:cs="Cambria"/>
              </w:rPr>
            </w:pPr>
            <w:r w:rsidRPr="009E1298">
              <w:rPr>
                <w:rFonts w:ascii="Cambria" w:eastAsia="Cambria" w:hAnsi="Cambria" w:cs="Cambria"/>
              </w:rPr>
              <w:t>D3.3</w:t>
            </w:r>
          </w:p>
        </w:tc>
      </w:tr>
      <w:tr w:rsidR="00026996" w:rsidRPr="005C4296" w14:paraId="0DB62870" w14:textId="77777777" w:rsidTr="00267F96">
        <w:trPr>
          <w:trHeight w:val="20"/>
        </w:trPr>
        <w:tc>
          <w:tcPr>
            <w:tcW w:w="3865" w:type="dxa"/>
          </w:tcPr>
          <w:p w14:paraId="67AC742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Outcomes:</w:t>
            </w:r>
          </w:p>
        </w:tc>
        <w:tc>
          <w:tcPr>
            <w:tcW w:w="6205" w:type="dxa"/>
          </w:tcPr>
          <w:p w14:paraId="5DF150D0" w14:textId="77777777" w:rsidR="00026996" w:rsidRPr="007E1E86" w:rsidRDefault="00026996" w:rsidP="00267F96">
            <w:pPr>
              <w:rPr>
                <w:rFonts w:ascii="Cambria" w:eastAsia="Cambria" w:hAnsi="Cambria" w:cs="Cambria"/>
                <w:lang w:val="pt-BR"/>
              </w:rPr>
            </w:pPr>
            <w:r w:rsidRPr="007E1E86">
              <w:rPr>
                <w:rFonts w:ascii="Cambria" w:eastAsia="Cambria" w:hAnsi="Cambria" w:cs="Cambria"/>
                <w:lang w:val="pt-BR"/>
              </w:rPr>
              <w:t>1a, 1b, 1d, 1e, 2a, 2b, 2c, 3a, 3b, 3c, 3d</w:t>
            </w:r>
          </w:p>
        </w:tc>
      </w:tr>
      <w:tr w:rsidR="00026996" w:rsidRPr="009E1298" w14:paraId="1910B21E" w14:textId="77777777" w:rsidTr="00267F96">
        <w:trPr>
          <w:trHeight w:val="20"/>
        </w:trPr>
        <w:tc>
          <w:tcPr>
            <w:tcW w:w="3865" w:type="dxa"/>
          </w:tcPr>
          <w:p w14:paraId="203A013E" w14:textId="77777777" w:rsidR="00026996" w:rsidRPr="001831C5" w:rsidRDefault="00026996" w:rsidP="00267F96">
            <w:pPr>
              <w:jc w:val="right"/>
              <w:rPr>
                <w:rFonts w:ascii="Cambria" w:eastAsia="Cambria" w:hAnsi="Cambria" w:cs="Cambria"/>
                <w:b/>
                <w:color w:val="FF0000"/>
                <w:highlight w:val="yellow"/>
              </w:rPr>
            </w:pPr>
            <w:r w:rsidRPr="00026996">
              <w:rPr>
                <w:rFonts w:ascii="Cambria" w:eastAsia="Cambria" w:hAnsi="Cambria" w:cs="Cambria"/>
                <w:b/>
                <w:color w:val="000000" w:themeColor="text1"/>
              </w:rPr>
              <w:t>CWA Core Programs Addressed:</w:t>
            </w:r>
          </w:p>
        </w:tc>
        <w:tc>
          <w:tcPr>
            <w:tcW w:w="6205" w:type="dxa"/>
          </w:tcPr>
          <w:p w14:paraId="6C4E75F9" w14:textId="77777777" w:rsidR="00026996" w:rsidRPr="001831C5" w:rsidRDefault="00026996" w:rsidP="00267F96">
            <w:pPr>
              <w:rPr>
                <w:rFonts w:ascii="Cambria" w:eastAsia="Cambria" w:hAnsi="Cambria" w:cs="Cambria"/>
                <w:color w:val="FF0000"/>
                <w:highlight w:val="yellow"/>
              </w:rPr>
            </w:pPr>
            <w:r w:rsidRPr="00BC20BA">
              <w:rPr>
                <w:rFonts w:ascii="Cambria" w:eastAsia="Cambria" w:hAnsi="Cambria" w:cs="Cambria"/>
              </w:rPr>
              <w:t>(5) protecting wetlands, (6) protecting coastal waters through the National Estuary Program</w:t>
            </w:r>
          </w:p>
        </w:tc>
      </w:tr>
      <w:tr w:rsidR="00026996" w:rsidRPr="00BC20BA" w14:paraId="21A54A5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08DE8AA" w14:textId="77777777" w:rsidR="00026996" w:rsidRPr="00BC20BA" w:rsidRDefault="00026996"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4F238B56" w14:textId="77777777" w:rsidR="00026996" w:rsidRPr="00BC20BA" w:rsidRDefault="00026996" w:rsidP="00267F96">
            <w:pPr>
              <w:rPr>
                <w:rFonts w:ascii="Cambria" w:eastAsia="Cambria" w:hAnsi="Cambria" w:cs="Cambria"/>
              </w:rPr>
            </w:pPr>
            <w:r>
              <w:rPr>
                <w:rFonts w:ascii="Cambria" w:eastAsia="Cambria" w:hAnsi="Cambria" w:cs="Cambria"/>
              </w:rPr>
              <w:t>Healthy Communities, Direct Assistance</w:t>
            </w:r>
          </w:p>
        </w:tc>
      </w:tr>
    </w:tbl>
    <w:p w14:paraId="5D20EABA" w14:textId="627D1509" w:rsidR="00026996" w:rsidRDefault="00026996" w:rsidP="00026996">
      <w:pPr>
        <w:pBdr>
          <w:top w:val="nil"/>
          <w:left w:val="nil"/>
          <w:bottom w:val="nil"/>
          <w:right w:val="nil"/>
          <w:between w:val="nil"/>
        </w:pBdr>
        <w:tabs>
          <w:tab w:val="left" w:pos="360"/>
        </w:tabs>
        <w:rPr>
          <w:rFonts w:asciiTheme="majorHAnsi" w:eastAsia="Cambria" w:hAnsiTheme="majorHAnsi" w:cstheme="majorHAnsi"/>
          <w:b/>
        </w:rPr>
      </w:pPr>
    </w:p>
    <w:p w14:paraId="64D39E74" w14:textId="35B6CF07" w:rsidR="00B3708F" w:rsidRPr="009014A5" w:rsidRDefault="00026996" w:rsidP="00BC3C0C">
      <w:pPr>
        <w:pBdr>
          <w:top w:val="nil"/>
          <w:left w:val="nil"/>
          <w:bottom w:val="nil"/>
          <w:right w:val="nil"/>
          <w:between w:val="nil"/>
        </w:pBdr>
        <w:tabs>
          <w:tab w:val="left" w:pos="360"/>
        </w:tabs>
        <w:jc w:val="both"/>
        <w:rPr>
          <w:rFonts w:ascii="Cambria" w:hAnsi="Cambria" w:cs="Helvetica"/>
          <w:shd w:val="clear" w:color="auto" w:fill="FFFFFF"/>
        </w:rPr>
      </w:pPr>
      <w:r w:rsidRPr="009014A5">
        <w:rPr>
          <w:rFonts w:asciiTheme="majorHAnsi" w:eastAsia="Cambria" w:hAnsiTheme="majorHAnsi" w:cstheme="majorHAnsi"/>
          <w:b/>
          <w:sz w:val="28"/>
          <w:szCs w:val="28"/>
        </w:rPr>
        <w:lastRenderedPageBreak/>
        <w:t>Progress to Date:</w:t>
      </w:r>
      <w:r w:rsidR="00BC3496" w:rsidRPr="009014A5">
        <w:rPr>
          <w:rFonts w:asciiTheme="majorHAnsi" w:eastAsia="Cambria" w:hAnsiTheme="majorHAnsi" w:cstheme="majorHAnsi"/>
          <w:b/>
          <w:sz w:val="28"/>
          <w:szCs w:val="28"/>
        </w:rPr>
        <w:t xml:space="preserve"> </w:t>
      </w:r>
      <w:r w:rsidRPr="009014A5">
        <w:rPr>
          <w:rFonts w:ascii="Cambria" w:hAnsi="Cambria"/>
        </w:rPr>
        <w:t xml:space="preserve">Through extensive coordination with tribal representatives, community leaders, and organizations including the </w:t>
      </w:r>
      <w:r w:rsidR="00C45D6A" w:rsidRPr="009014A5">
        <w:rPr>
          <w:rFonts w:ascii="Cambria" w:hAnsi="Cambria"/>
        </w:rPr>
        <w:t>NC</w:t>
      </w:r>
      <w:r w:rsidRPr="009014A5">
        <w:rPr>
          <w:rFonts w:ascii="Cambria" w:hAnsi="Cambria"/>
        </w:rPr>
        <w:t xml:space="preserve"> Office of Recovery and </w:t>
      </w:r>
      <w:r w:rsidR="002218E5">
        <w:rPr>
          <w:rFonts w:ascii="Cambria" w:hAnsi="Cambria"/>
        </w:rPr>
        <w:t>Resilience</w:t>
      </w:r>
      <w:r w:rsidRPr="009014A5">
        <w:rPr>
          <w:rFonts w:ascii="Cambria" w:hAnsi="Cambria"/>
        </w:rPr>
        <w:t xml:space="preserve">, APNEP developed a </w:t>
      </w:r>
      <w:r w:rsidR="00B14B7D" w:rsidRPr="009014A5">
        <w:rPr>
          <w:rFonts w:ascii="Cambria" w:hAnsi="Cambria"/>
        </w:rPr>
        <w:t xml:space="preserve">project </w:t>
      </w:r>
      <w:r w:rsidRPr="009014A5">
        <w:rPr>
          <w:rFonts w:ascii="Cambria" w:hAnsi="Cambria"/>
        </w:rPr>
        <w:t xml:space="preserve">proposal which was approved by the Leadership Council </w:t>
      </w:r>
      <w:r w:rsidR="0037716D" w:rsidRPr="009014A5">
        <w:rPr>
          <w:rFonts w:ascii="Cambria" w:hAnsi="Cambria"/>
        </w:rPr>
        <w:t>in f</w:t>
      </w:r>
      <w:r w:rsidRPr="009014A5">
        <w:rPr>
          <w:rFonts w:ascii="Cambria" w:hAnsi="Cambria"/>
        </w:rPr>
        <w:t xml:space="preserve">all 2019 and the </w:t>
      </w:r>
      <w:r w:rsidR="00C45D6A" w:rsidRPr="009014A5">
        <w:rPr>
          <w:rFonts w:ascii="Cambria" w:hAnsi="Cambria"/>
        </w:rPr>
        <w:t>NC</w:t>
      </w:r>
      <w:r w:rsidRPr="009014A5">
        <w:rPr>
          <w:rFonts w:ascii="Cambria" w:hAnsi="Cambria"/>
        </w:rPr>
        <w:t xml:space="preserve"> Commission of Indian Affairs </w:t>
      </w:r>
      <w:r w:rsidR="008E2BCB">
        <w:rPr>
          <w:rFonts w:ascii="Cambria" w:hAnsi="Cambria"/>
        </w:rPr>
        <w:t xml:space="preserve">(NCCIA) </w:t>
      </w:r>
      <w:r w:rsidR="0037716D" w:rsidRPr="009014A5">
        <w:rPr>
          <w:rFonts w:ascii="Cambria" w:hAnsi="Cambria"/>
        </w:rPr>
        <w:t xml:space="preserve">in </w:t>
      </w:r>
      <w:r w:rsidRPr="009014A5">
        <w:rPr>
          <w:rFonts w:ascii="Cambria" w:hAnsi="Cambria"/>
        </w:rPr>
        <w:t xml:space="preserve">March 2020. </w:t>
      </w:r>
      <w:r w:rsidR="00A76AF3" w:rsidRPr="009014A5">
        <w:rPr>
          <w:rFonts w:ascii="Cambria" w:hAnsi="Cambria"/>
        </w:rPr>
        <w:t xml:space="preserve"> APNEP contracted with the NCCIA and </w:t>
      </w:r>
      <w:r w:rsidR="008E2BCB">
        <w:rPr>
          <w:rFonts w:ascii="Cambria" w:hAnsi="Cambria"/>
        </w:rPr>
        <w:t>through North Carolina State University (</w:t>
      </w:r>
      <w:r w:rsidR="00A76AF3" w:rsidRPr="009014A5">
        <w:rPr>
          <w:rFonts w:ascii="Cambria" w:hAnsi="Cambria"/>
        </w:rPr>
        <w:t>NCSU</w:t>
      </w:r>
      <w:r w:rsidR="008E2BCB">
        <w:rPr>
          <w:rFonts w:ascii="Cambria" w:hAnsi="Cambria"/>
        </w:rPr>
        <w:t>)</w:t>
      </w:r>
      <w:r w:rsidR="00A76AF3" w:rsidRPr="009014A5">
        <w:rPr>
          <w:rFonts w:ascii="Cambria" w:hAnsi="Cambria"/>
        </w:rPr>
        <w:t xml:space="preserve"> in spring 2020. </w:t>
      </w:r>
      <w:r w:rsidR="005130F5" w:rsidRPr="009014A5">
        <w:rPr>
          <w:rFonts w:ascii="Cambria" w:hAnsi="Cambria"/>
        </w:rPr>
        <w:t xml:space="preserve"> Both partners were granted an extension </w:t>
      </w:r>
      <w:r w:rsidR="00BC3496" w:rsidRPr="009014A5">
        <w:rPr>
          <w:rFonts w:ascii="Cambria" w:hAnsi="Cambria"/>
        </w:rPr>
        <w:t xml:space="preserve">in March 2021 through September 2021 </w:t>
      </w:r>
      <w:r w:rsidR="005130F5" w:rsidRPr="009014A5">
        <w:rPr>
          <w:rFonts w:ascii="Cambria" w:hAnsi="Cambria" w:cs="Helvetica"/>
          <w:shd w:val="clear" w:color="auto" w:fill="FFFFFF"/>
        </w:rPr>
        <w:t xml:space="preserve">due to COVID and lack of ability to conduct planned in-person </w:t>
      </w:r>
      <w:r w:rsidR="00BC3496" w:rsidRPr="009014A5">
        <w:rPr>
          <w:rFonts w:ascii="Cambria" w:hAnsi="Cambria" w:cs="Helvetica"/>
          <w:shd w:val="clear" w:color="auto" w:fill="FFFFFF"/>
        </w:rPr>
        <w:t xml:space="preserve">engagement including </w:t>
      </w:r>
      <w:r w:rsidR="005130F5" w:rsidRPr="009014A5">
        <w:rPr>
          <w:rFonts w:ascii="Cambria" w:hAnsi="Cambria" w:cs="Helvetica"/>
          <w:shd w:val="clear" w:color="auto" w:fill="FFFFFF"/>
        </w:rPr>
        <w:t>workshops</w:t>
      </w:r>
      <w:r w:rsidR="00BC3496" w:rsidRPr="009014A5">
        <w:rPr>
          <w:rFonts w:ascii="Cambria" w:hAnsi="Cambria" w:cs="Helvetica"/>
          <w:shd w:val="clear" w:color="auto" w:fill="FFFFFF"/>
        </w:rPr>
        <w:t xml:space="preserve">, Powwows, and </w:t>
      </w:r>
      <w:r w:rsidR="005130F5" w:rsidRPr="009014A5">
        <w:rPr>
          <w:rFonts w:ascii="Cambria" w:hAnsi="Cambria" w:cs="Helvetica"/>
          <w:shd w:val="clear" w:color="auto" w:fill="FFFFFF"/>
        </w:rPr>
        <w:t>community events</w:t>
      </w:r>
      <w:r w:rsidR="00965374" w:rsidRPr="009014A5">
        <w:rPr>
          <w:rFonts w:ascii="Cambria" w:hAnsi="Cambria" w:cs="Helvetica"/>
          <w:shd w:val="clear" w:color="auto" w:fill="FFFFFF"/>
        </w:rPr>
        <w:t>.</w:t>
      </w:r>
    </w:p>
    <w:p w14:paraId="358F8D07" w14:textId="41B9329E" w:rsidR="00BC3C0C" w:rsidRPr="009014A5" w:rsidRDefault="008E2BCB" w:rsidP="00BC3C0C">
      <w:pPr>
        <w:spacing w:line="257" w:lineRule="auto"/>
        <w:jc w:val="both"/>
        <w:rPr>
          <w:rFonts w:ascii="Cambria" w:eastAsia="Calibri" w:hAnsi="Cambria" w:cs="Calibri"/>
        </w:rPr>
      </w:pPr>
      <w:r>
        <w:rPr>
          <w:rFonts w:ascii="Cambria" w:eastAsia="Calibri" w:hAnsi="Cambria" w:cs="Calibri"/>
          <w:lang w:val="en"/>
        </w:rPr>
        <w:t xml:space="preserve">APNEP worked </w:t>
      </w:r>
      <w:r w:rsidR="00DC7DF4">
        <w:rPr>
          <w:rFonts w:ascii="Cambria" w:eastAsia="Calibri" w:hAnsi="Cambria" w:cs="Calibri"/>
          <w:lang w:val="en"/>
        </w:rPr>
        <w:t>closely</w:t>
      </w:r>
      <w:r>
        <w:rPr>
          <w:rFonts w:ascii="Cambria" w:eastAsia="Calibri" w:hAnsi="Cambria" w:cs="Calibri"/>
          <w:lang w:val="en"/>
        </w:rPr>
        <w:t xml:space="preserve"> with the NCCI to hire a Tribal Resilience Program Director to  coordinate the project</w:t>
      </w:r>
      <w:r w:rsidR="007A3028">
        <w:rPr>
          <w:rFonts w:ascii="Cambria" w:eastAsia="Calibri" w:hAnsi="Cambria" w:cs="Calibri"/>
          <w:lang w:val="en"/>
        </w:rPr>
        <w:t xml:space="preserve">.  </w:t>
      </w:r>
      <w:r>
        <w:rPr>
          <w:rFonts w:ascii="Cambria" w:eastAsia="Calibri" w:hAnsi="Cambria" w:cs="Calibri"/>
          <w:lang w:val="en"/>
        </w:rPr>
        <w:t xml:space="preserve">Ms. Beth Roach, Tribal Councilwoman with the Nottoway Indian Tribe of Virginia, formed the Tribal Coastal Resilience Connections team including Dr. Ryan Emanuel and graduate student Jocelyn Painter (both formerly NCSU, now with Duke University), the Virginia Coastal Policy Center, NCCIA, and APNEP. </w:t>
      </w:r>
      <w:r w:rsidR="005C2EE6" w:rsidRPr="009014A5">
        <w:rPr>
          <w:rFonts w:ascii="Cambria" w:eastAsia="Calibri" w:hAnsi="Cambria" w:cs="Calibri"/>
          <w:lang w:val="en"/>
        </w:rPr>
        <w:t xml:space="preserve">Phase I included research on tribal climate adaptation plans, online experimentations with tribal engagement, field work, partnership and network development, and continued discussions on tribal engagement issues in Virginia and </w:t>
      </w:r>
      <w:r w:rsidR="008453FE">
        <w:rPr>
          <w:rFonts w:ascii="Cambria" w:eastAsia="Calibri" w:hAnsi="Cambria" w:cs="Calibri"/>
          <w:lang w:val="en"/>
        </w:rPr>
        <w:t>N</w:t>
      </w:r>
      <w:r w:rsidR="007D6C1F">
        <w:rPr>
          <w:rFonts w:ascii="Cambria" w:eastAsia="Calibri" w:hAnsi="Cambria" w:cs="Calibri"/>
          <w:lang w:val="en"/>
        </w:rPr>
        <w:t>orth Carolina</w:t>
      </w:r>
      <w:r w:rsidR="005C2EE6" w:rsidRPr="009014A5">
        <w:rPr>
          <w:rFonts w:ascii="Cambria" w:eastAsia="Calibri" w:hAnsi="Cambria" w:cs="Calibri"/>
          <w:lang w:val="en"/>
        </w:rPr>
        <w:t>.</w:t>
      </w:r>
      <w:r w:rsidR="00965374" w:rsidRPr="009014A5">
        <w:rPr>
          <w:rFonts w:ascii="Cambria" w:eastAsia="Calibri" w:hAnsi="Cambria" w:cs="Calibri"/>
          <w:lang w:val="en"/>
        </w:rPr>
        <w:t xml:space="preserve"> </w:t>
      </w:r>
      <w:r w:rsidR="00BC3C0C" w:rsidRPr="009014A5">
        <w:rPr>
          <w:rFonts w:ascii="Cambria" w:eastAsia="Calibri" w:hAnsi="Cambria" w:cs="Calibri"/>
          <w:lang w:val="en"/>
        </w:rPr>
        <w:t xml:space="preserve"> </w:t>
      </w:r>
      <w:r w:rsidR="005050D7" w:rsidRPr="009014A5">
        <w:rPr>
          <w:rFonts w:ascii="Cambria" w:eastAsia="Calibri" w:hAnsi="Cambria" w:cs="Calibri"/>
        </w:rPr>
        <w:t>The TCRC team continued its social media (#WaterStory) campaign launched 2020 on Indigenous People’s Day to share information about climate science, and resilience and adaptation planning</w:t>
      </w:r>
      <w:r w:rsidR="007D6C1F" w:rsidRPr="009014A5">
        <w:rPr>
          <w:rFonts w:ascii="Cambria" w:eastAsia="Calibri" w:hAnsi="Cambria" w:cs="Calibri"/>
        </w:rPr>
        <w:t>.</w:t>
      </w:r>
      <w:r w:rsidR="007D6C1F">
        <w:rPr>
          <w:rFonts w:ascii="Cambria" w:eastAsia="Calibri" w:hAnsi="Cambria" w:cs="Calibri"/>
        </w:rPr>
        <w:t xml:space="preserve">  </w:t>
      </w:r>
      <w:r w:rsidR="005050D7" w:rsidRPr="009014A5">
        <w:rPr>
          <w:rFonts w:ascii="Cambria" w:eastAsia="Calibri" w:hAnsi="Cambria" w:cs="Calibri"/>
        </w:rPr>
        <w:t xml:space="preserve">This platform provided a way </w:t>
      </w:r>
      <w:r w:rsidR="00BC3C0C" w:rsidRPr="009014A5">
        <w:rPr>
          <w:rFonts w:ascii="Cambria" w:eastAsia="Calibri" w:hAnsi="Cambria" w:cs="Calibri"/>
        </w:rPr>
        <w:t xml:space="preserve">during Covid </w:t>
      </w:r>
      <w:r w:rsidR="005050D7" w:rsidRPr="009014A5">
        <w:rPr>
          <w:rFonts w:ascii="Cambria" w:eastAsia="Calibri" w:hAnsi="Cambria" w:cs="Calibri"/>
        </w:rPr>
        <w:t xml:space="preserve">to engage virtually about climate issues of concern to Tribal communities, collect stories about Indigenous connections to the land and waterways of the coastal plain in Virginia and </w:t>
      </w:r>
      <w:r w:rsidR="008453FE">
        <w:rPr>
          <w:rFonts w:ascii="Cambria" w:eastAsia="Calibri" w:hAnsi="Cambria" w:cs="Calibri"/>
        </w:rPr>
        <w:t>NC</w:t>
      </w:r>
      <w:r w:rsidR="005050D7" w:rsidRPr="009014A5">
        <w:rPr>
          <w:rFonts w:ascii="Cambria" w:eastAsia="Calibri" w:hAnsi="Cambria" w:cs="Calibri"/>
        </w:rPr>
        <w:t xml:space="preserve">, and share resilience and adaptation work being conducted by Tribes. </w:t>
      </w:r>
      <w:r w:rsidR="007D6C1F">
        <w:rPr>
          <w:rFonts w:ascii="Cambria" w:eastAsia="Calibri" w:hAnsi="Cambria" w:cs="Calibri"/>
        </w:rPr>
        <w:t xml:space="preserve"> </w:t>
      </w:r>
      <w:r w:rsidR="005050D7" w:rsidRPr="009014A5">
        <w:rPr>
          <w:rFonts w:ascii="Cambria" w:eastAsia="Calibri" w:hAnsi="Cambria" w:cs="Calibri"/>
        </w:rPr>
        <w:t xml:space="preserve">Team members conducted outreach </w:t>
      </w:r>
      <w:r w:rsidR="00BC3C0C" w:rsidRPr="009014A5">
        <w:rPr>
          <w:rFonts w:ascii="Cambria" w:eastAsia="Calibri" w:hAnsi="Cambria" w:cs="Calibri"/>
        </w:rPr>
        <w:t xml:space="preserve">through presentations and panels </w:t>
      </w:r>
      <w:r w:rsidR="005050D7" w:rsidRPr="009014A5">
        <w:rPr>
          <w:rFonts w:ascii="Cambria" w:eastAsia="Calibri" w:hAnsi="Cambria" w:cs="Calibri"/>
        </w:rPr>
        <w:t>at around fifteen events</w:t>
      </w:r>
      <w:r w:rsidR="00BC3C0C" w:rsidRPr="009014A5">
        <w:rPr>
          <w:rFonts w:ascii="Cambria" w:eastAsia="Calibri" w:hAnsi="Cambria" w:cs="Calibri"/>
        </w:rPr>
        <w:t xml:space="preserve">. </w:t>
      </w:r>
      <w:r w:rsidR="007D6C1F">
        <w:rPr>
          <w:rFonts w:ascii="Cambria" w:eastAsia="Calibri" w:hAnsi="Cambria" w:cs="Calibri"/>
        </w:rPr>
        <w:t xml:space="preserve"> </w:t>
      </w:r>
      <w:r w:rsidR="00EE6001" w:rsidRPr="009014A5">
        <w:rPr>
          <w:rFonts w:ascii="Cambria" w:eastAsia="Calibri" w:hAnsi="Cambria" w:cs="Calibri"/>
        </w:rPr>
        <w:t xml:space="preserve">In addition to engaging with Tribal communities about climate resilience, the team is using success stories from coastal tribal communities in and adjacent to the </w:t>
      </w:r>
      <w:r w:rsidR="008453FE">
        <w:rPr>
          <w:rFonts w:ascii="Cambria" w:eastAsia="Calibri" w:hAnsi="Cambria" w:cs="Calibri"/>
        </w:rPr>
        <w:t>Albemarle-Pamlico</w:t>
      </w:r>
      <w:r w:rsidR="00EE6001" w:rsidRPr="009014A5">
        <w:rPr>
          <w:rFonts w:ascii="Cambria" w:eastAsia="Calibri" w:hAnsi="Cambria" w:cs="Calibri"/>
        </w:rPr>
        <w:t xml:space="preserve"> region as well as those throughout Turtle Island to build awareness around what is working well and could be. </w:t>
      </w:r>
      <w:r w:rsidR="007D6C1F">
        <w:rPr>
          <w:rFonts w:ascii="Cambria" w:eastAsia="Calibri" w:hAnsi="Cambria" w:cs="Calibri"/>
        </w:rPr>
        <w:t xml:space="preserve"> </w:t>
      </w:r>
      <w:r w:rsidR="00BC3C0C" w:rsidRPr="009014A5">
        <w:rPr>
          <w:rFonts w:ascii="Cambria" w:eastAsia="Calibri" w:hAnsi="Cambria" w:cs="Calibri"/>
        </w:rPr>
        <w:t>A final report</w:t>
      </w:r>
      <w:r w:rsidR="00EE6001" w:rsidRPr="009014A5">
        <w:rPr>
          <w:rFonts w:ascii="Cambria" w:eastAsia="Calibri" w:hAnsi="Cambria" w:cs="Calibri"/>
        </w:rPr>
        <w:t xml:space="preserve"> </w:t>
      </w:r>
      <w:r>
        <w:rPr>
          <w:rFonts w:ascii="Cambria" w:eastAsia="Calibri" w:hAnsi="Cambria" w:cs="Calibri"/>
        </w:rPr>
        <w:t xml:space="preserve">was finalized by the team in 2022 and is being shared with the NCCIA and other parties before distribution to the APNEP Management Conference and public. </w:t>
      </w:r>
      <w:r w:rsidR="00BC3C0C" w:rsidRPr="009014A5">
        <w:rPr>
          <w:rFonts w:ascii="Cambria" w:eastAsia="Calibri" w:hAnsi="Cambria" w:cs="Calibri"/>
        </w:rPr>
        <w:t xml:space="preserve"> </w:t>
      </w:r>
    </w:p>
    <w:p w14:paraId="6BC513D7" w14:textId="180C68BE" w:rsidR="004E0E41" w:rsidRDefault="00B12B63" w:rsidP="004E0E41">
      <w:pPr>
        <w:jc w:val="both"/>
        <w:rPr>
          <w:rFonts w:ascii="Cambria" w:eastAsia="Cambria" w:hAnsi="Cambria" w:cs="Cambria"/>
          <w:bCs/>
        </w:rPr>
      </w:pPr>
      <w:r w:rsidRPr="009014A5">
        <w:rPr>
          <w:rFonts w:ascii="Cambria" w:eastAsia="Cambria" w:hAnsi="Cambria" w:cs="Cambria"/>
          <w:bCs/>
        </w:rPr>
        <w:t xml:space="preserve">APNEP participates as a team member and assists with the Facebook page, Tribal Coastal Resilience Connections, that was launched fall 2020. </w:t>
      </w:r>
      <w:r>
        <w:rPr>
          <w:rFonts w:ascii="Cambria" w:eastAsia="Cambria" w:hAnsi="Cambria" w:cs="Cambria"/>
          <w:bCs/>
        </w:rPr>
        <w:t xml:space="preserve"> </w:t>
      </w:r>
      <w:r w:rsidRPr="009014A5">
        <w:rPr>
          <w:rFonts w:ascii="Cambria" w:eastAsia="Cambria" w:hAnsi="Cambria" w:cs="Cambria"/>
          <w:bCs/>
        </w:rPr>
        <w:t>APNEP organized and facilitated a panel discussion highlighting the team’s work at the May 2021 Carolinas Climate Resilience Conference. Staff are working to ensure tribes are included in regional resilience planning efforts and will ensure that recommendations from the project are incorporated into reports and workplans that result from the V</w:t>
      </w:r>
      <w:r>
        <w:rPr>
          <w:rFonts w:ascii="Cambria" w:eastAsia="Cambria" w:hAnsi="Cambria" w:cs="Cambria"/>
          <w:bCs/>
        </w:rPr>
        <w:t>irginia</w:t>
      </w:r>
      <w:r w:rsidRPr="009014A5">
        <w:rPr>
          <w:rFonts w:ascii="Cambria" w:eastAsia="Cambria" w:hAnsi="Cambria" w:cs="Cambria"/>
          <w:bCs/>
        </w:rPr>
        <w:t xml:space="preserve">/NC MOU. </w:t>
      </w:r>
      <w:r w:rsidR="00811F08">
        <w:rPr>
          <w:rFonts w:ascii="Cambria" w:eastAsia="Cambria" w:hAnsi="Cambria" w:cs="Cambria"/>
          <w:bCs/>
        </w:rPr>
        <w:t xml:space="preserve">APNEP has assisted in making numerous connections between Tribal </w:t>
      </w:r>
      <w:r w:rsidR="007A3028">
        <w:rPr>
          <w:rFonts w:ascii="Cambria" w:eastAsia="Cambria" w:hAnsi="Cambria" w:cs="Cambria"/>
          <w:bCs/>
        </w:rPr>
        <w:t>representatives</w:t>
      </w:r>
      <w:r w:rsidR="00811F08">
        <w:rPr>
          <w:rFonts w:ascii="Cambria" w:eastAsia="Cambria" w:hAnsi="Cambria" w:cs="Cambria"/>
          <w:bCs/>
        </w:rPr>
        <w:t xml:space="preserve"> and </w:t>
      </w:r>
      <w:r w:rsidR="009A6987">
        <w:rPr>
          <w:rFonts w:ascii="Cambria" w:eastAsia="Cambria" w:hAnsi="Cambria" w:cs="Cambria"/>
          <w:bCs/>
        </w:rPr>
        <w:t xml:space="preserve">resilience practitioners, notably resulting in direct engagement between NCORR and the NCCIA on the RISE planning effort. </w:t>
      </w:r>
    </w:p>
    <w:p w14:paraId="728F6946" w14:textId="77777777" w:rsidR="004E0E41" w:rsidRDefault="004E0E41" w:rsidP="004E0E41">
      <w:pPr>
        <w:jc w:val="both"/>
        <w:rPr>
          <w:rFonts w:ascii="Cambria" w:eastAsia="Cambria" w:hAnsi="Cambria" w:cs="Cambria"/>
          <w:bCs/>
        </w:rPr>
      </w:pPr>
    </w:p>
    <w:p w14:paraId="4D2870CF" w14:textId="415CCE02" w:rsidR="004E0E41" w:rsidRDefault="004E0E41" w:rsidP="004E0E41">
      <w:pPr>
        <w:jc w:val="both"/>
        <w:rPr>
          <w:rFonts w:ascii="Cambria" w:eastAsia="Cambria" w:hAnsi="Cambria" w:cs="Cambria"/>
          <w:bCs/>
        </w:rPr>
      </w:pPr>
      <w:r>
        <w:rPr>
          <w:rFonts w:ascii="Cambria" w:eastAsia="Cambria" w:hAnsi="Cambria" w:cs="Cambria"/>
          <w:bCs/>
        </w:rPr>
        <w:t xml:space="preserve">In addition, APNEP assisted Dr. Brittany Hunt, </w:t>
      </w:r>
      <w:r w:rsidRPr="005E4FBB">
        <w:rPr>
          <w:rFonts w:ascii="Cambria" w:eastAsia="Cambria" w:hAnsi="Cambria" w:cs="Cambria"/>
          <w:bCs/>
        </w:rPr>
        <w:t>a postdoctoral researcher at Duke University in the Nicholas School of the Environment and a member of the Lumbee Tribe of North Carolina</w:t>
      </w:r>
      <w:r>
        <w:rPr>
          <w:rFonts w:ascii="Cambria" w:eastAsia="Cambria" w:hAnsi="Cambria" w:cs="Cambria"/>
          <w:bCs/>
        </w:rPr>
        <w:t>, with inviting representatives from various NCDEQ divisions to participate in a workshop on Indigenous Peoples in 2022</w:t>
      </w:r>
      <w:r w:rsidR="007A3028">
        <w:rPr>
          <w:rFonts w:ascii="Cambria" w:eastAsia="Cambria" w:hAnsi="Cambria" w:cs="Cambria"/>
          <w:bCs/>
        </w:rPr>
        <w:t xml:space="preserve">.  </w:t>
      </w:r>
      <w:r>
        <w:rPr>
          <w:rFonts w:ascii="Cambria" w:eastAsia="Cambria" w:hAnsi="Cambria" w:cs="Cambria"/>
          <w:bCs/>
        </w:rPr>
        <w:t xml:space="preserve">This workshop was part of a series </w:t>
      </w:r>
      <w:r w:rsidRPr="005E4FBB">
        <w:rPr>
          <w:rFonts w:ascii="Cambria" w:eastAsia="Cambria" w:hAnsi="Cambria" w:cs="Cambria"/>
          <w:bCs/>
        </w:rPr>
        <w:t xml:space="preserve">of trainings for environmental professionals in NC to learn about more Indigenous communities in the state and how to collaboratively work with tribes to achieve environmental justice. During this session, we will also host a talking circle, which is an Indigenous practice of communication and sharing of knowledge. During the talking circle, </w:t>
      </w:r>
      <w:r>
        <w:rPr>
          <w:rFonts w:ascii="Cambria" w:eastAsia="Cambria" w:hAnsi="Cambria" w:cs="Cambria"/>
          <w:bCs/>
        </w:rPr>
        <w:t>they asked a</w:t>
      </w:r>
      <w:r w:rsidRPr="005E4FBB">
        <w:rPr>
          <w:rFonts w:ascii="Cambria" w:eastAsia="Cambria" w:hAnsi="Cambria" w:cs="Cambria"/>
          <w:bCs/>
        </w:rPr>
        <w:t xml:space="preserve"> series of questions related to Indigenous knowledge in NC. </w:t>
      </w:r>
      <w:r w:rsidR="001D4DDD">
        <w:rPr>
          <w:rFonts w:ascii="Cambria" w:eastAsia="Cambria" w:hAnsi="Cambria" w:cs="Cambria"/>
          <w:bCs/>
        </w:rPr>
        <w:t xml:space="preserve">Recommendations and outcomes from the workshop will be published in a manuscript. </w:t>
      </w:r>
      <w:r>
        <w:rPr>
          <w:rFonts w:ascii="Cambria" w:eastAsia="Cambria" w:hAnsi="Cambria" w:cs="Cambria"/>
          <w:bCs/>
        </w:rPr>
        <w:t xml:space="preserve"> </w:t>
      </w:r>
    </w:p>
    <w:p w14:paraId="287519CA" w14:textId="77777777" w:rsidR="00B12B63" w:rsidRDefault="00B12B63" w:rsidP="00BC3496">
      <w:pPr>
        <w:spacing w:line="257" w:lineRule="auto"/>
        <w:jc w:val="both"/>
        <w:rPr>
          <w:rFonts w:ascii="Cambria" w:eastAsia="Calibri" w:hAnsi="Cambria" w:cs="Calibri"/>
        </w:rPr>
      </w:pPr>
    </w:p>
    <w:p w14:paraId="5E62E87B" w14:textId="343F1E5F" w:rsidR="00B12B63" w:rsidRDefault="00BC3C0C" w:rsidP="00BC3496">
      <w:pPr>
        <w:spacing w:line="257" w:lineRule="auto"/>
        <w:jc w:val="both"/>
        <w:rPr>
          <w:rFonts w:ascii="Cambria" w:eastAsia="Calibri" w:hAnsi="Cambria" w:cs="Calibri"/>
        </w:rPr>
      </w:pPr>
      <w:r w:rsidRPr="009014A5">
        <w:rPr>
          <w:rFonts w:ascii="Cambria" w:eastAsia="Calibri" w:hAnsi="Cambria" w:cs="Calibri"/>
        </w:rPr>
        <w:lastRenderedPageBreak/>
        <w:t>Phase II</w:t>
      </w:r>
      <w:r w:rsidR="0017793F">
        <w:rPr>
          <w:rFonts w:ascii="Cambria" w:eastAsia="Calibri" w:hAnsi="Cambria" w:cs="Calibri"/>
        </w:rPr>
        <w:t xml:space="preserve"> of the Tribal </w:t>
      </w:r>
      <w:r w:rsidR="009869E8">
        <w:rPr>
          <w:rFonts w:ascii="Cambria" w:eastAsia="Calibri" w:hAnsi="Cambria" w:cs="Calibri"/>
        </w:rPr>
        <w:t>Resilience</w:t>
      </w:r>
      <w:r w:rsidR="0017793F">
        <w:rPr>
          <w:rFonts w:ascii="Cambria" w:eastAsia="Calibri" w:hAnsi="Cambria" w:cs="Calibri"/>
        </w:rPr>
        <w:t xml:space="preserve"> Project</w:t>
      </w:r>
      <w:r w:rsidR="00B12B63">
        <w:rPr>
          <w:rFonts w:ascii="Cambria" w:eastAsia="Calibri" w:hAnsi="Cambria" w:cs="Calibri"/>
        </w:rPr>
        <w:t xml:space="preserve">, initiated in 2022, </w:t>
      </w:r>
      <w:r w:rsidRPr="009014A5">
        <w:rPr>
          <w:rFonts w:ascii="Cambria" w:eastAsia="Calibri" w:hAnsi="Cambria" w:cs="Calibri"/>
        </w:rPr>
        <w:t>narrow</w:t>
      </w:r>
      <w:r w:rsidR="00B12B63">
        <w:rPr>
          <w:rFonts w:ascii="Cambria" w:eastAsia="Calibri" w:hAnsi="Cambria" w:cs="Calibri"/>
        </w:rPr>
        <w:t>s</w:t>
      </w:r>
      <w:r w:rsidRPr="009014A5">
        <w:rPr>
          <w:rFonts w:ascii="Cambria" w:eastAsia="Calibri" w:hAnsi="Cambria" w:cs="Calibri"/>
        </w:rPr>
        <w:t xml:space="preserve"> the scope and focus on engagement with Tribal communities in the shared waterways of the </w:t>
      </w:r>
      <w:r w:rsidR="008453FE">
        <w:rPr>
          <w:rFonts w:ascii="Cambria" w:eastAsia="Calibri" w:hAnsi="Cambria" w:cs="Calibri"/>
        </w:rPr>
        <w:t>Albemarle-Pamlico</w:t>
      </w:r>
      <w:r w:rsidR="008453FE" w:rsidRPr="009014A5">
        <w:rPr>
          <w:rFonts w:ascii="Cambria" w:eastAsia="Calibri" w:hAnsi="Cambria" w:cs="Calibri"/>
        </w:rPr>
        <w:t xml:space="preserve"> </w:t>
      </w:r>
      <w:r w:rsidRPr="009014A5">
        <w:rPr>
          <w:rFonts w:ascii="Cambria" w:eastAsia="Calibri" w:hAnsi="Cambria" w:cs="Calibri"/>
        </w:rPr>
        <w:t>region between Virginia and North Carolina (also supporting implementation of APNEP’s MOU), building upon a Climate Risk Analysis conducted by the Climate Service for the NCCIA in Phase I with the Nottoway Indian Tribe of Virginia and Meherrin Indian Nation</w:t>
      </w:r>
      <w:r w:rsidR="007A3028" w:rsidRPr="009014A5">
        <w:rPr>
          <w:rFonts w:ascii="Cambria" w:eastAsia="Calibri" w:hAnsi="Cambria" w:cs="Calibri"/>
        </w:rPr>
        <w:t xml:space="preserve">.  </w:t>
      </w:r>
      <w:r w:rsidR="00B12B63">
        <w:rPr>
          <w:rFonts w:ascii="Cambria" w:eastAsia="Calibri" w:hAnsi="Cambria" w:cs="Calibri"/>
        </w:rPr>
        <w:t xml:space="preserve">The plan is to </w:t>
      </w:r>
      <w:r w:rsidR="004918A9" w:rsidRPr="009014A5">
        <w:rPr>
          <w:rFonts w:ascii="Cambria" w:eastAsia="Calibri" w:hAnsi="Cambria" w:cs="Calibri"/>
        </w:rPr>
        <w:t xml:space="preserve">expand </w:t>
      </w:r>
      <w:r w:rsidR="004918A9" w:rsidRPr="009014A5">
        <w:rPr>
          <w:rFonts w:ascii="Cambria" w:eastAsia="Calibri" w:hAnsi="Cambria" w:cs="Calibri"/>
          <w:lang w:val="en"/>
        </w:rPr>
        <w:t xml:space="preserve">tools identified in Phase 1 (Terrastories, GIS Storymapping, and WAMPUM) </w:t>
      </w:r>
      <w:r w:rsidRPr="009014A5">
        <w:rPr>
          <w:rFonts w:ascii="Cambria" w:eastAsia="Calibri" w:hAnsi="Cambria" w:cs="Calibri"/>
        </w:rPr>
        <w:t>and utiliz</w:t>
      </w:r>
      <w:r w:rsidR="004918A9" w:rsidRPr="009014A5">
        <w:rPr>
          <w:rFonts w:ascii="Cambria" w:eastAsia="Calibri" w:hAnsi="Cambria" w:cs="Calibri"/>
        </w:rPr>
        <w:t xml:space="preserve">e </w:t>
      </w:r>
      <w:r w:rsidRPr="009014A5">
        <w:rPr>
          <w:rFonts w:ascii="Cambria" w:eastAsia="Calibri" w:hAnsi="Cambria" w:cs="Calibri"/>
        </w:rPr>
        <w:t>geospatial mapping platform</w:t>
      </w:r>
      <w:r w:rsidR="004918A9" w:rsidRPr="009014A5">
        <w:rPr>
          <w:rFonts w:ascii="Cambria" w:eastAsia="Calibri" w:hAnsi="Cambria" w:cs="Calibri"/>
        </w:rPr>
        <w:t>s</w:t>
      </w:r>
      <w:r w:rsidRPr="009014A5">
        <w:rPr>
          <w:rFonts w:ascii="Cambria" w:eastAsia="Calibri" w:hAnsi="Cambria" w:cs="Calibri"/>
        </w:rPr>
        <w:t xml:space="preserve"> to collect water stories and present climate threats and vulnerabilities identified by Tribal communities in this region. </w:t>
      </w:r>
      <w:r w:rsidR="007D6C1F">
        <w:rPr>
          <w:rFonts w:ascii="Cambria" w:eastAsia="Calibri" w:hAnsi="Cambria" w:cs="Calibri"/>
        </w:rPr>
        <w:t xml:space="preserve"> </w:t>
      </w:r>
      <w:r w:rsidR="00B3708F" w:rsidRPr="009014A5">
        <w:rPr>
          <w:rFonts w:ascii="Cambria" w:eastAsia="Calibri" w:hAnsi="Cambria" w:cs="Calibri"/>
        </w:rPr>
        <w:t xml:space="preserve">The team will utilize these efforts to build towards creating a Tribal Coastal Resilience toolbox, create interactive skill building workshops, and develop interactive maps to assist with future resilience planning.  The information will also provide a platform that can be utilized to educate agency staff on considerations, perspectives, and traditional ecological knowledge unique to native communities.   </w:t>
      </w:r>
    </w:p>
    <w:p w14:paraId="40C89ACD" w14:textId="77777777" w:rsidR="00B12B63" w:rsidRDefault="00B12B63" w:rsidP="00BC3496">
      <w:pPr>
        <w:spacing w:line="257" w:lineRule="auto"/>
        <w:jc w:val="both"/>
        <w:rPr>
          <w:rFonts w:ascii="Cambria" w:eastAsia="Calibri" w:hAnsi="Cambria" w:cs="Calibri"/>
        </w:rPr>
      </w:pPr>
    </w:p>
    <w:p w14:paraId="2E3B7E82" w14:textId="6F996561" w:rsidR="00B3708F" w:rsidRPr="009014A5" w:rsidRDefault="00B12B63" w:rsidP="00BC3496">
      <w:pPr>
        <w:spacing w:line="257" w:lineRule="auto"/>
        <w:jc w:val="both"/>
        <w:rPr>
          <w:rFonts w:ascii="Cambria" w:eastAsia="Calibri" w:hAnsi="Cambria" w:cs="Calibri"/>
        </w:rPr>
      </w:pPr>
      <w:r>
        <w:rPr>
          <w:rFonts w:ascii="Cambria" w:eastAsia="Calibri" w:hAnsi="Cambria" w:cs="Calibri"/>
        </w:rPr>
        <w:t xml:space="preserve">Based on preliminary coordination for this phase, it has been recognized that more work is needed to assess community readiness to </w:t>
      </w:r>
      <w:r w:rsidR="00DC7DF4">
        <w:rPr>
          <w:rFonts w:ascii="Cambria" w:eastAsia="Calibri" w:hAnsi="Cambria" w:cs="Calibri"/>
        </w:rPr>
        <w:t>engage</w:t>
      </w:r>
      <w:r>
        <w:rPr>
          <w:rFonts w:ascii="Cambria" w:eastAsia="Calibri" w:hAnsi="Cambria" w:cs="Calibri"/>
        </w:rPr>
        <w:t xml:space="preserve"> in these more technical discussions surrounding climate resilience. </w:t>
      </w:r>
      <w:r w:rsidRPr="00B12B63">
        <w:rPr>
          <w:rFonts w:ascii="Cambria" w:eastAsia="Calibri" w:hAnsi="Cambria" w:cs="Calibri"/>
        </w:rPr>
        <w:t>Community projects have been identified as a mechanism for engaging tribal communities to build trust and assess community readiness to engage in more detailed conversations about climate risk and vulnerability and participation in planning and adaptation processes. Activities could include, but are not limited to planting trees, building rain gardens, river cleanups and increased access to ancestral lands and waterways, protecting cultural assets and traditional ecological knowledge, building food security and sustainability, and projects to alleviate flooding.  </w:t>
      </w:r>
    </w:p>
    <w:p w14:paraId="184262B8" w14:textId="45D1D874" w:rsidR="00006C98" w:rsidRPr="009014A5" w:rsidRDefault="00006C98" w:rsidP="00BC3496">
      <w:pPr>
        <w:pBdr>
          <w:top w:val="nil"/>
          <w:left w:val="nil"/>
          <w:bottom w:val="nil"/>
          <w:right w:val="nil"/>
          <w:between w:val="nil"/>
        </w:pBdr>
        <w:tabs>
          <w:tab w:val="left" w:pos="360"/>
        </w:tabs>
        <w:jc w:val="both"/>
        <w:rPr>
          <w:rFonts w:ascii="Cambria" w:eastAsia="Cambria" w:hAnsi="Cambria" w:cs="Cambria"/>
          <w:bCs/>
        </w:rPr>
      </w:pPr>
    </w:p>
    <w:p w14:paraId="04E6D33A" w14:textId="09AF31EF" w:rsidR="00026996" w:rsidRPr="009869E8" w:rsidRDefault="00A759E1" w:rsidP="00BC3496">
      <w:pPr>
        <w:pBdr>
          <w:top w:val="nil"/>
          <w:left w:val="nil"/>
          <w:bottom w:val="nil"/>
          <w:right w:val="nil"/>
          <w:between w:val="nil"/>
        </w:pBdr>
        <w:tabs>
          <w:tab w:val="left" w:pos="360"/>
        </w:tabs>
        <w:rPr>
          <w:rFonts w:asciiTheme="majorHAnsi" w:eastAsia="Cambria" w:hAnsiTheme="majorHAnsi" w:cstheme="majorHAnsi"/>
          <w:b/>
          <w:sz w:val="28"/>
          <w:szCs w:val="28"/>
        </w:rPr>
      </w:pPr>
      <w:r w:rsidRPr="00DC7DF4">
        <w:rPr>
          <w:rFonts w:asciiTheme="majorHAnsi" w:eastAsia="Cambria" w:hAnsiTheme="majorHAnsi" w:cstheme="majorHAnsi"/>
          <w:b/>
          <w:sz w:val="28"/>
          <w:szCs w:val="28"/>
        </w:rPr>
        <w:t>FY2023-2024</w:t>
      </w:r>
      <w:r w:rsidR="00026996" w:rsidRPr="00DC7DF4">
        <w:rPr>
          <w:rFonts w:asciiTheme="majorHAnsi" w:eastAsia="Cambria" w:hAnsiTheme="majorHAnsi" w:cstheme="majorHAnsi"/>
          <w:b/>
          <w:sz w:val="28"/>
          <w:szCs w:val="28"/>
        </w:rPr>
        <w:t xml:space="preserve"> Plans: </w:t>
      </w:r>
    </w:p>
    <w:p w14:paraId="34BC30CE" w14:textId="00AFF962" w:rsidR="00DC7DF4" w:rsidRPr="00DC7DF4" w:rsidRDefault="00DC7DF4" w:rsidP="00DC7DF4">
      <w:pPr>
        <w:jc w:val="both"/>
        <w:rPr>
          <w:rFonts w:ascii="Cambria" w:hAnsi="Cambria"/>
          <w:bCs/>
          <w:color w:val="000000" w:themeColor="text1"/>
        </w:rPr>
      </w:pPr>
      <w:r w:rsidRPr="00DC7DF4">
        <w:rPr>
          <w:rStyle w:val="normaltextrun"/>
          <w:rFonts w:ascii="Cambria" w:hAnsi="Cambria"/>
          <w:color w:val="000000"/>
          <w:shd w:val="clear" w:color="auto" w:fill="FFFFFF"/>
        </w:rPr>
        <w:t xml:space="preserve">APNEP will continue to work with the </w:t>
      </w:r>
      <w:r w:rsidRPr="00DC7DF4">
        <w:rPr>
          <w:rStyle w:val="findhit"/>
          <w:rFonts w:ascii="Cambria" w:hAnsi="Cambria"/>
          <w:color w:val="000000"/>
          <w:shd w:val="clear" w:color="auto" w:fill="FFFFFF"/>
        </w:rPr>
        <w:t>Tribal</w:t>
      </w:r>
      <w:r w:rsidRPr="00DC7DF4">
        <w:rPr>
          <w:rStyle w:val="normaltextrun"/>
          <w:rFonts w:ascii="Cambria" w:hAnsi="Cambria"/>
          <w:color w:val="000000"/>
          <w:shd w:val="clear" w:color="auto" w:fill="FFFFFF"/>
        </w:rPr>
        <w:t xml:space="preserve"> Coastal Resilience Connections Team and Program Director hired to serve as a liaison to </w:t>
      </w:r>
      <w:r w:rsidRPr="00DC7DF4">
        <w:rPr>
          <w:rStyle w:val="findhit"/>
          <w:rFonts w:ascii="Cambria" w:hAnsi="Cambria"/>
          <w:color w:val="000000"/>
          <w:shd w:val="clear" w:color="auto" w:fill="FFFFFF"/>
        </w:rPr>
        <w:t>Tribal</w:t>
      </w:r>
      <w:r w:rsidRPr="00DC7DF4">
        <w:rPr>
          <w:rStyle w:val="normaltextrun"/>
          <w:rFonts w:ascii="Cambria" w:hAnsi="Cambria"/>
          <w:color w:val="000000"/>
          <w:shd w:val="clear" w:color="auto" w:fill="FFFFFF"/>
        </w:rPr>
        <w:t xml:space="preserve"> communities in the AP region in Virginia and North Carolina and throughout the Coastal Plain to develop more detailed recommendations for future iterations of the BIL workplan.  The newly formed CAC, which will closely guide implementation of the BIL workplan and equity strategy, also includes a representative from the NC Commission of Indian Affairs. </w:t>
      </w:r>
      <w:r w:rsidRPr="00DC7DF4">
        <w:rPr>
          <w:rFonts w:asciiTheme="minorHAnsi" w:eastAsia="Cambria" w:hAnsiTheme="minorHAnsi" w:cstheme="minorHAnsi"/>
          <w:bCs/>
          <w:color w:val="000000" w:themeColor="text1"/>
        </w:rPr>
        <w:t>APNEP will consider project</w:t>
      </w:r>
      <w:r w:rsidRPr="00DC7DF4">
        <w:rPr>
          <w:rFonts w:ascii="Cambria" w:hAnsi="Cambria"/>
          <w:bCs/>
          <w:color w:val="000000" w:themeColor="text1"/>
        </w:rPr>
        <w:t xml:space="preserve"> expansion using BIL funds. </w:t>
      </w:r>
    </w:p>
    <w:p w14:paraId="0D3AA9E5" w14:textId="77777777" w:rsidR="00EF7420" w:rsidRDefault="00EF7420" w:rsidP="00AE320E">
      <w:pPr>
        <w:tabs>
          <w:tab w:val="left" w:pos="180"/>
          <w:tab w:val="left" w:pos="450"/>
        </w:tabs>
        <w:jc w:val="both"/>
        <w:rPr>
          <w:rFonts w:asciiTheme="majorHAnsi" w:eastAsia="Cambria" w:hAnsiTheme="majorHAnsi" w:cstheme="majorHAnsi"/>
          <w:b/>
          <w:color w:val="214293"/>
          <w:sz w:val="32"/>
          <w:szCs w:val="32"/>
        </w:rPr>
      </w:pPr>
    </w:p>
    <w:p w14:paraId="797A924D" w14:textId="18DA63FD"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 xml:space="preserve">Event </w:t>
      </w:r>
      <w:r w:rsidR="003074E8" w:rsidRPr="008F47F0">
        <w:rPr>
          <w:rFonts w:asciiTheme="majorHAnsi" w:eastAsia="Cambria" w:hAnsiTheme="majorHAnsi" w:cstheme="majorHAnsi"/>
          <w:b/>
          <w:color w:val="214293"/>
          <w:sz w:val="32"/>
          <w:szCs w:val="32"/>
        </w:rPr>
        <w:t>Participation and Sponsorships</w:t>
      </w:r>
    </w:p>
    <w:p w14:paraId="6E4B9E23" w14:textId="1E550B6C" w:rsidR="00AE320E"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To support regional partners in reaching shared goals, to leverage resources and transfer knowledge/skills within the Albemarle-Pamlico region</w:t>
      </w:r>
      <w:r w:rsidR="008F47F0">
        <w:rPr>
          <w:rFonts w:ascii="Cambria" w:eastAsia="Cambria" w:hAnsi="Cambria" w:cs="Cambria"/>
          <w:color w:val="000000" w:themeColor="text1"/>
        </w:rPr>
        <w:t>.</w:t>
      </w:r>
    </w:p>
    <w:p w14:paraId="3FA3F86A" w14:textId="77777777" w:rsidR="008453FE" w:rsidRPr="00BC20BA" w:rsidRDefault="008453FE" w:rsidP="00AE320E">
      <w:pPr>
        <w:tabs>
          <w:tab w:val="left" w:pos="180"/>
          <w:tab w:val="left" w:pos="450"/>
        </w:tabs>
        <w:jc w:val="both"/>
        <w:rPr>
          <w:rFonts w:ascii="Cambria" w:eastAsia="Cambria" w:hAnsi="Cambria" w:cs="Cambria"/>
          <w:color w:val="000000" w:themeColor="text1"/>
        </w:rPr>
      </w:pPr>
    </w:p>
    <w:p w14:paraId="74B920BC" w14:textId="1C693D18" w:rsidR="00AE320E" w:rsidRPr="0094151A" w:rsidRDefault="00AE320E" w:rsidP="0094151A">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 supports regional outreach, networking, and knowledge</w:t>
      </w:r>
      <w:r w:rsidR="008F47F0">
        <w:rPr>
          <w:rFonts w:ascii="Cambria" w:eastAsia="Cambria" w:hAnsi="Cambria" w:cs="Cambria"/>
          <w:color w:val="000000" w:themeColor="text1"/>
        </w:rPr>
        <w:t>/skill</w:t>
      </w:r>
      <w:r w:rsidRPr="00BC20BA">
        <w:rPr>
          <w:rFonts w:ascii="Cambria" w:eastAsia="Cambria" w:hAnsi="Cambria" w:cs="Cambria"/>
          <w:color w:val="000000" w:themeColor="text1"/>
        </w:rPr>
        <w:t xml:space="preserve"> transfer events via sponsorship. </w:t>
      </w:r>
      <w:r w:rsidR="0034538E">
        <w:rPr>
          <w:rFonts w:ascii="Cambria" w:eastAsia="Cambria" w:hAnsi="Cambria" w:cs="Cambria"/>
          <w:color w:val="000000" w:themeColor="text1"/>
        </w:rPr>
        <w:t xml:space="preserve"> </w:t>
      </w:r>
      <w:r w:rsidRPr="00BC20BA">
        <w:rPr>
          <w:rFonts w:ascii="Cambria" w:eastAsia="Cambria" w:hAnsi="Cambria" w:cs="Cambria"/>
          <w:color w:val="000000" w:themeColor="text1"/>
        </w:rPr>
        <w:t xml:space="preserve">Sponsorship funding generally falls between $500-$2500 and helps to leverage resources to reach shared goals and promote partnership opportunities. </w:t>
      </w:r>
      <w:r w:rsidR="0034538E">
        <w:rPr>
          <w:rFonts w:ascii="Cambria" w:eastAsia="Cambria" w:hAnsi="Cambria" w:cs="Cambria"/>
          <w:color w:val="000000" w:themeColor="text1"/>
        </w:rPr>
        <w:t xml:space="preserve"> </w:t>
      </w:r>
      <w:r w:rsidRPr="00BC20BA">
        <w:rPr>
          <w:rFonts w:ascii="Cambria" w:eastAsia="Cambria" w:hAnsi="Cambria" w:cs="Cambria"/>
          <w:color w:val="000000" w:themeColor="text1"/>
        </w:rPr>
        <w:t>APNEP may participate in sponsored or non-sponsored events via tabling, environmental education activities, or logistical support.</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3E2E013E" w14:textId="77777777" w:rsidTr="007D77E3">
        <w:trPr>
          <w:trHeight w:val="20"/>
        </w:trPr>
        <w:tc>
          <w:tcPr>
            <w:tcW w:w="3865" w:type="dxa"/>
          </w:tcPr>
          <w:p w14:paraId="7D29D350"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489CB08E" w14:textId="50E63928" w:rsidR="00AE320E" w:rsidRPr="00BC20BA" w:rsidRDefault="00AE320E" w:rsidP="007D77E3">
            <w:pPr>
              <w:rPr>
                <w:rFonts w:ascii="Cambria" w:eastAsia="Cambria" w:hAnsi="Cambria" w:cs="Cambria"/>
              </w:rPr>
            </w:pPr>
            <w:r w:rsidRPr="00BC20BA">
              <w:rPr>
                <w:rFonts w:ascii="Cambria" w:eastAsia="Cambria" w:hAnsi="Cambria" w:cs="Cambria"/>
              </w:rPr>
              <w:t>Ongoing</w:t>
            </w:r>
          </w:p>
        </w:tc>
      </w:tr>
      <w:tr w:rsidR="00AE320E" w:rsidRPr="00BC20BA" w14:paraId="3B240EEF" w14:textId="77777777" w:rsidTr="007D77E3">
        <w:trPr>
          <w:trHeight w:val="20"/>
        </w:trPr>
        <w:tc>
          <w:tcPr>
            <w:tcW w:w="3865" w:type="dxa"/>
          </w:tcPr>
          <w:p w14:paraId="05F2703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40C75C13" w14:textId="4607D272" w:rsidR="00AE320E" w:rsidRPr="00BC20BA" w:rsidRDefault="00AE320E" w:rsidP="007D77E3">
            <w:pPr>
              <w:rPr>
                <w:rFonts w:ascii="Cambria" w:eastAsia="Cambria" w:hAnsi="Cambria" w:cs="Cambria"/>
              </w:rPr>
            </w:pPr>
            <w:r w:rsidRPr="00BC20BA">
              <w:rPr>
                <w:rFonts w:ascii="Cambria" w:eastAsia="Cambria" w:hAnsi="Cambria" w:cs="Cambria"/>
              </w:rPr>
              <w:t>Varies</w:t>
            </w:r>
          </w:p>
        </w:tc>
      </w:tr>
      <w:tr w:rsidR="00AE320E" w:rsidRPr="00BC20BA" w14:paraId="3C9A2AAE" w14:textId="77777777" w:rsidTr="007D77E3">
        <w:trPr>
          <w:trHeight w:val="20"/>
        </w:trPr>
        <w:tc>
          <w:tcPr>
            <w:tcW w:w="3865" w:type="dxa"/>
          </w:tcPr>
          <w:p w14:paraId="715DABF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319BAF20" w14:textId="579529DA" w:rsidR="00AE320E" w:rsidRPr="00BC20BA" w:rsidRDefault="00AE320E" w:rsidP="007D77E3">
            <w:pPr>
              <w:rPr>
                <w:rFonts w:ascii="Cambria" w:eastAsia="Cambria" w:hAnsi="Cambria" w:cs="Cambria"/>
              </w:rPr>
            </w:pPr>
            <w:r w:rsidRPr="00BC20BA">
              <w:rPr>
                <w:rFonts w:ascii="Cambria" w:eastAsia="Cambria" w:hAnsi="Cambria" w:cs="Cambria"/>
              </w:rPr>
              <w:t>Event sponsorship</w:t>
            </w:r>
            <w:r w:rsidR="008F47F0">
              <w:rPr>
                <w:rFonts w:ascii="Cambria" w:eastAsia="Cambria" w:hAnsi="Cambria" w:cs="Cambria"/>
              </w:rPr>
              <w:t>.</w:t>
            </w:r>
          </w:p>
        </w:tc>
      </w:tr>
      <w:tr w:rsidR="00AE320E" w:rsidRPr="00BC20BA" w14:paraId="4088A89E" w14:textId="77777777" w:rsidTr="007D77E3">
        <w:trPr>
          <w:trHeight w:val="20"/>
        </w:trPr>
        <w:tc>
          <w:tcPr>
            <w:tcW w:w="3865" w:type="dxa"/>
          </w:tcPr>
          <w:p w14:paraId="016416B4" w14:textId="54FC630D" w:rsidR="00AE320E" w:rsidRPr="00BC20BA" w:rsidRDefault="00AE320E" w:rsidP="007D77E3">
            <w:pPr>
              <w:jc w:val="right"/>
              <w:rPr>
                <w:rFonts w:ascii="Cambria" w:eastAsia="Cambria" w:hAnsi="Cambria" w:cs="Cambria"/>
                <w:b/>
              </w:rPr>
            </w:pPr>
            <w:r w:rsidRPr="00BC20BA">
              <w:rPr>
                <w:rFonts w:ascii="Cambria" w:eastAsia="Cambria" w:hAnsi="Cambria" w:cs="Cambria"/>
                <w:b/>
              </w:rPr>
              <w:lastRenderedPageBreak/>
              <w:t>Outcomes:</w:t>
            </w:r>
          </w:p>
        </w:tc>
        <w:tc>
          <w:tcPr>
            <w:tcW w:w="6205" w:type="dxa"/>
          </w:tcPr>
          <w:p w14:paraId="77C7A16C" w14:textId="13BF5926" w:rsidR="00AE320E" w:rsidRPr="00BC20BA" w:rsidRDefault="00AE320E" w:rsidP="007D77E3">
            <w:pPr>
              <w:rPr>
                <w:rFonts w:ascii="Cambria" w:eastAsia="Cambria" w:hAnsi="Cambria" w:cs="Cambria"/>
              </w:rPr>
            </w:pPr>
            <w:r w:rsidRPr="00BC20BA">
              <w:rPr>
                <w:rFonts w:ascii="Cambria" w:eastAsia="Cambria" w:hAnsi="Cambria" w:cs="Cambria"/>
              </w:rPr>
              <w:t xml:space="preserve">CCMP implementation, increased </w:t>
            </w:r>
            <w:r w:rsidR="007A27C7" w:rsidRPr="00BC20BA">
              <w:rPr>
                <w:rFonts w:ascii="Cambria" w:eastAsia="Cambria" w:hAnsi="Cambria" w:cs="Cambria"/>
              </w:rPr>
              <w:t>visibility,</w:t>
            </w:r>
            <w:r w:rsidRPr="00BC20BA">
              <w:rPr>
                <w:rFonts w:ascii="Cambria" w:eastAsia="Cambria" w:hAnsi="Cambria" w:cs="Cambria"/>
              </w:rPr>
              <w:t xml:space="preserve"> and improved partner relationships</w:t>
            </w:r>
            <w:r w:rsidR="008F47F0">
              <w:rPr>
                <w:rFonts w:ascii="Cambria" w:eastAsia="Cambria" w:hAnsi="Cambria" w:cs="Cambria"/>
              </w:rPr>
              <w:t>.</w:t>
            </w:r>
          </w:p>
        </w:tc>
      </w:tr>
      <w:tr w:rsidR="00AE320E" w:rsidRPr="00BC20BA" w14:paraId="6E07D29B" w14:textId="77777777" w:rsidTr="007D77E3">
        <w:trPr>
          <w:trHeight w:val="20"/>
        </w:trPr>
        <w:tc>
          <w:tcPr>
            <w:tcW w:w="3865" w:type="dxa"/>
          </w:tcPr>
          <w:p w14:paraId="55B9887E" w14:textId="70A12AA6" w:rsidR="00AE320E" w:rsidRPr="00BC20BA" w:rsidRDefault="00A759E1" w:rsidP="007D77E3">
            <w:pPr>
              <w:jc w:val="right"/>
              <w:rPr>
                <w:rFonts w:ascii="Cambria" w:eastAsia="Cambria" w:hAnsi="Cambria" w:cs="Cambria"/>
                <w:b/>
              </w:rPr>
            </w:pPr>
            <w:r>
              <w:rPr>
                <w:rFonts w:ascii="Cambria" w:eastAsia="Cambria" w:hAnsi="Cambria" w:cs="Cambria"/>
                <w:b/>
              </w:rPr>
              <w:t>FY2023-2024</w:t>
            </w:r>
            <w:r w:rsidR="008F47F0">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49B63479" w14:textId="63A91A84" w:rsidR="00AE320E" w:rsidRPr="00BC20BA" w:rsidRDefault="004D758E" w:rsidP="007D77E3">
            <w:pPr>
              <w:rPr>
                <w:rFonts w:ascii="Cambria" w:eastAsia="Cambria" w:hAnsi="Cambria" w:cs="Cambria"/>
              </w:rPr>
            </w:pPr>
            <w:r w:rsidRPr="004D758E">
              <w:rPr>
                <w:rFonts w:ascii="Cambria" w:eastAsia="Cambria" w:hAnsi="Cambria" w:cs="Cambria"/>
              </w:rPr>
              <w:t>$</w:t>
            </w:r>
            <w:r w:rsidR="0094151A">
              <w:rPr>
                <w:rFonts w:ascii="Cambria" w:eastAsia="Cambria" w:hAnsi="Cambria" w:cs="Cambria"/>
              </w:rPr>
              <w:t>3</w:t>
            </w:r>
            <w:r w:rsidRPr="004D758E">
              <w:rPr>
                <w:rFonts w:ascii="Cambria" w:eastAsia="Cambria" w:hAnsi="Cambria" w:cs="Cambria"/>
              </w:rPr>
              <w:t>,000</w:t>
            </w:r>
          </w:p>
        </w:tc>
      </w:tr>
      <w:tr w:rsidR="00AE320E" w:rsidRPr="00BC20BA" w14:paraId="63DE96A3" w14:textId="77777777" w:rsidTr="007D77E3">
        <w:trPr>
          <w:trHeight w:val="20"/>
        </w:trPr>
        <w:tc>
          <w:tcPr>
            <w:tcW w:w="3865" w:type="dxa"/>
          </w:tcPr>
          <w:p w14:paraId="3D277D8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F081371" w14:textId="03BA0994" w:rsidR="00AE320E" w:rsidRPr="00BC20BA" w:rsidRDefault="00AE320E" w:rsidP="007D77E3">
            <w:pPr>
              <w:jc w:val="both"/>
              <w:rPr>
                <w:rFonts w:ascii="Cambria" w:eastAsia="Cambria" w:hAnsi="Cambria" w:cs="Cambria"/>
              </w:rPr>
            </w:pPr>
            <w:r w:rsidRPr="00BC20BA">
              <w:rPr>
                <w:rFonts w:ascii="Cambria" w:eastAsia="Cambria" w:hAnsi="Cambria" w:cs="Cambria"/>
              </w:rPr>
              <w:t>$</w:t>
            </w:r>
            <w:r w:rsidR="003C040C">
              <w:rPr>
                <w:rFonts w:ascii="Cambria" w:eastAsia="Cambria" w:hAnsi="Cambria" w:cs="Cambria"/>
              </w:rPr>
              <w:t>12</w:t>
            </w:r>
            <w:r w:rsidRPr="00BC20BA">
              <w:rPr>
                <w:rFonts w:ascii="Cambria" w:eastAsia="Cambria" w:hAnsi="Cambria" w:cs="Cambria"/>
              </w:rPr>
              <w:t>,000</w:t>
            </w:r>
          </w:p>
        </w:tc>
      </w:tr>
      <w:tr w:rsidR="00AE320E" w:rsidRPr="00BC20BA" w14:paraId="669E8175" w14:textId="77777777" w:rsidTr="007D77E3">
        <w:trPr>
          <w:trHeight w:val="20"/>
        </w:trPr>
        <w:tc>
          <w:tcPr>
            <w:tcW w:w="3865" w:type="dxa"/>
          </w:tcPr>
          <w:p w14:paraId="56AB207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7E0A279C"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AE320E" w:rsidRPr="00BC20BA" w14:paraId="33BD6ACB" w14:textId="77777777" w:rsidTr="007D77E3">
        <w:trPr>
          <w:trHeight w:val="20"/>
        </w:trPr>
        <w:tc>
          <w:tcPr>
            <w:tcW w:w="3865" w:type="dxa"/>
          </w:tcPr>
          <w:p w14:paraId="69D9540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517940F2" w14:textId="77777777" w:rsidR="00AE320E" w:rsidRPr="00BC20BA" w:rsidRDefault="00AE320E" w:rsidP="007D77E3">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A105BA6" w14:textId="77777777" w:rsidTr="007D77E3">
        <w:trPr>
          <w:trHeight w:val="20"/>
        </w:trPr>
        <w:tc>
          <w:tcPr>
            <w:tcW w:w="3865" w:type="dxa"/>
          </w:tcPr>
          <w:p w14:paraId="04B6B04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F959F62"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7C6E9F" w:rsidRPr="00BC20BA" w14:paraId="548E593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622C477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57BEFA1F" w14:textId="6EC9A974" w:rsidR="007C6E9F" w:rsidRPr="00BC20BA" w:rsidRDefault="008929F4" w:rsidP="00BE35D7">
            <w:pPr>
              <w:rPr>
                <w:rFonts w:ascii="Cambria" w:eastAsia="Cambria" w:hAnsi="Cambria" w:cs="Cambria"/>
              </w:rPr>
            </w:pPr>
            <w:r>
              <w:rPr>
                <w:rFonts w:ascii="Cambria" w:eastAsia="Cambria" w:hAnsi="Cambria" w:cs="Cambria"/>
              </w:rPr>
              <w:t>Healthy Communities, Direct Assistance</w:t>
            </w:r>
          </w:p>
        </w:tc>
      </w:tr>
    </w:tbl>
    <w:p w14:paraId="4098E29F" w14:textId="77777777" w:rsidR="00AE320E" w:rsidRPr="00BC20BA" w:rsidRDefault="00AE320E" w:rsidP="00392A92">
      <w:pPr>
        <w:pBdr>
          <w:top w:val="nil"/>
          <w:left w:val="nil"/>
          <w:bottom w:val="nil"/>
          <w:right w:val="nil"/>
          <w:between w:val="nil"/>
        </w:pBdr>
        <w:tabs>
          <w:tab w:val="left" w:pos="360"/>
        </w:tabs>
        <w:jc w:val="both"/>
        <w:rPr>
          <w:rFonts w:ascii="Cambria" w:eastAsia="Cambria" w:hAnsi="Cambria" w:cs="Cambria"/>
          <w:color w:val="000000"/>
        </w:rPr>
      </w:pPr>
    </w:p>
    <w:p w14:paraId="443AB624" w14:textId="3408EC06" w:rsidR="00AE320E" w:rsidRPr="00B951DA" w:rsidRDefault="00AE320E" w:rsidP="00392A92">
      <w:pPr>
        <w:pBdr>
          <w:top w:val="nil"/>
          <w:left w:val="nil"/>
          <w:bottom w:val="nil"/>
          <w:right w:val="nil"/>
          <w:between w:val="nil"/>
        </w:pBdr>
        <w:tabs>
          <w:tab w:val="left" w:pos="360"/>
        </w:tabs>
        <w:rPr>
          <w:rFonts w:asciiTheme="majorHAnsi" w:eastAsia="Cambria" w:hAnsiTheme="majorHAnsi" w:cstheme="majorHAnsi"/>
          <w:b/>
          <w:sz w:val="28"/>
          <w:szCs w:val="28"/>
        </w:rPr>
      </w:pPr>
      <w:r w:rsidRPr="00B951DA">
        <w:rPr>
          <w:rFonts w:asciiTheme="majorHAnsi" w:eastAsia="Cambria" w:hAnsiTheme="majorHAnsi" w:cstheme="majorHAnsi"/>
          <w:b/>
          <w:sz w:val="28"/>
          <w:szCs w:val="28"/>
        </w:rPr>
        <w:t>Progress to Date:</w:t>
      </w:r>
    </w:p>
    <w:p w14:paraId="3F48A2D1" w14:textId="71EE1637"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3</w:t>
      </w:r>
      <w:r w:rsidRPr="00B951DA">
        <w:rPr>
          <w:rFonts w:ascii="Cambria" w:eastAsia="Cambria" w:hAnsi="Cambria" w:cs="Cambria"/>
        </w:rPr>
        <w:t xml:space="preserve"> I Heart Estuaries (social media, February)</w:t>
      </w:r>
    </w:p>
    <w:p w14:paraId="609B11AD" w14:textId="55D73C2F"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2</w:t>
      </w:r>
      <w:r w:rsidRPr="00B951DA">
        <w:rPr>
          <w:rFonts w:ascii="Cambria" w:eastAsia="Cambria" w:hAnsi="Cambria" w:cs="Cambria"/>
          <w:spacing w:val="-1"/>
        </w:rPr>
        <w:t xml:space="preserve"> </w:t>
      </w:r>
      <w:r w:rsidRPr="00B951DA">
        <w:rPr>
          <w:rFonts w:ascii="Cambria" w:eastAsia="Cambria" w:hAnsi="Cambria" w:cs="Cambria"/>
        </w:rPr>
        <w:t>National</w:t>
      </w:r>
      <w:r w:rsidRPr="00B951DA">
        <w:rPr>
          <w:rFonts w:ascii="Cambria" w:eastAsia="Cambria" w:hAnsi="Cambria" w:cs="Cambria"/>
          <w:spacing w:val="-1"/>
        </w:rPr>
        <w:t xml:space="preserve"> </w:t>
      </w:r>
      <w:r w:rsidRPr="00B951DA">
        <w:rPr>
          <w:rFonts w:ascii="Cambria" w:eastAsia="Cambria" w:hAnsi="Cambria" w:cs="Cambria"/>
        </w:rPr>
        <w:t>Estuary</w:t>
      </w:r>
      <w:r w:rsidRPr="00B951DA">
        <w:rPr>
          <w:rFonts w:ascii="Cambria" w:eastAsia="Cambria" w:hAnsi="Cambria" w:cs="Cambria"/>
          <w:spacing w:val="-1"/>
        </w:rPr>
        <w:t xml:space="preserve"> </w:t>
      </w:r>
      <w:r w:rsidRPr="00B951DA">
        <w:rPr>
          <w:rFonts w:ascii="Cambria" w:eastAsia="Cambria" w:hAnsi="Cambria" w:cs="Cambria"/>
        </w:rPr>
        <w:t>Week</w:t>
      </w:r>
      <w:r w:rsidRPr="00B951DA">
        <w:rPr>
          <w:rFonts w:ascii="Cambria" w:eastAsia="Cambria" w:hAnsi="Cambria" w:cs="Cambria"/>
          <w:spacing w:val="-2"/>
        </w:rPr>
        <w:t xml:space="preserve"> </w:t>
      </w:r>
      <w:r w:rsidRPr="00B951DA">
        <w:rPr>
          <w:rFonts w:ascii="Cambria" w:eastAsia="Cambria" w:hAnsi="Cambria" w:cs="Cambria"/>
        </w:rPr>
        <w:t>(social media, September)</w:t>
      </w:r>
    </w:p>
    <w:p w14:paraId="0016B5A2" w14:textId="49993018" w:rsidR="0004555C" w:rsidRPr="00B951DA" w:rsidRDefault="0004555C"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bCs/>
        </w:rPr>
        <w:t xml:space="preserve">Staff participated in </w:t>
      </w:r>
      <w:r w:rsidR="00705348">
        <w:rPr>
          <w:rFonts w:ascii="Cambria" w:eastAsia="Cambria" w:hAnsi="Cambria" w:cs="Cambria"/>
          <w:bCs/>
        </w:rPr>
        <w:t xml:space="preserve">the </w:t>
      </w:r>
      <w:r w:rsidRPr="00B951DA">
        <w:rPr>
          <w:rFonts w:ascii="Cambria" w:eastAsia="Cambria" w:hAnsi="Cambria" w:cs="Cambria"/>
          <w:bCs/>
        </w:rPr>
        <w:t>2022 Envirothon</w:t>
      </w:r>
      <w:r w:rsidR="00CA28B8">
        <w:rPr>
          <w:rFonts w:ascii="Cambria" w:eastAsia="Cambria" w:hAnsi="Cambria" w:cs="Cambria"/>
          <w:bCs/>
        </w:rPr>
        <w:t xml:space="preserve"> </w:t>
      </w:r>
    </w:p>
    <w:p w14:paraId="5D4605D5" w14:textId="7D36076B" w:rsidR="005B7F01" w:rsidRPr="00DC7DF4" w:rsidRDefault="005B7F01"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 xml:space="preserve">APNEP staff served as a sponsor for the 2022 </w:t>
      </w:r>
      <w:r w:rsidRPr="00B951DA">
        <w:rPr>
          <w:rFonts w:ascii="Cambria" w:eastAsia="Cambria" w:hAnsi="Cambria" w:cs="Cambria"/>
        </w:rPr>
        <w:t>NC Sea Grant Conference</w:t>
      </w:r>
      <w:r w:rsidR="00DC7DF4">
        <w:rPr>
          <w:rFonts w:ascii="Cambria" w:eastAsia="Cambria" w:hAnsi="Cambria" w:cs="Cambria"/>
        </w:rPr>
        <w:t xml:space="preserve"> and hosted a booth.</w:t>
      </w:r>
    </w:p>
    <w:p w14:paraId="717709AB" w14:textId="34ECBDF8" w:rsidR="005B7F01" w:rsidRPr="009869E8" w:rsidRDefault="005B7F01" w:rsidP="009869E8">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rPr>
        <w:t xml:space="preserve">NC Coastal Federation Water Quality Summit </w:t>
      </w:r>
      <w:r w:rsidR="006204BF" w:rsidRPr="009869E8">
        <w:rPr>
          <w:rFonts w:ascii="Cambria" w:eastAsia="Cambria" w:hAnsi="Cambria" w:cs="Cambria"/>
        </w:rPr>
        <w:t>October 2022</w:t>
      </w:r>
      <w:r w:rsidR="0023221D" w:rsidRPr="009869E8">
        <w:rPr>
          <w:rFonts w:ascii="Cambria" w:eastAsia="Cambria" w:hAnsi="Cambria" w:cs="Cambria"/>
        </w:rPr>
        <w:t xml:space="preserve"> with 115 participants</w:t>
      </w:r>
      <w:r w:rsidR="007A3028" w:rsidRPr="009869E8">
        <w:rPr>
          <w:rFonts w:ascii="Cambria" w:eastAsia="Cambria" w:hAnsi="Cambria" w:cs="Cambria"/>
        </w:rPr>
        <w:t xml:space="preserve">.  </w:t>
      </w:r>
      <w:r w:rsidR="00DC536A" w:rsidRPr="009869E8">
        <w:rPr>
          <w:rFonts w:ascii="Cambria" w:eastAsia="Cambria" w:hAnsi="Cambria" w:cs="Cambria"/>
        </w:rPr>
        <w:t>Formation of a Public</w:t>
      </w:r>
      <w:r w:rsidR="0023221D" w:rsidRPr="009869E8">
        <w:rPr>
          <w:rFonts w:ascii="Cambria" w:eastAsia="Cambria" w:hAnsi="Cambria" w:cs="Cambria"/>
        </w:rPr>
        <w:t>-</w:t>
      </w:r>
      <w:r w:rsidR="00DC536A" w:rsidRPr="009869E8">
        <w:rPr>
          <w:rFonts w:ascii="Cambria" w:eastAsia="Cambria" w:hAnsi="Cambria" w:cs="Cambria"/>
        </w:rPr>
        <w:t>Private Partnership was initiated.</w:t>
      </w:r>
    </w:p>
    <w:p w14:paraId="6F75546B" w14:textId="462BB868" w:rsidR="00DC7DF4" w:rsidRDefault="00DC7DF4"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Chowan Edenton Environmental Group (CEEG): Celebration of Sound Waterways, September 2022. APNEP was invited to host a booth and give a presentation at this event. </w:t>
      </w:r>
    </w:p>
    <w:p w14:paraId="668215D6" w14:textId="0757EF45" w:rsidR="00DC7DF4" w:rsidRDefault="00DC7DF4"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p>
    <w:p w14:paraId="028823C7" w14:textId="581631D1" w:rsidR="00AD657C" w:rsidRPr="00B951DA" w:rsidRDefault="00AD657C"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APNEP staff served as a sponsor for the 202</w:t>
      </w:r>
      <w:r w:rsidR="005B7F01">
        <w:rPr>
          <w:rFonts w:ascii="Cambria" w:eastAsia="Cambria" w:hAnsi="Cambria" w:cs="Cambria"/>
          <w:bCs/>
        </w:rPr>
        <w:t>3</w:t>
      </w:r>
      <w:r w:rsidRPr="00B951DA">
        <w:rPr>
          <w:rFonts w:ascii="Cambria" w:eastAsia="Cambria" w:hAnsi="Cambria" w:cs="Cambria"/>
          <w:bCs/>
        </w:rPr>
        <w:t xml:space="preserve"> WRRI conference and hosted a booth. Staff also assisted with judging the student poster compe</w:t>
      </w:r>
      <w:r w:rsidR="0004555C" w:rsidRPr="00B951DA">
        <w:rPr>
          <w:rFonts w:ascii="Cambria" w:eastAsia="Cambria" w:hAnsi="Cambria" w:cs="Cambria"/>
          <w:bCs/>
        </w:rPr>
        <w:t>ti</w:t>
      </w:r>
      <w:r w:rsidRPr="00B951DA">
        <w:rPr>
          <w:rFonts w:ascii="Cambria" w:eastAsia="Cambria" w:hAnsi="Cambria" w:cs="Cambria"/>
          <w:bCs/>
        </w:rPr>
        <w:t>tion. Several partners gave talks on APNEP sponsored initiatives including: </w:t>
      </w:r>
    </w:p>
    <w:p w14:paraId="59CE2500" w14:textId="7ED3CE35" w:rsidR="008D141D" w:rsidRDefault="008D141D"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Michelle Moorman, US Fish and Wildlife, wqReport: A Tool for Compiling and Visualizing Watershed Data</w:t>
      </w:r>
    </w:p>
    <w:p w14:paraId="1E9AB4A7" w14:textId="13F0191E" w:rsidR="008D141D" w:rsidRDefault="008D141D"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Haley E. Plaas, UNC Chapel Hill, Harmful Cyanobacterial </w:t>
      </w:r>
      <w:r w:rsidR="007A3028">
        <w:rPr>
          <w:rFonts w:ascii="Cambria" w:eastAsia="Cambria" w:hAnsi="Cambria" w:cs="Cambria"/>
          <w:bCs/>
        </w:rPr>
        <w:t>Aerosolization</w:t>
      </w:r>
      <w:r>
        <w:rPr>
          <w:rFonts w:ascii="Cambria" w:eastAsia="Cambria" w:hAnsi="Cambria" w:cs="Cambria"/>
          <w:bCs/>
        </w:rPr>
        <w:t xml:space="preserve"> Dynamics in the Airshed of a Eutrophic Estuary</w:t>
      </w:r>
    </w:p>
    <w:p w14:paraId="1E4AA4A1" w14:textId="510BF86B" w:rsidR="008D141D" w:rsidRDefault="008D141D"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Michael O’Driscoll, East Carolina University, Tailoring Ecological Flow Guidance to Coastal Watersheds: Examples from the Trent River</w:t>
      </w:r>
    </w:p>
    <w:p w14:paraId="38565062" w14:textId="77777777" w:rsidR="00676564" w:rsidRPr="00DC7DF4" w:rsidRDefault="00676564" w:rsidP="00676564">
      <w:pPr>
        <w:pStyle w:val="ListParagraph"/>
        <w:numPr>
          <w:ilvl w:val="0"/>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APNEP participated in the </w:t>
      </w:r>
      <w:r w:rsidRPr="00DC7DF4">
        <w:rPr>
          <w:rFonts w:ascii="Cambria" w:eastAsia="Cambria" w:hAnsi="Cambria" w:cs="Cambria"/>
          <w:bCs/>
        </w:rPr>
        <w:t>2023 North Landing River &amp; Albemarle Sound Estuarine Symposium</w:t>
      </w:r>
      <w:r>
        <w:rPr>
          <w:rFonts w:ascii="Cambria" w:eastAsia="Cambria" w:hAnsi="Cambria" w:cs="Cambria"/>
          <w:bCs/>
        </w:rPr>
        <w:t xml:space="preserve"> held by the City of Virginia Beach and assisted with connections to North Carolina partners.  </w:t>
      </w:r>
    </w:p>
    <w:p w14:paraId="05680F43" w14:textId="17782E2E" w:rsidR="00676564" w:rsidRPr="00B951DA" w:rsidRDefault="00676564" w:rsidP="00676564">
      <w:pPr>
        <w:widowControl w:val="0"/>
        <w:numPr>
          <w:ilvl w:val="0"/>
          <w:numId w:val="18"/>
        </w:numPr>
        <w:tabs>
          <w:tab w:val="left" w:pos="990"/>
        </w:tabs>
        <w:autoSpaceDE w:val="0"/>
        <w:autoSpaceDN w:val="0"/>
        <w:contextualSpacing/>
        <w:jc w:val="both"/>
        <w:rPr>
          <w:rFonts w:ascii="Cambria" w:eastAsia="Cambria" w:hAnsi="Cambria" w:cs="Cambria"/>
        </w:rPr>
      </w:pPr>
      <w:r>
        <w:rPr>
          <w:rFonts w:ascii="Cambria" w:eastAsia="Cambria" w:hAnsi="Cambria" w:cs="Cambria"/>
        </w:rPr>
        <w:t>APNEP participated in the Oyster Summit hosted by the NC Coastal Federation May 2023</w:t>
      </w:r>
    </w:p>
    <w:p w14:paraId="041E2821" w14:textId="77777777" w:rsidR="00676564" w:rsidRPr="0004555C" w:rsidRDefault="00676564" w:rsidP="00676564">
      <w:pPr>
        <w:pBdr>
          <w:top w:val="nil"/>
          <w:left w:val="nil"/>
          <w:bottom w:val="nil"/>
          <w:right w:val="nil"/>
          <w:between w:val="nil"/>
        </w:pBdr>
        <w:tabs>
          <w:tab w:val="left" w:pos="360"/>
        </w:tabs>
        <w:ind w:left="720"/>
        <w:jc w:val="both"/>
        <w:rPr>
          <w:rFonts w:ascii="Cambria" w:eastAsia="Cambria" w:hAnsi="Cambria" w:cs="Cambria"/>
          <w:color w:val="31849B" w:themeColor="accent5" w:themeShade="BF"/>
        </w:rPr>
      </w:pPr>
    </w:p>
    <w:p w14:paraId="4FE24EFC" w14:textId="77777777" w:rsidR="007548A6" w:rsidRPr="009869E8" w:rsidRDefault="007548A6" w:rsidP="009869E8">
      <w:pPr>
        <w:pStyle w:val="ListParagraph"/>
        <w:numPr>
          <w:ilvl w:val="0"/>
          <w:numId w:val="18"/>
        </w:numPr>
        <w:pBdr>
          <w:top w:val="nil"/>
          <w:left w:val="nil"/>
          <w:bottom w:val="nil"/>
          <w:right w:val="nil"/>
          <w:between w:val="nil"/>
        </w:pBdr>
        <w:tabs>
          <w:tab w:val="left" w:pos="360"/>
        </w:tabs>
        <w:jc w:val="both"/>
        <w:rPr>
          <w:rFonts w:ascii="Cambria" w:eastAsia="Cambria" w:hAnsi="Cambria" w:cs="Cambria"/>
        </w:rPr>
      </w:pPr>
    </w:p>
    <w:p w14:paraId="2F0787E4" w14:textId="712CFDA8" w:rsidR="00AE320E" w:rsidRPr="00B951DA" w:rsidRDefault="00A759E1" w:rsidP="004B342C">
      <w:pPr>
        <w:pBdr>
          <w:top w:val="nil"/>
          <w:left w:val="nil"/>
          <w:bottom w:val="nil"/>
          <w:right w:val="nil"/>
          <w:between w:val="nil"/>
        </w:pBdr>
        <w:tabs>
          <w:tab w:val="left" w:pos="36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2A77AC" w:rsidRPr="00B951DA">
        <w:rPr>
          <w:rFonts w:asciiTheme="majorHAnsi" w:eastAsia="Cambria" w:hAnsiTheme="majorHAnsi" w:cstheme="majorHAnsi"/>
          <w:b/>
          <w:sz w:val="28"/>
          <w:szCs w:val="28"/>
        </w:rPr>
        <w:t xml:space="preserve"> </w:t>
      </w:r>
      <w:r w:rsidR="00AE320E" w:rsidRPr="00B951DA">
        <w:rPr>
          <w:rFonts w:asciiTheme="majorHAnsi" w:eastAsia="Cambria" w:hAnsiTheme="majorHAnsi" w:cstheme="majorHAnsi"/>
          <w:b/>
          <w:sz w:val="28"/>
          <w:szCs w:val="28"/>
        </w:rPr>
        <w:t>Plans:</w:t>
      </w:r>
      <w:r w:rsidR="0004555C" w:rsidRPr="00B951DA">
        <w:rPr>
          <w:rFonts w:asciiTheme="majorHAnsi" w:eastAsia="Cambria" w:hAnsiTheme="majorHAnsi" w:cstheme="majorHAnsi"/>
          <w:b/>
          <w:sz w:val="28"/>
          <w:szCs w:val="28"/>
        </w:rPr>
        <w:t xml:space="preserve"> </w:t>
      </w:r>
    </w:p>
    <w:p w14:paraId="4754E0F9" w14:textId="065499C3" w:rsidR="0004555C" w:rsidRPr="00B951DA" w:rsidRDefault="0004555C" w:rsidP="004B342C">
      <w:pPr>
        <w:pBdr>
          <w:top w:val="nil"/>
          <w:left w:val="nil"/>
          <w:bottom w:val="nil"/>
          <w:right w:val="nil"/>
          <w:between w:val="nil"/>
        </w:pBdr>
        <w:tabs>
          <w:tab w:val="left" w:pos="360"/>
        </w:tabs>
        <w:jc w:val="both"/>
        <w:rPr>
          <w:rFonts w:asciiTheme="minorHAnsi" w:eastAsia="Cambria" w:hAnsiTheme="minorHAnsi" w:cstheme="majorHAnsi"/>
          <w:bCs/>
        </w:rPr>
      </w:pPr>
      <w:r w:rsidRPr="00B951DA">
        <w:rPr>
          <w:rFonts w:asciiTheme="minorHAnsi" w:eastAsia="Cambria" w:hAnsiTheme="minorHAnsi" w:cstheme="majorHAnsi"/>
          <w:bCs/>
        </w:rPr>
        <w:t xml:space="preserve">Staff will evaluate participation in events as they are announced. Known </w:t>
      </w:r>
      <w:r w:rsidR="00006C98" w:rsidRPr="00B951DA">
        <w:rPr>
          <w:rFonts w:asciiTheme="minorHAnsi" w:eastAsia="Cambria" w:hAnsiTheme="minorHAnsi" w:cstheme="majorHAnsi"/>
          <w:bCs/>
        </w:rPr>
        <w:t xml:space="preserve">or planned </w:t>
      </w:r>
      <w:r w:rsidRPr="00B951DA">
        <w:rPr>
          <w:rFonts w:asciiTheme="minorHAnsi" w:eastAsia="Cambria" w:hAnsiTheme="minorHAnsi" w:cstheme="majorHAnsi"/>
          <w:bCs/>
        </w:rPr>
        <w:t>scheduled events for 2022-23 include:</w:t>
      </w:r>
    </w:p>
    <w:p w14:paraId="19777703" w14:textId="2A119583" w:rsidR="0004555C" w:rsidRPr="00B951DA" w:rsidRDefault="0004555C" w:rsidP="006F2B1D">
      <w:pPr>
        <w:numPr>
          <w:ilvl w:val="0"/>
          <w:numId w:val="11"/>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WRRI Annual Conference (March 202</w:t>
      </w:r>
      <w:r w:rsidR="005B7F01">
        <w:rPr>
          <w:rFonts w:ascii="Cambria" w:eastAsia="Cambria" w:hAnsi="Cambria" w:cs="Cambria"/>
        </w:rPr>
        <w:t>4</w:t>
      </w:r>
      <w:r w:rsidRPr="00B951DA">
        <w:rPr>
          <w:rFonts w:ascii="Cambria" w:eastAsia="Cambria" w:hAnsi="Cambria" w:cs="Cambria"/>
        </w:rPr>
        <w:t>)</w:t>
      </w:r>
    </w:p>
    <w:p w14:paraId="30FFDB29" w14:textId="7FA18293" w:rsidR="00EB6A7A" w:rsidRPr="00B951DA" w:rsidRDefault="00EB6A7A" w:rsidP="006F2B1D">
      <w:pPr>
        <w:widowControl w:val="0"/>
        <w:numPr>
          <w:ilvl w:val="0"/>
          <w:numId w:val="11"/>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3</w:t>
      </w:r>
      <w:r w:rsidRPr="00B951DA">
        <w:rPr>
          <w:rFonts w:ascii="Cambria" w:eastAsia="Cambria" w:hAnsi="Cambria" w:cs="Cambria"/>
          <w:spacing w:val="-1"/>
        </w:rPr>
        <w:t xml:space="preserve"> </w:t>
      </w:r>
      <w:r w:rsidRPr="00B951DA">
        <w:rPr>
          <w:rFonts w:ascii="Cambria" w:eastAsia="Cambria" w:hAnsi="Cambria" w:cs="Cambria"/>
        </w:rPr>
        <w:t>National</w:t>
      </w:r>
      <w:r w:rsidRPr="00B951DA">
        <w:rPr>
          <w:rFonts w:ascii="Cambria" w:eastAsia="Cambria" w:hAnsi="Cambria" w:cs="Cambria"/>
          <w:spacing w:val="-1"/>
        </w:rPr>
        <w:t xml:space="preserve"> </w:t>
      </w:r>
      <w:r w:rsidRPr="00B951DA">
        <w:rPr>
          <w:rFonts w:ascii="Cambria" w:eastAsia="Cambria" w:hAnsi="Cambria" w:cs="Cambria"/>
        </w:rPr>
        <w:t>Estuary</w:t>
      </w:r>
      <w:r w:rsidRPr="00B951DA">
        <w:rPr>
          <w:rFonts w:ascii="Cambria" w:eastAsia="Cambria" w:hAnsi="Cambria" w:cs="Cambria"/>
          <w:spacing w:val="-1"/>
        </w:rPr>
        <w:t xml:space="preserve"> </w:t>
      </w:r>
      <w:r w:rsidRPr="00B951DA">
        <w:rPr>
          <w:rFonts w:ascii="Cambria" w:eastAsia="Cambria" w:hAnsi="Cambria" w:cs="Cambria"/>
        </w:rPr>
        <w:t>Week</w:t>
      </w:r>
      <w:r w:rsidRPr="00B951DA">
        <w:rPr>
          <w:rFonts w:ascii="Cambria" w:eastAsia="Cambria" w:hAnsi="Cambria" w:cs="Cambria"/>
          <w:spacing w:val="-2"/>
        </w:rPr>
        <w:t xml:space="preserve"> </w:t>
      </w:r>
      <w:r w:rsidRPr="00B951DA">
        <w:rPr>
          <w:rFonts w:ascii="Cambria" w:eastAsia="Cambria" w:hAnsi="Cambria" w:cs="Cambria"/>
        </w:rPr>
        <w:t>(social media)</w:t>
      </w:r>
    </w:p>
    <w:p w14:paraId="5D56D5BF" w14:textId="721B463F" w:rsidR="00EB6A7A" w:rsidRDefault="00EB6A7A" w:rsidP="006F2B1D">
      <w:pPr>
        <w:widowControl w:val="0"/>
        <w:numPr>
          <w:ilvl w:val="0"/>
          <w:numId w:val="11"/>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4</w:t>
      </w:r>
      <w:r w:rsidRPr="00B951DA">
        <w:rPr>
          <w:rFonts w:ascii="Cambria" w:eastAsia="Cambria" w:hAnsi="Cambria" w:cs="Cambria"/>
        </w:rPr>
        <w:t xml:space="preserve"> I Heart Estuaries (social media)</w:t>
      </w:r>
    </w:p>
    <w:p w14:paraId="04402C68" w14:textId="4066330B" w:rsidR="008F47F0" w:rsidRPr="0004555C" w:rsidRDefault="008F47F0" w:rsidP="004D758E">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bCs/>
        </w:rPr>
        <w:tab/>
      </w:r>
      <w:r w:rsidR="00FA7CF5" w:rsidRPr="0004555C">
        <w:rPr>
          <w:rFonts w:ascii="Cambria" w:eastAsia="Cambria" w:hAnsi="Cambria" w:cs="Cambria"/>
        </w:rPr>
        <w:t xml:space="preserve"> </w:t>
      </w:r>
    </w:p>
    <w:p w14:paraId="1EC882A4" w14:textId="10E4BD62" w:rsidR="00C760CA" w:rsidRPr="008F47F0" w:rsidRDefault="00B951DA" w:rsidP="00C760CA">
      <w:pPr>
        <w:tabs>
          <w:tab w:val="left" w:pos="180"/>
          <w:tab w:val="left" w:pos="45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Communications a</w:t>
      </w:r>
      <w:r w:rsidR="00FA7CF5">
        <w:rPr>
          <w:rFonts w:asciiTheme="majorHAnsi" w:eastAsia="Cambria" w:hAnsiTheme="majorHAnsi" w:cstheme="majorHAnsi"/>
          <w:b/>
          <w:color w:val="214293"/>
          <w:sz w:val="32"/>
          <w:szCs w:val="32"/>
        </w:rPr>
        <w:t>nd Engagement</w:t>
      </w:r>
    </w:p>
    <w:p w14:paraId="0D48973C" w14:textId="4561BF4A" w:rsidR="00C760CA" w:rsidRDefault="00C760CA" w:rsidP="00C760CA">
      <w:pPr>
        <w:tabs>
          <w:tab w:val="left" w:pos="180"/>
          <w:tab w:val="left" w:pos="450"/>
        </w:tabs>
        <w:jc w:val="both"/>
        <w:rPr>
          <w:rFonts w:ascii="Cambria" w:eastAsia="Cambria" w:hAnsi="Cambria" w:cs="Cambria"/>
        </w:rPr>
      </w:pPr>
      <w:r w:rsidRPr="00BC20BA">
        <w:rPr>
          <w:rFonts w:ascii="Cambria" w:eastAsia="Cambria" w:hAnsi="Cambria" w:cs="Cambria"/>
          <w:b/>
        </w:rPr>
        <w:t xml:space="preserve">Objectives: </w:t>
      </w:r>
      <w:r w:rsidRPr="00BC20BA">
        <w:rPr>
          <w:rFonts w:ascii="Cambria" w:eastAsia="Cambria" w:hAnsi="Cambria" w:cs="Cambria"/>
        </w:rPr>
        <w:t xml:space="preserve">Increase awareness of and access to APNEP and partner resources, increase knowledge and understanding of Albemarle-Pamlico region issues and promote environmental stewardship </w:t>
      </w:r>
      <w:r w:rsidRPr="00B951DA">
        <w:rPr>
          <w:rFonts w:ascii="Cambria" w:eastAsia="Cambria" w:hAnsi="Cambria" w:cs="Cambria"/>
        </w:rPr>
        <w:lastRenderedPageBreak/>
        <w:t>behaviors.</w:t>
      </w:r>
      <w:r w:rsidR="00A25367" w:rsidRPr="00B951DA">
        <w:rPr>
          <w:rFonts w:ascii="Cambria" w:eastAsia="Cambria" w:hAnsi="Cambria" w:cs="Cambria"/>
        </w:rPr>
        <w:t xml:space="preserve"> </w:t>
      </w:r>
      <w:r w:rsidR="00172B6E">
        <w:rPr>
          <w:rFonts w:ascii="Cambria" w:eastAsia="Cambria" w:hAnsi="Cambria" w:cs="Cambria"/>
        </w:rPr>
        <w:t xml:space="preserve"> </w:t>
      </w:r>
      <w:r w:rsidR="00A25367" w:rsidRPr="00B951DA">
        <w:rPr>
          <w:rFonts w:ascii="Cambria" w:eastAsia="Cambria" w:hAnsi="Cambria" w:cs="Cambria"/>
        </w:rPr>
        <w:t xml:space="preserve">Develop </w:t>
      </w:r>
      <w:r w:rsidR="00E822CD">
        <w:rPr>
          <w:rFonts w:ascii="Cambria" w:eastAsia="Cambria" w:hAnsi="Cambria" w:cs="Cambria"/>
        </w:rPr>
        <w:t xml:space="preserve">and highlight </w:t>
      </w:r>
      <w:r w:rsidR="00A25367" w:rsidRPr="00B951DA">
        <w:rPr>
          <w:rFonts w:ascii="Cambria" w:eastAsia="Cambria" w:hAnsi="Cambria" w:cs="Cambria"/>
        </w:rPr>
        <w:t>targeted communications strategies and materials for specific initiatives such as SAV</w:t>
      </w:r>
      <w:r w:rsidR="00CA28B8">
        <w:rPr>
          <w:rFonts w:ascii="Cambria" w:eastAsia="Cambria" w:hAnsi="Cambria" w:cs="Cambria"/>
        </w:rPr>
        <w:t xml:space="preserve"> and incorporating DEI </w:t>
      </w:r>
      <w:r w:rsidR="00E822CD">
        <w:rPr>
          <w:rFonts w:ascii="Cambria" w:eastAsia="Cambria" w:hAnsi="Cambria" w:cs="Cambria"/>
        </w:rPr>
        <w:t>and environmental justice concentrations into</w:t>
      </w:r>
      <w:r w:rsidR="00CA28B8">
        <w:rPr>
          <w:rFonts w:ascii="Cambria" w:eastAsia="Cambria" w:hAnsi="Cambria" w:cs="Cambria"/>
        </w:rPr>
        <w:t xml:space="preserve"> social media</w:t>
      </w:r>
      <w:r w:rsidR="00E822CD">
        <w:rPr>
          <w:rFonts w:ascii="Cambria" w:eastAsia="Cambria" w:hAnsi="Cambria" w:cs="Cambria"/>
        </w:rPr>
        <w:t xml:space="preserve"> efforts</w:t>
      </w:r>
      <w:r w:rsidR="00CA28B8">
        <w:rPr>
          <w:rFonts w:ascii="Cambria" w:eastAsia="Cambria" w:hAnsi="Cambria" w:cs="Cambria"/>
        </w:rPr>
        <w:t>.</w:t>
      </w:r>
      <w:r w:rsidR="00A25367" w:rsidRPr="00B951DA">
        <w:rPr>
          <w:rFonts w:ascii="Cambria" w:eastAsia="Cambria" w:hAnsi="Cambria" w:cs="Cambria"/>
        </w:rPr>
        <w:t xml:space="preserve"> </w:t>
      </w:r>
    </w:p>
    <w:p w14:paraId="1211708D" w14:textId="77777777" w:rsidR="00910355" w:rsidRPr="00B951DA" w:rsidRDefault="00910355" w:rsidP="00C760CA">
      <w:pPr>
        <w:tabs>
          <w:tab w:val="left" w:pos="180"/>
          <w:tab w:val="left" w:pos="450"/>
        </w:tabs>
        <w:jc w:val="both"/>
        <w:rPr>
          <w:rFonts w:ascii="Cambria" w:eastAsia="Cambria" w:hAnsi="Cambria" w:cs="Cambria"/>
        </w:rPr>
      </w:pPr>
    </w:p>
    <w:p w14:paraId="5BE5A680" w14:textId="696B3535" w:rsidR="00C760CA" w:rsidRPr="00BC20BA" w:rsidRDefault="00C760CA" w:rsidP="0094151A">
      <w:pPr>
        <w:tabs>
          <w:tab w:val="left" w:pos="180"/>
          <w:tab w:val="left" w:pos="450"/>
        </w:tabs>
        <w:jc w:val="both"/>
        <w:rPr>
          <w:rFonts w:ascii="Cambria" w:eastAsia="Cambria" w:hAnsi="Cambria" w:cs="Cambria"/>
        </w:rPr>
      </w:pPr>
      <w:r w:rsidRPr="00B951DA">
        <w:rPr>
          <w:rFonts w:ascii="Cambria" w:eastAsia="Cambria" w:hAnsi="Cambria" w:cs="Cambria"/>
          <w:b/>
        </w:rPr>
        <w:t>Description</w:t>
      </w:r>
      <w:r w:rsidRPr="00BC20BA">
        <w:rPr>
          <w:rFonts w:ascii="Cambria" w:eastAsia="Cambria" w:hAnsi="Cambria" w:cs="Cambria"/>
          <w:b/>
        </w:rPr>
        <w:t>:</w:t>
      </w:r>
      <w:r w:rsidRPr="00BC20BA">
        <w:rPr>
          <w:rFonts w:ascii="Cambria" w:eastAsia="Cambria" w:hAnsi="Cambria" w:cs="Cambria"/>
        </w:rPr>
        <w:t xml:space="preserve"> APNEP produces a wide variety of communications materials to improve the Partnership’s ability to reach different audiences, including its partner organizations, local government, the </w:t>
      </w:r>
      <w:r w:rsidR="007A27C7" w:rsidRPr="00BC20BA">
        <w:rPr>
          <w:rFonts w:ascii="Cambria" w:eastAsia="Cambria" w:hAnsi="Cambria" w:cs="Cambria"/>
        </w:rPr>
        <w:t>public</w:t>
      </w:r>
      <w:r w:rsidRPr="00BC20BA">
        <w:rPr>
          <w:rFonts w:ascii="Cambria" w:eastAsia="Cambria" w:hAnsi="Cambria" w:cs="Cambria"/>
        </w:rPr>
        <w:t>, and scientists and researchers. APNEP accomplishes this through print and digital materials, including its website, social media platforms, blog, e-newsletter, and printed fact sheets and brochures.</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C760CA" w:rsidRPr="00BC20BA" w14:paraId="64031345" w14:textId="77777777" w:rsidTr="003A3A3F">
        <w:trPr>
          <w:trHeight w:val="20"/>
        </w:trPr>
        <w:tc>
          <w:tcPr>
            <w:tcW w:w="3865" w:type="dxa"/>
          </w:tcPr>
          <w:p w14:paraId="14316CE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Year(s):</w:t>
            </w:r>
          </w:p>
        </w:tc>
        <w:tc>
          <w:tcPr>
            <w:tcW w:w="6205" w:type="dxa"/>
          </w:tcPr>
          <w:p w14:paraId="472B525A" w14:textId="77777777" w:rsidR="00C760CA" w:rsidRPr="00BC20BA" w:rsidRDefault="00C760CA" w:rsidP="003A3A3F">
            <w:pPr>
              <w:rPr>
                <w:rFonts w:ascii="Cambria" w:eastAsia="Cambria" w:hAnsi="Cambria" w:cs="Cambria"/>
              </w:rPr>
            </w:pPr>
            <w:r w:rsidRPr="00BC20BA">
              <w:rPr>
                <w:rFonts w:ascii="Cambria" w:eastAsia="Cambria" w:hAnsi="Cambria" w:cs="Cambria"/>
              </w:rPr>
              <w:t>Ongoing</w:t>
            </w:r>
          </w:p>
        </w:tc>
      </w:tr>
      <w:tr w:rsidR="00C760CA" w:rsidRPr="00BC20BA" w14:paraId="30CF7263" w14:textId="77777777" w:rsidTr="003A3A3F">
        <w:trPr>
          <w:trHeight w:val="20"/>
        </w:trPr>
        <w:tc>
          <w:tcPr>
            <w:tcW w:w="3865" w:type="dxa"/>
          </w:tcPr>
          <w:p w14:paraId="6507305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Partners:</w:t>
            </w:r>
          </w:p>
        </w:tc>
        <w:tc>
          <w:tcPr>
            <w:tcW w:w="6205" w:type="dxa"/>
          </w:tcPr>
          <w:p w14:paraId="5FD606CB" w14:textId="77777777" w:rsidR="00C760CA" w:rsidRPr="00BC20BA" w:rsidRDefault="00C760CA" w:rsidP="003A3A3F">
            <w:pPr>
              <w:rPr>
                <w:rFonts w:ascii="Cambria" w:eastAsia="Cambria" w:hAnsi="Cambria" w:cs="Cambria"/>
              </w:rPr>
            </w:pPr>
            <w:r w:rsidRPr="00BC20BA">
              <w:rPr>
                <w:rFonts w:ascii="Cambria" w:eastAsia="Cambria" w:hAnsi="Cambria" w:cs="Cambria"/>
              </w:rPr>
              <w:t>Varies</w:t>
            </w:r>
          </w:p>
        </w:tc>
      </w:tr>
      <w:tr w:rsidR="00C760CA" w:rsidRPr="00BC20BA" w14:paraId="7464AA48" w14:textId="77777777" w:rsidTr="003A3A3F">
        <w:trPr>
          <w:trHeight w:val="20"/>
        </w:trPr>
        <w:tc>
          <w:tcPr>
            <w:tcW w:w="3865" w:type="dxa"/>
          </w:tcPr>
          <w:p w14:paraId="2164153C"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178F6D66" w14:textId="0B2353A1" w:rsidR="00C760CA" w:rsidRPr="00BC20BA" w:rsidRDefault="00C760CA" w:rsidP="003A3A3F">
            <w:pPr>
              <w:rPr>
                <w:rFonts w:ascii="Cambria" w:eastAsia="Cambria" w:hAnsi="Cambria" w:cs="Cambria"/>
              </w:rPr>
            </w:pPr>
            <w:r w:rsidRPr="00BC20BA">
              <w:rPr>
                <w:rFonts w:ascii="Cambria" w:eastAsia="Cambria" w:hAnsi="Cambria" w:cs="Cambria"/>
              </w:rPr>
              <w:t>Regularly update print and digital communications materials</w:t>
            </w:r>
          </w:p>
        </w:tc>
      </w:tr>
      <w:tr w:rsidR="00C760CA" w:rsidRPr="00BC20BA" w14:paraId="61A40F4B" w14:textId="77777777" w:rsidTr="003A3A3F">
        <w:trPr>
          <w:trHeight w:val="20"/>
        </w:trPr>
        <w:tc>
          <w:tcPr>
            <w:tcW w:w="3865" w:type="dxa"/>
          </w:tcPr>
          <w:p w14:paraId="54E59041"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Outcomes:</w:t>
            </w:r>
          </w:p>
        </w:tc>
        <w:tc>
          <w:tcPr>
            <w:tcW w:w="6205" w:type="dxa"/>
          </w:tcPr>
          <w:p w14:paraId="05DBF073" w14:textId="77777777" w:rsidR="00C760CA" w:rsidRPr="00BC20BA" w:rsidRDefault="00C760CA" w:rsidP="003A3A3F">
            <w:pPr>
              <w:rPr>
                <w:rFonts w:ascii="Cambria" w:eastAsia="Cambria" w:hAnsi="Cambria" w:cs="Cambria"/>
              </w:rPr>
            </w:pPr>
            <w:r w:rsidRPr="00BC20BA">
              <w:rPr>
                <w:rFonts w:ascii="Cambria" w:eastAsia="Cambria" w:hAnsi="Cambria" w:cs="Cambria"/>
              </w:rPr>
              <w:t>Increased understanding of the issues affecting the Albemarle-Pamlico region and awareness of APNEP’s role in the region</w:t>
            </w:r>
          </w:p>
        </w:tc>
      </w:tr>
      <w:tr w:rsidR="00C760CA" w:rsidRPr="00BC20BA" w14:paraId="06E0E4AF" w14:textId="77777777" w:rsidTr="003A3A3F">
        <w:trPr>
          <w:trHeight w:val="20"/>
        </w:trPr>
        <w:tc>
          <w:tcPr>
            <w:tcW w:w="3865" w:type="dxa"/>
          </w:tcPr>
          <w:p w14:paraId="6DEB8DD4" w14:textId="2CB1C911" w:rsidR="00C760CA" w:rsidRPr="00BC20BA" w:rsidRDefault="00C760CA" w:rsidP="003A3A3F">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B2ABA">
              <w:rPr>
                <w:rFonts w:ascii="Cambria" w:eastAsia="Cambria" w:hAnsi="Cambria" w:cs="Cambria"/>
                <w:b/>
              </w:rPr>
              <w:t>1</w:t>
            </w:r>
            <w:r w:rsidRPr="00BC20BA">
              <w:rPr>
                <w:rFonts w:ascii="Cambria" w:eastAsia="Cambria" w:hAnsi="Cambria" w:cs="Cambria"/>
                <w:b/>
              </w:rPr>
              <w:t>-</w:t>
            </w:r>
            <w:r>
              <w:rPr>
                <w:rFonts w:ascii="Cambria" w:eastAsia="Cambria" w:hAnsi="Cambria" w:cs="Cambria"/>
                <w:b/>
              </w:rPr>
              <w:t>2</w:t>
            </w:r>
            <w:r w:rsidR="009B2ABA">
              <w:rPr>
                <w:rFonts w:ascii="Cambria" w:eastAsia="Cambria" w:hAnsi="Cambria" w:cs="Cambria"/>
                <w:b/>
              </w:rPr>
              <w:t>2</w:t>
            </w:r>
            <w:r w:rsidRPr="00BC20BA">
              <w:rPr>
                <w:rFonts w:ascii="Cambria" w:eastAsia="Cambria" w:hAnsi="Cambria" w:cs="Cambria"/>
                <w:b/>
              </w:rPr>
              <w:t xml:space="preserve"> Cost:</w:t>
            </w:r>
          </w:p>
        </w:tc>
        <w:tc>
          <w:tcPr>
            <w:tcW w:w="6205" w:type="dxa"/>
          </w:tcPr>
          <w:p w14:paraId="00ACF934" w14:textId="09D8726D" w:rsidR="00C760CA" w:rsidRPr="00BC20BA" w:rsidRDefault="00C760CA" w:rsidP="003A3A3F">
            <w:pPr>
              <w:rPr>
                <w:rFonts w:ascii="Cambria" w:eastAsia="Cambria" w:hAnsi="Cambria" w:cs="Cambria"/>
              </w:rPr>
            </w:pPr>
            <w:r w:rsidRPr="00BC20BA">
              <w:rPr>
                <w:rFonts w:ascii="Cambria" w:eastAsia="Cambria" w:hAnsi="Cambria" w:cs="Cambria"/>
              </w:rPr>
              <w:t>Staff Time</w:t>
            </w:r>
            <w:r w:rsidR="009B2ABA">
              <w:rPr>
                <w:rFonts w:ascii="Cambria" w:eastAsia="Cambria" w:hAnsi="Cambria" w:cs="Cambria"/>
              </w:rPr>
              <w:t>; cost for printed materials to be determined</w:t>
            </w:r>
          </w:p>
        </w:tc>
      </w:tr>
      <w:tr w:rsidR="00C760CA" w:rsidRPr="00BC20BA" w14:paraId="307940F5" w14:textId="77777777" w:rsidTr="003A3A3F">
        <w:trPr>
          <w:trHeight w:val="20"/>
        </w:trPr>
        <w:tc>
          <w:tcPr>
            <w:tcW w:w="3865" w:type="dxa"/>
          </w:tcPr>
          <w:p w14:paraId="7CB1C82A"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4B59009C" w14:textId="0E641E83" w:rsidR="00C760CA" w:rsidRPr="00BC20BA" w:rsidRDefault="00C760CA" w:rsidP="003A3A3F">
            <w:pPr>
              <w:jc w:val="both"/>
              <w:rPr>
                <w:rFonts w:ascii="Cambria" w:eastAsia="Cambria" w:hAnsi="Cambria" w:cs="Cambria"/>
              </w:rPr>
            </w:pPr>
            <w:r>
              <w:rPr>
                <w:rFonts w:ascii="Cambria" w:eastAsia="Cambria" w:hAnsi="Cambria" w:cs="Cambria"/>
              </w:rPr>
              <w:t>$TB</w:t>
            </w:r>
            <w:r w:rsidR="00B14B7D">
              <w:rPr>
                <w:rFonts w:ascii="Cambria" w:eastAsia="Cambria" w:hAnsi="Cambria" w:cs="Cambria"/>
              </w:rPr>
              <w:t>D</w:t>
            </w:r>
          </w:p>
        </w:tc>
      </w:tr>
      <w:tr w:rsidR="00C760CA" w:rsidRPr="00BC20BA" w14:paraId="77DDA998" w14:textId="77777777" w:rsidTr="003A3A3F">
        <w:trPr>
          <w:trHeight w:val="20"/>
        </w:trPr>
        <w:tc>
          <w:tcPr>
            <w:tcW w:w="3865" w:type="dxa"/>
          </w:tcPr>
          <w:p w14:paraId="36BDBA24"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Actions:</w:t>
            </w:r>
          </w:p>
        </w:tc>
        <w:tc>
          <w:tcPr>
            <w:tcW w:w="6205" w:type="dxa"/>
          </w:tcPr>
          <w:p w14:paraId="279AC754" w14:textId="77777777" w:rsidR="00C760CA" w:rsidRPr="00BC20BA" w:rsidRDefault="00C760CA" w:rsidP="003A3A3F">
            <w:pPr>
              <w:rPr>
                <w:rFonts w:ascii="Cambria" w:eastAsia="Cambria" w:hAnsi="Cambria" w:cs="Cambria"/>
              </w:rPr>
            </w:pPr>
            <w:r w:rsidRPr="00BC20BA">
              <w:rPr>
                <w:rFonts w:ascii="Cambria" w:eastAsia="Cambria" w:hAnsi="Cambria" w:cs="Cambria"/>
              </w:rPr>
              <w:t>All</w:t>
            </w:r>
          </w:p>
        </w:tc>
      </w:tr>
      <w:tr w:rsidR="00C760CA" w:rsidRPr="00BC20BA" w14:paraId="0A3E9C32" w14:textId="77777777" w:rsidTr="003A3A3F">
        <w:trPr>
          <w:trHeight w:val="20"/>
        </w:trPr>
        <w:tc>
          <w:tcPr>
            <w:tcW w:w="3865" w:type="dxa"/>
          </w:tcPr>
          <w:p w14:paraId="0DC02262"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Outcomes:</w:t>
            </w:r>
          </w:p>
        </w:tc>
        <w:tc>
          <w:tcPr>
            <w:tcW w:w="6205" w:type="dxa"/>
          </w:tcPr>
          <w:p w14:paraId="1EF3CE50" w14:textId="77777777" w:rsidR="00C760CA" w:rsidRPr="00BC20BA" w:rsidRDefault="00C760CA" w:rsidP="003A3A3F">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C760CA" w:rsidRPr="00BC20BA" w14:paraId="776636E4" w14:textId="77777777" w:rsidTr="003A3A3F">
        <w:trPr>
          <w:trHeight w:val="20"/>
        </w:trPr>
        <w:tc>
          <w:tcPr>
            <w:tcW w:w="3865" w:type="dxa"/>
          </w:tcPr>
          <w:p w14:paraId="1EFAE86F"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AB39BA1" w14:textId="77777777" w:rsidR="00C760CA" w:rsidRPr="00BC20BA" w:rsidRDefault="00C760CA" w:rsidP="003A3A3F">
            <w:pPr>
              <w:jc w:val="both"/>
              <w:rPr>
                <w:rFonts w:ascii="Cambria" w:eastAsia="Cambria" w:hAnsi="Cambria" w:cs="Cambria"/>
              </w:rPr>
            </w:pPr>
            <w:r w:rsidRPr="00BC20BA">
              <w:rPr>
                <w:rFonts w:ascii="Cambria" w:eastAsia="Cambria" w:hAnsi="Cambria" w:cs="Cambria"/>
              </w:rPr>
              <w:t>(4) addressing diffuse, nonpoint sources of pollution, (5) protecting wetlands, (6) protecting coastal waters through the National Estuary Program</w:t>
            </w:r>
          </w:p>
        </w:tc>
      </w:tr>
      <w:tr w:rsidR="00C760CA" w:rsidRPr="00BC20BA" w14:paraId="495D385C"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754CD01" w14:textId="77777777" w:rsidR="00C760CA" w:rsidRPr="00BC20BA" w:rsidRDefault="00C760CA" w:rsidP="003A3A3F">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7B4962B8" w14:textId="77777777" w:rsidR="00C760CA" w:rsidRPr="00BC20BA" w:rsidRDefault="00C760CA" w:rsidP="003A3A3F">
            <w:pPr>
              <w:rPr>
                <w:rFonts w:ascii="Cambria" w:eastAsia="Cambria" w:hAnsi="Cambria" w:cs="Cambria"/>
              </w:rPr>
            </w:pPr>
            <w:r>
              <w:rPr>
                <w:rFonts w:ascii="Cambria" w:eastAsia="Cambria" w:hAnsi="Cambria" w:cs="Cambria"/>
              </w:rPr>
              <w:t>Direct Assistance</w:t>
            </w:r>
          </w:p>
        </w:tc>
      </w:tr>
    </w:tbl>
    <w:p w14:paraId="184803A8" w14:textId="77777777" w:rsidR="00C760CA" w:rsidRPr="00BC20BA" w:rsidRDefault="00C760CA" w:rsidP="00C760CA">
      <w:pPr>
        <w:pBdr>
          <w:top w:val="nil"/>
          <w:left w:val="nil"/>
          <w:bottom w:val="nil"/>
          <w:right w:val="nil"/>
          <w:between w:val="nil"/>
        </w:pBdr>
        <w:tabs>
          <w:tab w:val="left" w:pos="360"/>
        </w:tabs>
        <w:jc w:val="both"/>
        <w:rPr>
          <w:rFonts w:ascii="Cambria" w:eastAsia="Cambria" w:hAnsi="Cambria" w:cs="Cambria"/>
        </w:rPr>
      </w:pPr>
    </w:p>
    <w:p w14:paraId="1DC0FC88" w14:textId="77777777" w:rsidR="00C760CA" w:rsidRPr="00B951DA" w:rsidRDefault="00C760CA" w:rsidP="00C760CA">
      <w:pPr>
        <w:pBdr>
          <w:top w:val="nil"/>
          <w:left w:val="nil"/>
          <w:bottom w:val="nil"/>
          <w:right w:val="nil"/>
          <w:between w:val="nil"/>
        </w:pBdr>
        <w:tabs>
          <w:tab w:val="left" w:pos="360"/>
        </w:tabs>
        <w:rPr>
          <w:rFonts w:asciiTheme="majorHAnsi" w:eastAsia="Cambria" w:hAnsiTheme="majorHAnsi" w:cstheme="majorHAnsi"/>
          <w:b/>
          <w:sz w:val="28"/>
          <w:szCs w:val="28"/>
        </w:rPr>
      </w:pPr>
      <w:r w:rsidRPr="00B951DA">
        <w:rPr>
          <w:rFonts w:asciiTheme="majorHAnsi" w:eastAsia="Cambria" w:hAnsiTheme="majorHAnsi" w:cstheme="majorHAnsi"/>
          <w:b/>
          <w:sz w:val="28"/>
          <w:szCs w:val="28"/>
        </w:rPr>
        <w:t>Progress to Date:</w:t>
      </w:r>
    </w:p>
    <w:p w14:paraId="607919D8" w14:textId="2E17A96E" w:rsidR="002B4E82" w:rsidRPr="00B951DA" w:rsidRDefault="00C760CA" w:rsidP="002B4E82">
      <w:p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In 2018APNEP staff developed a new long-term Engagement Strategy for the Partnership, which presents a detailed vision for how APNEP plans to conduct its communications and outreach efforts going forward. </w:t>
      </w:r>
      <w:r w:rsidR="0034538E">
        <w:rPr>
          <w:rFonts w:ascii="Cambria" w:eastAsia="Cambria" w:hAnsi="Cambria" w:cs="Cambria"/>
        </w:rPr>
        <w:t xml:space="preserve"> </w:t>
      </w:r>
      <w:r w:rsidR="002B4E82" w:rsidRPr="00B951DA">
        <w:rPr>
          <w:rFonts w:ascii="Cambria" w:eastAsia="Cambria" w:hAnsi="Cambria" w:cs="Cambria"/>
        </w:rPr>
        <w:t xml:space="preserve">Overall capacity for these efforts has been reduced with the return of the Communications and Outreach Specialist to graduate school in 2020 and lack of a full-time person in the position.    </w:t>
      </w:r>
    </w:p>
    <w:p w14:paraId="397D929F" w14:textId="1E95AB72" w:rsidR="00C760CA" w:rsidRPr="00B951DA" w:rsidRDefault="00C760CA"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In March 2019 APNEP launched a new website with an updated look, feel and content.</w:t>
      </w:r>
      <w:r w:rsidR="00B14B7D" w:rsidRPr="00B951DA">
        <w:rPr>
          <w:rFonts w:ascii="Cambria" w:eastAsia="Cambria" w:hAnsi="Cambria" w:cs="Cambria"/>
        </w:rPr>
        <w:t xml:space="preserve"> </w:t>
      </w:r>
      <w:r w:rsidRPr="00B951DA">
        <w:rPr>
          <w:rFonts w:ascii="Cambria" w:eastAsia="Cambria" w:hAnsi="Cambria" w:cs="Cambria"/>
        </w:rPr>
        <w:t xml:space="preserve">The website was updated again in early 2021 to adjust to software changes. </w:t>
      </w:r>
      <w:r w:rsidR="0034538E">
        <w:rPr>
          <w:rFonts w:ascii="Cambria" w:eastAsia="Cambria" w:hAnsi="Cambria" w:cs="Cambria"/>
        </w:rPr>
        <w:t xml:space="preserve"> </w:t>
      </w:r>
      <w:r w:rsidRPr="00B951DA">
        <w:rPr>
          <w:rFonts w:ascii="Cambria" w:eastAsia="Cambria" w:hAnsi="Cambria" w:cs="Cambria"/>
        </w:rPr>
        <w:t xml:space="preserve">This new website is mobile-friendly and designed to meet accessibility standards. </w:t>
      </w:r>
    </w:p>
    <w:p w14:paraId="62A31C30" w14:textId="21E4B5F1" w:rsidR="00A25367" w:rsidRPr="00B951DA" w:rsidRDefault="00A25367"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Print communications materials were updated in 2020</w:t>
      </w:r>
      <w:r w:rsidR="004B342C" w:rsidRPr="00B951DA">
        <w:rPr>
          <w:rFonts w:ascii="Cambria" w:eastAsia="Cambria" w:hAnsi="Cambria" w:cs="Cambria"/>
        </w:rPr>
        <w:t xml:space="preserve">; </w:t>
      </w:r>
      <w:r w:rsidRPr="00B951DA">
        <w:rPr>
          <w:rFonts w:ascii="Cambria" w:eastAsia="Cambria" w:hAnsi="Cambria" w:cs="Cambria"/>
        </w:rPr>
        <w:t xml:space="preserve">printing has been on hold due to restrictions on in-person events due to COVID. </w:t>
      </w:r>
    </w:p>
    <w:p w14:paraId="00784A2A" w14:textId="5BB6D6B2" w:rsidR="00305F56" w:rsidRPr="00B951DA" w:rsidRDefault="00355928"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A t</w:t>
      </w:r>
      <w:r w:rsidR="00247997" w:rsidRPr="00B951DA">
        <w:rPr>
          <w:rFonts w:ascii="Cambria" w:eastAsia="Cambria" w:hAnsi="Cambria" w:cs="Cambria"/>
        </w:rPr>
        <w:t xml:space="preserve">argeted communications strategy for SAV was developed </w:t>
      </w:r>
      <w:r w:rsidRPr="00B951DA">
        <w:rPr>
          <w:rFonts w:ascii="Cambria" w:eastAsia="Cambria" w:hAnsi="Cambria" w:cs="Cambria"/>
        </w:rPr>
        <w:t xml:space="preserve">in </w:t>
      </w:r>
      <w:r w:rsidR="00247997" w:rsidRPr="00B951DA">
        <w:rPr>
          <w:rFonts w:ascii="Cambria" w:eastAsia="Cambria" w:hAnsi="Cambria" w:cs="Cambria"/>
        </w:rPr>
        <w:t>2020-2021.</w:t>
      </w:r>
      <w:r w:rsidR="002B4E82" w:rsidRPr="00B951DA">
        <w:rPr>
          <w:rFonts w:ascii="Cambria" w:eastAsia="Cambria" w:hAnsi="Cambria" w:cs="Cambria"/>
        </w:rPr>
        <w:t xml:space="preserve"> </w:t>
      </w:r>
    </w:p>
    <w:p w14:paraId="23FFF32E" w14:textId="59784701" w:rsidR="00305F56" w:rsidRPr="00B951DA" w:rsidRDefault="00355928" w:rsidP="006F2B1D">
      <w:pPr>
        <w:pStyle w:val="ListParagraph"/>
        <w:numPr>
          <w:ilvl w:val="1"/>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In February 2021, a high-salinity SAV extent metric report was released. </w:t>
      </w:r>
    </w:p>
    <w:p w14:paraId="721DF2A2" w14:textId="0090E472" w:rsidR="00305F56" w:rsidRPr="00B951DA" w:rsidRDefault="00305F56" w:rsidP="006F2B1D">
      <w:pPr>
        <w:pStyle w:val="ListParagraph"/>
        <w:numPr>
          <w:ilvl w:val="1"/>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Summer intern Abby McNaughton created infographics (one for the public, one for </w:t>
      </w:r>
    </w:p>
    <w:p w14:paraId="1118A193" w14:textId="7648E041" w:rsidR="00305F56" w:rsidRPr="00B951DA" w:rsidRDefault="00305F56" w:rsidP="00305F56">
      <w:pPr>
        <w:pStyle w:val="ListParagraph"/>
        <w:pBdr>
          <w:top w:val="nil"/>
          <w:left w:val="nil"/>
          <w:bottom w:val="nil"/>
          <w:right w:val="nil"/>
          <w:between w:val="nil"/>
        </w:pBdr>
        <w:tabs>
          <w:tab w:val="left" w:pos="360"/>
        </w:tabs>
        <w:ind w:left="1440"/>
        <w:rPr>
          <w:rFonts w:ascii="Cambria" w:eastAsia="Cambria" w:hAnsi="Cambria" w:cs="Cambria"/>
        </w:rPr>
      </w:pPr>
      <w:r w:rsidRPr="00B951DA">
        <w:rPr>
          <w:rFonts w:ascii="Cambria" w:eastAsia="Cambria" w:hAnsi="Cambria" w:cs="Cambria"/>
        </w:rPr>
        <w:t xml:space="preserve">local governments) and a webpage to assist with communications regarding the SAV economic valuation report. </w:t>
      </w:r>
    </w:p>
    <w:p w14:paraId="1DD6B8FF" w14:textId="2A1A0328" w:rsidR="002B4E82" w:rsidRDefault="002B4E82"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APNEP has hosted a Science Communications and Outreach intern through the Department of Administration State of NC Internship since 2018.</w:t>
      </w:r>
      <w:r w:rsidR="00305F56" w:rsidRPr="00B951DA">
        <w:rPr>
          <w:rFonts w:ascii="Cambria" w:eastAsia="Cambria" w:hAnsi="Cambria" w:cs="Cambria"/>
        </w:rPr>
        <w:t xml:space="preserve"> Past interns have developed </w:t>
      </w:r>
      <w:r w:rsidR="00226D2C">
        <w:rPr>
          <w:rFonts w:ascii="Cambria" w:eastAsia="Cambria" w:hAnsi="Cambria" w:cs="Cambria"/>
        </w:rPr>
        <w:t>ArcGIS S</w:t>
      </w:r>
      <w:r w:rsidR="00305F56" w:rsidRPr="00B951DA">
        <w:rPr>
          <w:rFonts w:ascii="Cambria" w:eastAsia="Cambria" w:hAnsi="Cambria" w:cs="Cambria"/>
        </w:rPr>
        <w:t>tory</w:t>
      </w:r>
      <w:r w:rsidR="00226D2C">
        <w:rPr>
          <w:rFonts w:ascii="Cambria" w:eastAsia="Cambria" w:hAnsi="Cambria" w:cs="Cambria"/>
        </w:rPr>
        <w:t>M</w:t>
      </w:r>
      <w:r w:rsidR="00305F56" w:rsidRPr="00B951DA">
        <w:rPr>
          <w:rFonts w:ascii="Cambria" w:eastAsia="Cambria" w:hAnsi="Cambria" w:cs="Cambria"/>
        </w:rPr>
        <w:t>aps, GIS-based project maps for our website, analysis of communication and outreach strategies for aquatic invasive and nuisance species, strategies for SAV</w:t>
      </w:r>
      <w:r w:rsidR="00820725" w:rsidRPr="00B951DA">
        <w:rPr>
          <w:rFonts w:ascii="Cambria" w:eastAsia="Cambria" w:hAnsi="Cambria" w:cs="Cambria"/>
        </w:rPr>
        <w:t>,</w:t>
      </w:r>
      <w:r w:rsidR="00305F56" w:rsidRPr="00B951DA">
        <w:rPr>
          <w:rFonts w:ascii="Cambria" w:eastAsia="Cambria" w:hAnsi="Cambria" w:cs="Cambria"/>
        </w:rPr>
        <w:t xml:space="preserve"> and </w:t>
      </w:r>
      <w:r w:rsidR="00305F56" w:rsidRPr="00B951DA">
        <w:rPr>
          <w:rFonts w:ascii="Cambria" w:eastAsia="Cambria" w:hAnsi="Cambria" w:cs="Cambria"/>
        </w:rPr>
        <w:lastRenderedPageBreak/>
        <w:t>recommendations for Diversity, Equity, Justice, and Inclusion into the Partnership’s outreach activities.</w:t>
      </w:r>
      <w:r w:rsidRPr="00B951DA">
        <w:rPr>
          <w:rFonts w:ascii="Cambria" w:eastAsia="Cambria" w:hAnsi="Cambria" w:cs="Cambria"/>
        </w:rPr>
        <w:t xml:space="preserve"> </w:t>
      </w:r>
    </w:p>
    <w:p w14:paraId="38EC410C" w14:textId="77777777" w:rsidR="00D14F99" w:rsidRDefault="00D14F99" w:rsidP="00D14F99">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 xml:space="preserve">Update </w:t>
      </w:r>
      <w:r w:rsidRPr="00BC20BA">
        <w:rPr>
          <w:rFonts w:ascii="Cambria" w:eastAsia="Cambria" w:hAnsi="Cambria" w:cs="Cambria"/>
        </w:rPr>
        <w:t>Engagement Strategy for the Partnership</w:t>
      </w:r>
      <w:r>
        <w:rPr>
          <w:rFonts w:ascii="Cambria" w:eastAsia="Cambria" w:hAnsi="Cambria" w:cs="Cambria"/>
        </w:rPr>
        <w:t xml:space="preserve"> in-line with the planned CCMP amendment and DEI recommendations.</w:t>
      </w:r>
    </w:p>
    <w:p w14:paraId="42F7D1A0" w14:textId="77777777" w:rsidR="00D14F99" w:rsidRPr="00B951DA" w:rsidRDefault="00D14F99"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p>
    <w:p w14:paraId="469C0915" w14:textId="77777777" w:rsidR="00B14B7D" w:rsidRPr="00BC20BA" w:rsidRDefault="00B14B7D" w:rsidP="00C760CA">
      <w:pPr>
        <w:pBdr>
          <w:top w:val="nil"/>
          <w:left w:val="nil"/>
          <w:bottom w:val="nil"/>
          <w:right w:val="nil"/>
          <w:between w:val="nil"/>
        </w:pBdr>
        <w:tabs>
          <w:tab w:val="left" w:pos="360"/>
        </w:tabs>
        <w:jc w:val="both"/>
        <w:rPr>
          <w:rFonts w:ascii="Cambria" w:eastAsia="Cambria" w:hAnsi="Cambria" w:cs="Cambria"/>
          <w:b/>
        </w:rPr>
      </w:pPr>
    </w:p>
    <w:p w14:paraId="216E9EBA" w14:textId="55611E36" w:rsidR="00C760CA" w:rsidRPr="008F47F0" w:rsidRDefault="00A759E1" w:rsidP="00C760CA">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C760CA" w:rsidRPr="008F47F0">
        <w:rPr>
          <w:rFonts w:asciiTheme="majorHAnsi" w:eastAsia="Cambria" w:hAnsiTheme="majorHAnsi" w:cstheme="majorHAnsi"/>
          <w:b/>
          <w:sz w:val="28"/>
          <w:szCs w:val="28"/>
        </w:rPr>
        <w:t xml:space="preserve"> Plans:</w:t>
      </w:r>
    </w:p>
    <w:p w14:paraId="60E8E301" w14:textId="0264ED6D" w:rsidR="00C760CA" w:rsidRPr="0026393F" w:rsidRDefault="00C760CA" w:rsidP="0026393F">
      <w:pPr>
        <w:pStyle w:val="ListParagraph"/>
        <w:numPr>
          <w:ilvl w:val="0"/>
          <w:numId w:val="42"/>
        </w:numPr>
        <w:pBdr>
          <w:top w:val="nil"/>
          <w:left w:val="nil"/>
          <w:bottom w:val="nil"/>
          <w:right w:val="nil"/>
          <w:between w:val="nil"/>
        </w:pBdr>
        <w:tabs>
          <w:tab w:val="left" w:pos="360"/>
        </w:tabs>
        <w:jc w:val="both"/>
        <w:rPr>
          <w:rFonts w:ascii="Cambria" w:eastAsia="Cambria" w:hAnsi="Cambria" w:cs="Cambria"/>
        </w:rPr>
      </w:pPr>
      <w:r w:rsidRPr="0026393F">
        <w:rPr>
          <w:rFonts w:ascii="Cambria" w:eastAsia="Cambria" w:hAnsi="Cambria" w:cs="Cambria"/>
        </w:rPr>
        <w:t xml:space="preserve">APNEP will maintain </w:t>
      </w:r>
      <w:r w:rsidR="00D14F99" w:rsidRPr="0026393F">
        <w:rPr>
          <w:rFonts w:ascii="Cambria" w:eastAsia="Cambria" w:hAnsi="Cambria" w:cs="Cambria"/>
        </w:rPr>
        <w:t>the</w:t>
      </w:r>
      <w:r w:rsidRPr="0026393F">
        <w:rPr>
          <w:rFonts w:ascii="Cambria" w:eastAsia="Cambria" w:hAnsi="Cambria" w:cs="Cambria"/>
        </w:rPr>
        <w:t xml:space="preserve"> website, including its GIS map of past projects. Social media platforms, e-newsletter, and other digital products will be updated on a</w:t>
      </w:r>
      <w:r w:rsidR="00247997" w:rsidRPr="0026393F">
        <w:rPr>
          <w:rFonts w:ascii="Cambria" w:eastAsia="Cambria" w:hAnsi="Cambria" w:cs="Cambria"/>
        </w:rPr>
        <w:t>n</w:t>
      </w:r>
      <w:r w:rsidRPr="0026393F">
        <w:rPr>
          <w:rFonts w:ascii="Cambria" w:eastAsia="Cambria" w:hAnsi="Cambria" w:cs="Cambria"/>
        </w:rPr>
        <w:t xml:space="preserve"> ongoing basis</w:t>
      </w:r>
      <w:r w:rsidR="00E822CD" w:rsidRPr="0026393F">
        <w:rPr>
          <w:rFonts w:ascii="Cambria" w:eastAsia="Cambria" w:hAnsi="Cambria" w:cs="Cambria"/>
        </w:rPr>
        <w:t xml:space="preserve">. </w:t>
      </w:r>
    </w:p>
    <w:p w14:paraId="1C869AC7" w14:textId="3BFF2FB0" w:rsidR="00247997" w:rsidRPr="0026393F" w:rsidRDefault="00247997" w:rsidP="0026393F">
      <w:pPr>
        <w:pStyle w:val="ListParagraph"/>
        <w:numPr>
          <w:ilvl w:val="0"/>
          <w:numId w:val="42"/>
        </w:numPr>
        <w:pBdr>
          <w:top w:val="nil"/>
          <w:left w:val="nil"/>
          <w:bottom w:val="nil"/>
          <w:right w:val="nil"/>
          <w:between w:val="nil"/>
        </w:pBdr>
        <w:tabs>
          <w:tab w:val="left" w:pos="360"/>
        </w:tabs>
        <w:jc w:val="both"/>
        <w:rPr>
          <w:rFonts w:ascii="Cambria" w:eastAsia="Cambria" w:hAnsi="Cambria" w:cs="Cambria"/>
        </w:rPr>
      </w:pPr>
      <w:r w:rsidRPr="0026393F">
        <w:rPr>
          <w:rFonts w:ascii="Cambria" w:eastAsia="Cambria" w:hAnsi="Cambria" w:cs="Cambria"/>
        </w:rPr>
        <w:t xml:space="preserve">An intern </w:t>
      </w:r>
      <w:r w:rsidR="009A5E5A" w:rsidRPr="0026393F">
        <w:rPr>
          <w:rFonts w:ascii="Cambria" w:eastAsia="Cambria" w:hAnsi="Cambria" w:cs="Cambria"/>
        </w:rPr>
        <w:t xml:space="preserve">will be </w:t>
      </w:r>
      <w:r w:rsidRPr="0026393F">
        <w:rPr>
          <w:rFonts w:ascii="Cambria" w:eastAsia="Cambria" w:hAnsi="Cambria" w:cs="Cambria"/>
        </w:rPr>
        <w:t>hired for Summer 202</w:t>
      </w:r>
      <w:r w:rsidR="00E822CD" w:rsidRPr="0026393F">
        <w:rPr>
          <w:rFonts w:ascii="Cambria" w:eastAsia="Cambria" w:hAnsi="Cambria" w:cs="Cambria"/>
        </w:rPr>
        <w:t>3</w:t>
      </w:r>
      <w:r w:rsidRPr="0026393F">
        <w:rPr>
          <w:rFonts w:ascii="Cambria" w:eastAsia="Cambria" w:hAnsi="Cambria" w:cs="Cambria"/>
        </w:rPr>
        <w:t xml:space="preserve"> to assist with </w:t>
      </w:r>
      <w:r w:rsidR="002B4E82" w:rsidRPr="0026393F">
        <w:rPr>
          <w:rFonts w:ascii="Cambria" w:eastAsia="Cambria" w:hAnsi="Cambria" w:cs="Cambria"/>
        </w:rPr>
        <w:t>communications</w:t>
      </w:r>
      <w:r w:rsidRPr="0026393F">
        <w:rPr>
          <w:rFonts w:ascii="Cambria" w:eastAsia="Cambria" w:hAnsi="Cambria" w:cs="Cambria"/>
        </w:rPr>
        <w:t xml:space="preserve"> and </w:t>
      </w:r>
      <w:r w:rsidR="00E822CD" w:rsidRPr="0026393F">
        <w:rPr>
          <w:rFonts w:ascii="Cambria" w:eastAsia="Cambria" w:hAnsi="Cambria" w:cs="Cambria"/>
        </w:rPr>
        <w:t>engagement materials</w:t>
      </w:r>
      <w:r w:rsidR="009A5E5A" w:rsidRPr="0026393F">
        <w:rPr>
          <w:rFonts w:ascii="Cambria" w:eastAsia="Cambria" w:hAnsi="Cambria" w:cs="Cambria"/>
        </w:rPr>
        <w:t xml:space="preserve">. </w:t>
      </w:r>
      <w:r w:rsidR="00172B6E" w:rsidRPr="0026393F">
        <w:rPr>
          <w:rFonts w:ascii="Cambria" w:eastAsia="Cambria" w:hAnsi="Cambria" w:cs="Cambria"/>
        </w:rPr>
        <w:t xml:space="preserve"> </w:t>
      </w:r>
      <w:r w:rsidR="009A5E5A" w:rsidRPr="0026393F">
        <w:rPr>
          <w:rFonts w:ascii="Cambria" w:eastAsia="Cambria" w:hAnsi="Cambria" w:cs="Cambria"/>
        </w:rPr>
        <w:t>S</w:t>
      </w:r>
      <w:r w:rsidR="002B4E82" w:rsidRPr="0026393F">
        <w:rPr>
          <w:rFonts w:ascii="Cambria" w:eastAsia="Cambria" w:hAnsi="Cambria" w:cs="Cambria"/>
        </w:rPr>
        <w:t>pecific project</w:t>
      </w:r>
      <w:r w:rsidR="009A5E5A" w:rsidRPr="0026393F">
        <w:rPr>
          <w:rFonts w:ascii="Cambria" w:eastAsia="Cambria" w:hAnsi="Cambria" w:cs="Cambria"/>
        </w:rPr>
        <w:t>s</w:t>
      </w:r>
      <w:r w:rsidR="002B4E82" w:rsidRPr="0026393F">
        <w:rPr>
          <w:rFonts w:ascii="Cambria" w:eastAsia="Cambria" w:hAnsi="Cambria" w:cs="Cambria"/>
        </w:rPr>
        <w:t xml:space="preserve"> and workplan will be developed in partnership with the selected intern</w:t>
      </w:r>
      <w:r w:rsidR="00E822CD" w:rsidRPr="0026393F">
        <w:rPr>
          <w:rFonts w:ascii="Cambria" w:eastAsia="Cambria" w:hAnsi="Cambria" w:cs="Cambria"/>
        </w:rPr>
        <w:t xml:space="preserve"> based on APNEP needs and the intern’s interests. </w:t>
      </w:r>
    </w:p>
    <w:p w14:paraId="5E01D23C" w14:textId="0C320F1A" w:rsidR="00257858" w:rsidRPr="0026393F" w:rsidRDefault="00CA28B8" w:rsidP="0026393F">
      <w:pPr>
        <w:pStyle w:val="ListParagraph"/>
        <w:numPr>
          <w:ilvl w:val="0"/>
          <w:numId w:val="42"/>
        </w:numPr>
        <w:pBdr>
          <w:top w:val="nil"/>
          <w:left w:val="nil"/>
          <w:bottom w:val="nil"/>
          <w:right w:val="nil"/>
          <w:between w:val="nil"/>
        </w:pBdr>
        <w:tabs>
          <w:tab w:val="left" w:pos="180"/>
          <w:tab w:val="left" w:pos="360"/>
          <w:tab w:val="left" w:pos="450"/>
        </w:tabs>
        <w:jc w:val="both"/>
        <w:rPr>
          <w:rFonts w:ascii="Cambria" w:eastAsia="Cambria" w:hAnsi="Cambria" w:cstheme="majorHAnsi"/>
          <w:b/>
          <w:color w:val="214293"/>
        </w:rPr>
      </w:pPr>
      <w:r w:rsidRPr="0026393F">
        <w:rPr>
          <w:rFonts w:ascii="Cambria" w:eastAsia="Cambria" w:hAnsi="Cambria" w:cs="Cambria"/>
        </w:rPr>
        <w:t>Develop a communications workplan</w:t>
      </w:r>
      <w:r w:rsidR="00E822CD" w:rsidRPr="0026393F">
        <w:rPr>
          <w:rFonts w:ascii="Cambria" w:eastAsia="Cambria" w:hAnsi="Cambria" w:cs="Cambria"/>
        </w:rPr>
        <w:t xml:space="preserve"> for addressing the backlog of needs due to staff vacancies in prior years. </w:t>
      </w:r>
      <w:r w:rsidR="0034538E" w:rsidRPr="0026393F">
        <w:rPr>
          <w:rFonts w:ascii="Cambria" w:eastAsia="Cambria" w:hAnsi="Cambria" w:cs="Cambria"/>
        </w:rPr>
        <w:t xml:space="preserve"> </w:t>
      </w:r>
      <w:r w:rsidR="00CA6F7D" w:rsidRPr="0026393F">
        <w:rPr>
          <w:rFonts w:ascii="Cambria" w:eastAsia="Cambria" w:hAnsi="Cambria" w:cs="Cambria"/>
        </w:rPr>
        <w:t xml:space="preserve">The </w:t>
      </w:r>
      <w:r w:rsidR="00345921" w:rsidRPr="0026393F">
        <w:rPr>
          <w:rFonts w:ascii="Cambria" w:eastAsia="Cambria" w:hAnsi="Cambria" w:cs="Cambria"/>
        </w:rPr>
        <w:t>w</w:t>
      </w:r>
      <w:r w:rsidR="00E822CD" w:rsidRPr="0026393F">
        <w:rPr>
          <w:rFonts w:ascii="Cambria" w:eastAsia="Cambria" w:hAnsi="Cambria" w:cs="Cambria"/>
        </w:rPr>
        <w:t>orkplan will be geared toward engaging the broader community in APNEP projects, resources</w:t>
      </w:r>
      <w:r w:rsidR="00804DB3" w:rsidRPr="0026393F">
        <w:rPr>
          <w:rFonts w:ascii="Cambria" w:eastAsia="Cambria" w:hAnsi="Cambria" w:cs="Cambria"/>
        </w:rPr>
        <w:t>,</w:t>
      </w:r>
      <w:r w:rsidR="00E822CD" w:rsidRPr="0026393F">
        <w:rPr>
          <w:rFonts w:ascii="Cambria" w:eastAsia="Cambria" w:hAnsi="Cambria" w:cs="Cambria"/>
        </w:rPr>
        <w:t xml:space="preserve"> and opportunities, and </w:t>
      </w:r>
      <w:r w:rsidR="00D14F99" w:rsidRPr="0026393F">
        <w:rPr>
          <w:rFonts w:ascii="Cambria" w:eastAsia="Cambria" w:hAnsi="Cambria" w:cs="Cambria"/>
        </w:rPr>
        <w:t xml:space="preserve">sharing of science and technological progress and challenges in the region. </w:t>
      </w:r>
    </w:p>
    <w:p w14:paraId="78C2BAF9" w14:textId="618BEAFA" w:rsidR="00963E9D" w:rsidRPr="00DE72FD" w:rsidRDefault="00963E9D" w:rsidP="00AE320E">
      <w:pPr>
        <w:pBdr>
          <w:top w:val="nil"/>
          <w:left w:val="nil"/>
          <w:bottom w:val="nil"/>
          <w:right w:val="nil"/>
          <w:between w:val="nil"/>
        </w:pBdr>
        <w:tabs>
          <w:tab w:val="left" w:pos="360"/>
        </w:tabs>
        <w:jc w:val="both"/>
        <w:rPr>
          <w:rFonts w:ascii="Cambria" w:eastAsia="Cambria" w:hAnsi="Cambria" w:cs="Cambria"/>
          <w:bCs/>
          <w:color w:val="000000" w:themeColor="text1"/>
        </w:rPr>
      </w:pPr>
      <w:bookmarkStart w:id="30" w:name="_Hlk102473583"/>
      <w:bookmarkEnd w:id="27"/>
    </w:p>
    <w:p w14:paraId="6070103B" w14:textId="43002706" w:rsidR="00321C97" w:rsidRPr="0094151A" w:rsidRDefault="005B7F01" w:rsidP="00321C97">
      <w:pPr>
        <w:pBdr>
          <w:top w:val="nil"/>
          <w:left w:val="nil"/>
          <w:bottom w:val="nil"/>
          <w:right w:val="nil"/>
          <w:between w:val="nil"/>
        </w:pBdr>
        <w:tabs>
          <w:tab w:val="left" w:pos="360"/>
        </w:tabs>
        <w:rPr>
          <w:rFonts w:ascii="Calibri" w:eastAsia="Cambria" w:hAnsi="Calibri" w:cs="Calibri"/>
          <w:b/>
          <w:bCs/>
          <w:color w:val="1F497D" w:themeColor="text2"/>
          <w:sz w:val="32"/>
          <w:szCs w:val="32"/>
        </w:rPr>
      </w:pPr>
      <w:r w:rsidRPr="0094151A">
        <w:rPr>
          <w:rFonts w:ascii="Calibri" w:eastAsia="Cambria" w:hAnsi="Calibri" w:cs="Calibri"/>
          <w:b/>
          <w:bCs/>
          <w:color w:val="1F497D" w:themeColor="text2"/>
          <w:sz w:val="32"/>
          <w:szCs w:val="32"/>
        </w:rPr>
        <w:t xml:space="preserve">Watershed </w:t>
      </w:r>
      <w:r w:rsidR="00321C97" w:rsidRPr="0094151A">
        <w:rPr>
          <w:rFonts w:ascii="Calibri" w:eastAsia="Cambria" w:hAnsi="Calibri" w:cs="Calibri"/>
          <w:b/>
          <w:bCs/>
          <w:color w:val="1F497D" w:themeColor="text2"/>
          <w:sz w:val="32"/>
          <w:szCs w:val="32"/>
        </w:rPr>
        <w:t xml:space="preserve">Engagement </w:t>
      </w:r>
      <w:r w:rsidRPr="0094151A">
        <w:rPr>
          <w:rFonts w:ascii="Calibri" w:eastAsia="Cambria" w:hAnsi="Calibri" w:cs="Calibri"/>
          <w:b/>
          <w:bCs/>
          <w:color w:val="1F497D" w:themeColor="text2"/>
          <w:sz w:val="32"/>
          <w:szCs w:val="32"/>
        </w:rPr>
        <w:t xml:space="preserve">Projects: </w:t>
      </w:r>
    </w:p>
    <w:p w14:paraId="7E69C410" w14:textId="25E5EA52" w:rsidR="005B7F01" w:rsidRPr="00DE72FD" w:rsidRDefault="005B7F01" w:rsidP="00E1723E">
      <w:pPr>
        <w:widowControl w:val="0"/>
        <w:autoSpaceDE w:val="0"/>
        <w:autoSpaceDN w:val="0"/>
        <w:jc w:val="both"/>
        <w:rPr>
          <w:rFonts w:ascii="Cambria" w:eastAsia="Cambria" w:hAnsi="Cambria" w:cs="Cambria"/>
          <w:color w:val="000000" w:themeColor="text1"/>
        </w:rPr>
      </w:pPr>
      <w:r w:rsidRPr="00DE72FD">
        <w:rPr>
          <w:rFonts w:ascii="Cambria" w:eastAsia="Cambria" w:hAnsi="Cambria" w:cs="Cambria"/>
          <w:color w:val="000000" w:themeColor="text1"/>
        </w:rPr>
        <w:t xml:space="preserve">In 2021, with input from its Engagement and Stewardship Action Team, APNEP initiated a request for proposal (RFP) process that will be utilized to fund targeted outreach and engagement initiatives moving forward. </w:t>
      </w:r>
      <w:r w:rsidR="00172B6E">
        <w:rPr>
          <w:rFonts w:ascii="Cambria" w:eastAsia="Cambria" w:hAnsi="Cambria" w:cs="Cambria"/>
          <w:color w:val="000000" w:themeColor="text1"/>
        </w:rPr>
        <w:t xml:space="preserve"> </w:t>
      </w:r>
      <w:r w:rsidRPr="00DE72FD">
        <w:rPr>
          <w:rFonts w:ascii="Cambria" w:eastAsia="Cambria" w:hAnsi="Cambria" w:cs="Cambria"/>
          <w:color w:val="000000" w:themeColor="text1"/>
        </w:rPr>
        <w:t>An independent review committee of environmental education and outreach professionals selected the following projects through a competitive evaluation and ranking process</w:t>
      </w:r>
      <w:r w:rsidR="009823F4" w:rsidRPr="00DE72FD">
        <w:rPr>
          <w:rFonts w:ascii="Cambria" w:eastAsia="Cambria" w:hAnsi="Cambria" w:cs="Cambria"/>
          <w:color w:val="000000" w:themeColor="text1"/>
        </w:rPr>
        <w:t>: Following the River: An Exploration of the Virginia Southern Watersheds/Pasquotank River Basin and Shad in the Classroom</w:t>
      </w:r>
      <w:r w:rsidRPr="00DE72FD">
        <w:rPr>
          <w:rFonts w:ascii="Cambria" w:eastAsia="Cambria" w:hAnsi="Cambria" w:cs="Cambria"/>
          <w:color w:val="000000" w:themeColor="text1"/>
        </w:rPr>
        <w:t xml:space="preserve">. </w:t>
      </w:r>
      <w:r w:rsidR="0034538E">
        <w:rPr>
          <w:rFonts w:ascii="Cambria" w:eastAsia="Cambria" w:hAnsi="Cambria" w:cs="Cambria"/>
          <w:color w:val="000000" w:themeColor="text1"/>
        </w:rPr>
        <w:t xml:space="preserve"> </w:t>
      </w:r>
      <w:r w:rsidRPr="00DE72FD">
        <w:rPr>
          <w:rFonts w:ascii="Cambria" w:eastAsia="Cambria" w:hAnsi="Cambria" w:cs="Cambria"/>
          <w:color w:val="000000" w:themeColor="text1"/>
        </w:rPr>
        <w:t>Year 1 for both projects was completed in 2022</w:t>
      </w:r>
      <w:r w:rsidR="00982E98">
        <w:rPr>
          <w:rFonts w:ascii="Cambria" w:eastAsia="Cambria" w:hAnsi="Cambria" w:cs="Cambria"/>
          <w:color w:val="000000" w:themeColor="text1"/>
        </w:rPr>
        <w:t xml:space="preserve"> and activities are underway for both projects for Year 2. Current APNEP support for these projects will be completed in 2023 and funds posted to 2023 Engagement and Stewardship RFP. </w:t>
      </w:r>
    </w:p>
    <w:p w14:paraId="08983F5E" w14:textId="77777777" w:rsidR="005B7F01" w:rsidRPr="00DE72FD" w:rsidRDefault="005B7F01" w:rsidP="003E10E2">
      <w:pPr>
        <w:widowControl w:val="0"/>
        <w:autoSpaceDE w:val="0"/>
        <w:autoSpaceDN w:val="0"/>
        <w:jc w:val="both"/>
        <w:rPr>
          <w:rFonts w:ascii="Cambria" w:eastAsia="Cambria" w:hAnsi="Cambria" w:cs="Cambria"/>
          <w:color w:val="000000" w:themeColor="text1"/>
        </w:rPr>
      </w:pPr>
    </w:p>
    <w:p w14:paraId="4FC250DC" w14:textId="1A5C1781" w:rsidR="00963E9D" w:rsidRDefault="00963E9D"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112CDBA6" w14:textId="7A3D6FA1" w:rsidR="00321C97" w:rsidRPr="001843C7" w:rsidRDefault="00321C97" w:rsidP="00321C97">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1843C7">
        <w:rPr>
          <w:rFonts w:asciiTheme="majorHAnsi" w:eastAsia="Cambria" w:hAnsiTheme="majorHAnsi" w:cstheme="majorHAnsi"/>
          <w:b/>
          <w:bCs/>
          <w:color w:val="214293"/>
          <w:sz w:val="32"/>
          <w:szCs w:val="32"/>
        </w:rPr>
        <w:t>Following the River: An Exploration of the V</w:t>
      </w:r>
      <w:r>
        <w:rPr>
          <w:rFonts w:asciiTheme="majorHAnsi" w:eastAsia="Cambria" w:hAnsiTheme="majorHAnsi" w:cstheme="majorHAnsi"/>
          <w:b/>
          <w:bCs/>
          <w:color w:val="214293"/>
          <w:sz w:val="32"/>
          <w:szCs w:val="32"/>
        </w:rPr>
        <w:t>irginia</w:t>
      </w:r>
      <w:r w:rsidRPr="001843C7">
        <w:rPr>
          <w:rFonts w:asciiTheme="majorHAnsi" w:eastAsia="Cambria" w:hAnsiTheme="majorHAnsi" w:cstheme="majorHAnsi"/>
          <w:b/>
          <w:bCs/>
          <w:color w:val="214293"/>
          <w:sz w:val="32"/>
          <w:szCs w:val="32"/>
        </w:rPr>
        <w:t xml:space="preserve"> Southern Watersheds/ Pasquotank River Basin</w:t>
      </w:r>
      <w:r w:rsidRPr="001843C7">
        <w:rPr>
          <w:rFonts w:asciiTheme="majorHAnsi" w:eastAsia="Cambria" w:hAnsiTheme="majorHAnsi" w:cstheme="majorHAnsi"/>
          <w:b/>
          <w:color w:val="214293"/>
          <w:sz w:val="32"/>
          <w:szCs w:val="32"/>
        </w:rPr>
        <w:t xml:space="preserve">  </w:t>
      </w:r>
      <w:r>
        <w:rPr>
          <w:rFonts w:asciiTheme="majorHAnsi" w:eastAsia="Cambria" w:hAnsiTheme="majorHAnsi" w:cstheme="majorHAnsi"/>
          <w:b/>
          <w:color w:val="214293"/>
          <w:sz w:val="32"/>
          <w:szCs w:val="32"/>
        </w:rPr>
        <w:t>(</w:t>
      </w:r>
      <w:r w:rsidRPr="00321C97">
        <w:rPr>
          <w:rFonts w:asciiTheme="majorHAnsi" w:eastAsia="Cambria" w:hAnsiTheme="majorHAnsi" w:cstheme="majorHAnsi"/>
          <w:b/>
          <w:color w:val="214293"/>
          <w:sz w:val="32"/>
          <w:szCs w:val="32"/>
        </w:rPr>
        <w:t>Year I</w:t>
      </w:r>
      <w:r w:rsidR="00DA3622">
        <w:rPr>
          <w:rFonts w:asciiTheme="majorHAnsi" w:eastAsia="Cambria" w:hAnsiTheme="majorHAnsi" w:cstheme="majorHAnsi"/>
          <w:b/>
          <w:color w:val="214293"/>
          <w:sz w:val="32"/>
          <w:szCs w:val="32"/>
        </w:rPr>
        <w:t xml:space="preserve"> and Year II</w:t>
      </w:r>
      <w:r w:rsidRPr="00321C97">
        <w:rPr>
          <w:rFonts w:asciiTheme="majorHAnsi" w:eastAsia="Cambria" w:hAnsiTheme="majorHAnsi" w:cstheme="majorHAnsi"/>
          <w:b/>
          <w:color w:val="214293"/>
          <w:sz w:val="32"/>
          <w:szCs w:val="32"/>
        </w:rPr>
        <w:t>)</w:t>
      </w:r>
    </w:p>
    <w:p w14:paraId="00F32A0D" w14:textId="00F79840" w:rsidR="00321C97" w:rsidRPr="00FA6077" w:rsidRDefault="00321C97" w:rsidP="00321C97">
      <w:pPr>
        <w:pBdr>
          <w:top w:val="nil"/>
          <w:left w:val="nil"/>
          <w:bottom w:val="nil"/>
          <w:right w:val="nil"/>
          <w:between w:val="nil"/>
        </w:pBdr>
        <w:tabs>
          <w:tab w:val="left" w:pos="360"/>
        </w:tabs>
        <w:jc w:val="both"/>
        <w:rPr>
          <w:rFonts w:ascii="Cambria" w:eastAsia="Cambria" w:hAnsi="Cambria" w:cs="Cambria"/>
        </w:rPr>
      </w:pPr>
      <w:r w:rsidRPr="00FA6077">
        <w:rPr>
          <w:rFonts w:ascii="Cambria" w:eastAsia="Cambria" w:hAnsi="Cambria" w:cs="Cambria"/>
          <w:b/>
        </w:rPr>
        <w:t xml:space="preserve">Objectives: </w:t>
      </w:r>
      <w:r w:rsidRPr="00FA6077">
        <w:rPr>
          <w:rFonts w:ascii="Cambria" w:eastAsia="Cambria" w:hAnsi="Cambria" w:cs="Cambria"/>
        </w:rPr>
        <w:t xml:space="preserve">Engaging teachers in </w:t>
      </w:r>
      <w:r>
        <w:rPr>
          <w:rFonts w:ascii="Cambria" w:eastAsia="Cambria" w:hAnsi="Cambria" w:cs="Cambria"/>
        </w:rPr>
        <w:t xml:space="preserve">the </w:t>
      </w:r>
      <w:r w:rsidRPr="00FA6077">
        <w:rPr>
          <w:rFonts w:ascii="Cambria" w:eastAsia="Cambria" w:hAnsi="Cambria" w:cs="Cambria"/>
        </w:rPr>
        <w:t>V</w:t>
      </w:r>
      <w:r>
        <w:rPr>
          <w:rFonts w:ascii="Cambria" w:eastAsia="Cambria" w:hAnsi="Cambria" w:cs="Cambria"/>
        </w:rPr>
        <w:t>irginia</w:t>
      </w:r>
      <w:r w:rsidRPr="00FA6077">
        <w:rPr>
          <w:rFonts w:ascii="Cambria" w:eastAsia="Cambria" w:hAnsi="Cambria" w:cs="Cambria"/>
        </w:rPr>
        <w:t xml:space="preserve"> Southern Watershed </w:t>
      </w:r>
      <w:r w:rsidR="003540F7" w:rsidRPr="00FA6077">
        <w:rPr>
          <w:rFonts w:ascii="Cambria" w:eastAsia="Cambria" w:hAnsi="Cambria" w:cs="Cambria"/>
        </w:rPr>
        <w:t>to</w:t>
      </w:r>
      <w:r w:rsidRPr="00FA6077">
        <w:rPr>
          <w:rFonts w:ascii="Cambria" w:eastAsia="Cambria" w:hAnsi="Cambria" w:cs="Cambria"/>
        </w:rPr>
        <w:t xml:space="preserve"> incorporate </w:t>
      </w:r>
      <w:r>
        <w:rPr>
          <w:rFonts w:ascii="Cambria" w:eastAsia="Cambria" w:hAnsi="Cambria" w:cs="Cambria"/>
        </w:rPr>
        <w:t>APES-</w:t>
      </w:r>
      <w:r w:rsidRPr="00FA6077">
        <w:rPr>
          <w:rFonts w:ascii="Cambria" w:eastAsia="Cambria" w:hAnsi="Cambria" w:cs="Cambria"/>
        </w:rPr>
        <w:t xml:space="preserve"> specific curriculum into annual student lesson plans</w:t>
      </w:r>
      <w:r>
        <w:rPr>
          <w:rFonts w:ascii="Cambria" w:eastAsia="Cambria" w:hAnsi="Cambria" w:cs="Cambria"/>
        </w:rPr>
        <w:t>.</w:t>
      </w:r>
    </w:p>
    <w:p w14:paraId="0BA0F7C9"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b/>
        </w:rPr>
      </w:pPr>
    </w:p>
    <w:p w14:paraId="77AF110B" w14:textId="0A9FA64C" w:rsidR="00DA3622" w:rsidRPr="00EA2C85" w:rsidRDefault="00321C97" w:rsidP="00DA3622">
      <w:pPr>
        <w:pBdr>
          <w:top w:val="nil"/>
          <w:left w:val="nil"/>
          <w:bottom w:val="nil"/>
          <w:right w:val="nil"/>
          <w:between w:val="nil"/>
        </w:pBdr>
        <w:tabs>
          <w:tab w:val="left" w:pos="360"/>
        </w:tabs>
        <w:jc w:val="both"/>
        <w:rPr>
          <w:rFonts w:ascii="Cambria" w:eastAsia="Cambria" w:hAnsi="Cambria" w:cs="Cambria"/>
        </w:rPr>
      </w:pPr>
      <w:r w:rsidRPr="00FA6077">
        <w:rPr>
          <w:rFonts w:ascii="Cambria" w:eastAsia="Cambria" w:hAnsi="Cambria" w:cs="Cambria"/>
          <w:b/>
        </w:rPr>
        <w:t>Description:</w:t>
      </w:r>
      <w:r w:rsidRPr="00FA6077">
        <w:rPr>
          <w:rFonts w:ascii="Cambria" w:eastAsia="Cambria" w:hAnsi="Cambria" w:cs="Cambria"/>
        </w:rPr>
        <w:t xml:space="preserve"> </w:t>
      </w:r>
      <w:r w:rsidRPr="00A242B0">
        <w:rPr>
          <w:rFonts w:ascii="Cambria" w:eastAsia="Cambria" w:hAnsi="Cambria" w:cs="Cambria"/>
        </w:rPr>
        <w:t>Lyn</w:t>
      </w:r>
      <w:r w:rsidR="00226D2C">
        <w:rPr>
          <w:rFonts w:ascii="Cambria" w:eastAsia="Cambria" w:hAnsi="Cambria" w:cs="Cambria"/>
        </w:rPr>
        <w:t>n</w:t>
      </w:r>
      <w:r w:rsidRPr="00A242B0">
        <w:rPr>
          <w:rFonts w:ascii="Cambria" w:eastAsia="Cambria" w:hAnsi="Cambria" w:cs="Cambria"/>
        </w:rPr>
        <w:t xml:space="preserve">haven River Now (LRNow) will create a resource guide and lesson plans for educators in southeastern Virginia and northeastern </w:t>
      </w:r>
      <w:r>
        <w:rPr>
          <w:rFonts w:ascii="Cambria" w:eastAsia="Cambria" w:hAnsi="Cambria" w:cs="Cambria"/>
        </w:rPr>
        <w:t>NC</w:t>
      </w:r>
      <w:r w:rsidRPr="00A242B0">
        <w:rPr>
          <w:rFonts w:ascii="Cambria" w:eastAsia="Cambria" w:hAnsi="Cambria" w:cs="Cambria"/>
        </w:rPr>
        <w:t xml:space="preserve"> to increase knowledge about the unique history and natural resources of the region and connections of the shared waterways between the two states. There is a lack of resources geared towards the “Southern Watersheds” in Virginia Beach and the Pasquotank River Basin in </w:t>
      </w:r>
      <w:r>
        <w:rPr>
          <w:rFonts w:ascii="Cambria" w:eastAsia="Cambria" w:hAnsi="Cambria" w:cs="Cambria"/>
        </w:rPr>
        <w:t>NC</w:t>
      </w:r>
      <w:r w:rsidRPr="00A242B0">
        <w:rPr>
          <w:rFonts w:ascii="Cambria" w:eastAsia="Cambria" w:hAnsi="Cambria" w:cs="Cambria"/>
        </w:rPr>
        <w:t xml:space="preserve">, and Virginia educators are often unaware that their waterways drain into Albemarle Sound and not the Chesapeake Bay. </w:t>
      </w:r>
      <w:r w:rsidR="00172B6E">
        <w:rPr>
          <w:rFonts w:ascii="Cambria" w:eastAsia="Cambria" w:hAnsi="Cambria" w:cs="Cambria"/>
        </w:rPr>
        <w:t xml:space="preserve"> </w:t>
      </w:r>
      <w:r w:rsidRPr="00A242B0">
        <w:rPr>
          <w:rFonts w:ascii="Cambria" w:eastAsia="Cambria" w:hAnsi="Cambria" w:cs="Cambria"/>
        </w:rPr>
        <w:t xml:space="preserve">The project will increase knowledge of the connections to </w:t>
      </w:r>
      <w:r>
        <w:rPr>
          <w:rFonts w:ascii="Cambria" w:eastAsia="Cambria" w:hAnsi="Cambria" w:cs="Cambria"/>
        </w:rPr>
        <w:t>APES</w:t>
      </w:r>
      <w:r w:rsidRPr="00A242B0">
        <w:rPr>
          <w:rFonts w:ascii="Cambria" w:eastAsia="Cambria" w:hAnsi="Cambria" w:cs="Cambria"/>
        </w:rPr>
        <w:t xml:space="preserve"> and the shared waterways between the two states. The program will also consist of two unique, immersive teacher training experiences in the southern watersheds of Virginia Beach that flow into </w:t>
      </w:r>
      <w:r>
        <w:rPr>
          <w:rFonts w:ascii="Cambria" w:eastAsia="Cambria" w:hAnsi="Cambria" w:cs="Cambria"/>
        </w:rPr>
        <w:t xml:space="preserve">NC’s </w:t>
      </w:r>
      <w:r w:rsidRPr="00A242B0">
        <w:rPr>
          <w:rFonts w:ascii="Cambria" w:eastAsia="Cambria" w:hAnsi="Cambria" w:cs="Cambria"/>
        </w:rPr>
        <w:t xml:space="preserve"> Pasquotank River Basin and the Albemarle Sound</w:t>
      </w:r>
      <w:r w:rsidR="007A3028" w:rsidRPr="00A242B0">
        <w:rPr>
          <w:rFonts w:ascii="Cambria" w:eastAsia="Cambria" w:hAnsi="Cambria" w:cs="Cambria"/>
        </w:rPr>
        <w:t>.</w:t>
      </w:r>
      <w:r w:rsidR="007A3028">
        <w:rPr>
          <w:rFonts w:ascii="Cambria" w:eastAsia="Cambria" w:hAnsi="Cambria" w:cs="Cambria"/>
        </w:rPr>
        <w:t xml:space="preserve">  </w:t>
      </w:r>
      <w:r w:rsidR="00DA3622">
        <w:rPr>
          <w:rFonts w:ascii="Cambria" w:eastAsia="Cambria" w:hAnsi="Cambria" w:cs="Cambria"/>
        </w:rPr>
        <w:lastRenderedPageBreak/>
        <w:t xml:space="preserve">The team also </w:t>
      </w:r>
      <w:r w:rsidR="00DA3622" w:rsidRPr="00EA2C85">
        <w:rPr>
          <w:rFonts w:ascii="Cambria" w:eastAsia="Cambria" w:hAnsi="Cambria" w:cs="Cambria"/>
        </w:rPr>
        <w:t>hope</w:t>
      </w:r>
      <w:r w:rsidR="00DA3622">
        <w:rPr>
          <w:rFonts w:ascii="Cambria" w:eastAsia="Cambria" w:hAnsi="Cambria" w:cs="Cambria"/>
        </w:rPr>
        <w:t>s</w:t>
      </w:r>
      <w:r w:rsidR="00DA3622" w:rsidRPr="00EA2C85">
        <w:rPr>
          <w:rFonts w:ascii="Cambria" w:eastAsia="Cambria" w:hAnsi="Cambria" w:cs="Cambria"/>
        </w:rPr>
        <w:t xml:space="preserve"> to expand </w:t>
      </w:r>
      <w:r w:rsidR="00DA3622">
        <w:rPr>
          <w:rFonts w:ascii="Cambria" w:eastAsia="Cambria" w:hAnsi="Cambria" w:cs="Cambria"/>
        </w:rPr>
        <w:t xml:space="preserve">the NC </w:t>
      </w:r>
      <w:r w:rsidR="00DA3622" w:rsidRPr="00EA2C85">
        <w:rPr>
          <w:rFonts w:ascii="Cambria" w:eastAsia="Cambria" w:hAnsi="Cambria" w:cs="Cambria"/>
        </w:rPr>
        <w:t xml:space="preserve">Pasquotank River Basin booklet to include maps and information about the Virginia portion of this river basin. </w:t>
      </w:r>
    </w:p>
    <w:p w14:paraId="18DB98AE"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p>
    <w:p w14:paraId="45E7503D"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FF0000"/>
        </w:rPr>
      </w:pPr>
    </w:p>
    <w:p w14:paraId="0DA59099"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p>
    <w:p w14:paraId="0305B03E" w14:textId="77777777" w:rsidR="00321C97" w:rsidRPr="00E17190" w:rsidRDefault="00321C97" w:rsidP="00321C97">
      <w:pPr>
        <w:pBdr>
          <w:top w:val="nil"/>
          <w:left w:val="nil"/>
          <w:bottom w:val="nil"/>
          <w:right w:val="nil"/>
          <w:between w:val="nil"/>
        </w:pBdr>
        <w:tabs>
          <w:tab w:val="left" w:pos="360"/>
        </w:tabs>
        <w:ind w:hanging="360"/>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21C97" w:rsidRPr="00D536FE" w14:paraId="12DFCEB5" w14:textId="77777777" w:rsidTr="00621F24">
        <w:trPr>
          <w:trHeight w:val="20"/>
        </w:trPr>
        <w:tc>
          <w:tcPr>
            <w:tcW w:w="3865" w:type="dxa"/>
          </w:tcPr>
          <w:p w14:paraId="0C46E277"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Year(s):</w:t>
            </w:r>
          </w:p>
        </w:tc>
        <w:tc>
          <w:tcPr>
            <w:tcW w:w="6205" w:type="dxa"/>
          </w:tcPr>
          <w:p w14:paraId="166A9B98" w14:textId="1E55625C" w:rsidR="00321C97" w:rsidRPr="00D536FE" w:rsidRDefault="00321C97" w:rsidP="00321C97">
            <w:pPr>
              <w:rPr>
                <w:rFonts w:ascii="Cambria" w:eastAsia="Cambria" w:hAnsi="Cambria" w:cs="Cambria"/>
              </w:rPr>
            </w:pPr>
            <w:r>
              <w:rPr>
                <w:rFonts w:ascii="Cambria" w:eastAsia="Cambria" w:hAnsi="Cambria" w:cs="Cambria"/>
              </w:rPr>
              <w:t>2021-2</w:t>
            </w:r>
            <w:r w:rsidR="00DA3622">
              <w:rPr>
                <w:rFonts w:ascii="Cambria" w:eastAsia="Cambria" w:hAnsi="Cambria" w:cs="Cambria"/>
              </w:rPr>
              <w:t>3</w:t>
            </w:r>
            <w:r>
              <w:rPr>
                <w:rFonts w:ascii="Cambria" w:eastAsia="Cambria" w:hAnsi="Cambria" w:cs="Cambria"/>
              </w:rPr>
              <w:t xml:space="preserve"> (Year 1</w:t>
            </w:r>
            <w:r w:rsidR="00DA3622">
              <w:rPr>
                <w:rFonts w:ascii="Cambria" w:eastAsia="Cambria" w:hAnsi="Cambria" w:cs="Cambria"/>
              </w:rPr>
              <w:t xml:space="preserve"> and Year 2</w:t>
            </w:r>
            <w:r>
              <w:rPr>
                <w:rFonts w:ascii="Cambria" w:eastAsia="Cambria" w:hAnsi="Cambria" w:cs="Cambria"/>
              </w:rPr>
              <w:t>)</w:t>
            </w:r>
          </w:p>
        </w:tc>
      </w:tr>
      <w:tr w:rsidR="00321C97" w:rsidRPr="00D536FE" w14:paraId="3A2D7CE0" w14:textId="77777777" w:rsidTr="00621F24">
        <w:trPr>
          <w:trHeight w:val="20"/>
        </w:trPr>
        <w:tc>
          <w:tcPr>
            <w:tcW w:w="3865" w:type="dxa"/>
          </w:tcPr>
          <w:p w14:paraId="2F09BEB3"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Partners:</w:t>
            </w:r>
          </w:p>
        </w:tc>
        <w:tc>
          <w:tcPr>
            <w:tcW w:w="6205" w:type="dxa"/>
          </w:tcPr>
          <w:p w14:paraId="23E5990E" w14:textId="6DF6AC3C" w:rsidR="00321C97" w:rsidRPr="009A5E5A" w:rsidRDefault="00321C97" w:rsidP="00321C97">
            <w:pPr>
              <w:jc w:val="both"/>
              <w:rPr>
                <w:rFonts w:asciiTheme="minorHAnsi" w:eastAsia="Cambria" w:hAnsiTheme="minorHAnsi" w:cs="Cambria"/>
              </w:rPr>
            </w:pPr>
            <w:r w:rsidRPr="009A5E5A">
              <w:rPr>
                <w:rFonts w:asciiTheme="minorHAnsi" w:eastAsia="Cambria" w:hAnsiTheme="minorHAnsi" w:cs="Cambria"/>
              </w:rPr>
              <w:t>Lynnhaven River NOW, US Fish and Wildlife Back Bay, Weasel Creek Watershed Expeditions, VA Department of Conservation and Recreation</w:t>
            </w:r>
            <w:r w:rsidR="00DA3622">
              <w:rPr>
                <w:rFonts w:asciiTheme="minorHAnsi" w:eastAsia="Cambria" w:hAnsiTheme="minorHAnsi" w:cs="Cambria"/>
              </w:rPr>
              <w:t>, False Cape State Park, multiple North Carolina partners including the NC Office of Environmental Education</w:t>
            </w:r>
          </w:p>
        </w:tc>
      </w:tr>
      <w:tr w:rsidR="00321C97" w:rsidRPr="00D536FE" w14:paraId="09224569" w14:textId="77777777" w:rsidTr="00621F24">
        <w:trPr>
          <w:trHeight w:val="20"/>
        </w:trPr>
        <w:tc>
          <w:tcPr>
            <w:tcW w:w="3865" w:type="dxa"/>
          </w:tcPr>
          <w:p w14:paraId="7E1C63D7"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Outputs/Deliverables:</w:t>
            </w:r>
          </w:p>
        </w:tc>
        <w:tc>
          <w:tcPr>
            <w:tcW w:w="6205" w:type="dxa"/>
          </w:tcPr>
          <w:p w14:paraId="222F3C1F" w14:textId="77777777" w:rsidR="00321C97" w:rsidRPr="009A5E5A" w:rsidRDefault="00321C97" w:rsidP="00321C97">
            <w:pPr>
              <w:pStyle w:val="NormalWeb"/>
              <w:spacing w:before="0" w:beforeAutospacing="0" w:after="0" w:afterAutospacing="0"/>
              <w:jc w:val="both"/>
              <w:rPr>
                <w:rFonts w:asciiTheme="minorHAnsi" w:hAnsiTheme="minorHAnsi"/>
                <w:color w:val="000000"/>
              </w:rPr>
            </w:pPr>
            <w:r w:rsidRPr="009A5E5A">
              <w:rPr>
                <w:rFonts w:asciiTheme="minorHAnsi" w:hAnsiTheme="minorHAnsi"/>
                <w:color w:val="000000"/>
              </w:rPr>
              <w:t xml:space="preserve">Two unique immersive teacher trainings. Create a resource guide and lesson plans about the upper part of the watershed in Virginia that would be available online for both NC and Virginia Beach teachers. Expand upon existing NC Pasquotank </w:t>
            </w:r>
            <w:r w:rsidRPr="009A5E5A">
              <w:rPr>
                <w:rFonts w:asciiTheme="minorHAnsi" w:hAnsiTheme="minorHAnsi"/>
              </w:rPr>
              <w:t>River Basin booklets to include maps and information about the Virginia portion of this river basin.</w:t>
            </w:r>
          </w:p>
        </w:tc>
      </w:tr>
      <w:tr w:rsidR="00321C97" w:rsidRPr="00D536FE" w14:paraId="724B33B3" w14:textId="77777777" w:rsidTr="00621F24">
        <w:trPr>
          <w:trHeight w:val="20"/>
        </w:trPr>
        <w:tc>
          <w:tcPr>
            <w:tcW w:w="3865" w:type="dxa"/>
          </w:tcPr>
          <w:p w14:paraId="02CD7FF3"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Outcomes:</w:t>
            </w:r>
          </w:p>
        </w:tc>
        <w:tc>
          <w:tcPr>
            <w:tcW w:w="6205" w:type="dxa"/>
          </w:tcPr>
          <w:p w14:paraId="20B2469A" w14:textId="5F7EBB14" w:rsidR="00321C97" w:rsidRPr="009A5E5A" w:rsidRDefault="00321C97" w:rsidP="00321C97">
            <w:pPr>
              <w:jc w:val="both"/>
              <w:rPr>
                <w:rFonts w:asciiTheme="minorHAnsi" w:eastAsia="Cambria" w:hAnsiTheme="minorHAnsi"/>
              </w:rPr>
            </w:pPr>
            <w:r w:rsidRPr="009A5E5A">
              <w:rPr>
                <w:rFonts w:asciiTheme="minorHAnsi" w:hAnsiTheme="minorHAnsi"/>
                <w:color w:val="000000"/>
              </w:rPr>
              <w:t>Increased awareness and understanding of Virginia’s connection to APES.</w:t>
            </w:r>
          </w:p>
        </w:tc>
      </w:tr>
      <w:tr w:rsidR="00321C97" w:rsidRPr="00D536FE" w14:paraId="5E012E38" w14:textId="77777777" w:rsidTr="00621F24">
        <w:trPr>
          <w:trHeight w:val="20"/>
        </w:trPr>
        <w:tc>
          <w:tcPr>
            <w:tcW w:w="3865" w:type="dxa"/>
          </w:tcPr>
          <w:p w14:paraId="4A0B3BE2" w14:textId="4E004F85" w:rsidR="00321C97" w:rsidRPr="00D536FE" w:rsidRDefault="00321C97" w:rsidP="00321C97">
            <w:pPr>
              <w:jc w:val="right"/>
              <w:rPr>
                <w:rFonts w:ascii="Cambria" w:eastAsia="Cambria" w:hAnsi="Cambria" w:cs="Cambria"/>
                <w:b/>
              </w:rPr>
            </w:pPr>
            <w:r w:rsidRPr="00D536FE">
              <w:rPr>
                <w:rFonts w:ascii="Cambria" w:eastAsia="Cambria" w:hAnsi="Cambria" w:cs="Cambria"/>
                <w:b/>
              </w:rPr>
              <w:t>FY202-2 Cost:</w:t>
            </w:r>
          </w:p>
        </w:tc>
        <w:tc>
          <w:tcPr>
            <w:tcW w:w="6205" w:type="dxa"/>
          </w:tcPr>
          <w:p w14:paraId="2C052FA2" w14:textId="77777777" w:rsidR="00321C97" w:rsidRPr="00D536FE" w:rsidRDefault="00321C97" w:rsidP="00321C97">
            <w:pPr>
              <w:rPr>
                <w:rFonts w:ascii="Cambria" w:eastAsia="Cambria" w:hAnsi="Cambria" w:cs="Cambria"/>
              </w:rPr>
            </w:pPr>
            <w:r w:rsidRPr="00D536FE">
              <w:rPr>
                <w:rFonts w:ascii="Cambria" w:eastAsia="Cambria" w:hAnsi="Cambria" w:cs="Cambria"/>
              </w:rPr>
              <w:t>$ 20,000</w:t>
            </w:r>
          </w:p>
        </w:tc>
      </w:tr>
      <w:tr w:rsidR="003540F7" w:rsidRPr="00D536FE" w14:paraId="255F8ABA" w14:textId="77777777" w:rsidTr="00621F24">
        <w:trPr>
          <w:trHeight w:val="20"/>
        </w:trPr>
        <w:tc>
          <w:tcPr>
            <w:tcW w:w="3865" w:type="dxa"/>
          </w:tcPr>
          <w:p w14:paraId="15BA0DA5" w14:textId="40363CEF" w:rsidR="003540F7" w:rsidRPr="00D536FE" w:rsidRDefault="003540F7" w:rsidP="003540F7">
            <w:pPr>
              <w:jc w:val="right"/>
              <w:rPr>
                <w:rFonts w:ascii="Cambria" w:eastAsia="Cambria" w:hAnsi="Cambria" w:cs="Cambria"/>
                <w:b/>
              </w:rPr>
            </w:pPr>
            <w:r w:rsidRPr="00D536FE">
              <w:rPr>
                <w:rFonts w:ascii="Cambria" w:eastAsia="Cambria" w:hAnsi="Cambria" w:cs="Cambria"/>
                <w:b/>
              </w:rPr>
              <w:t>FY202-2 Cost:</w:t>
            </w:r>
          </w:p>
        </w:tc>
        <w:tc>
          <w:tcPr>
            <w:tcW w:w="6205" w:type="dxa"/>
          </w:tcPr>
          <w:p w14:paraId="1DAA327C" w14:textId="08EAB27D" w:rsidR="003540F7" w:rsidRPr="00D536FE" w:rsidRDefault="003540F7" w:rsidP="003540F7">
            <w:pPr>
              <w:rPr>
                <w:rFonts w:ascii="Cambria" w:eastAsia="Cambria" w:hAnsi="Cambria" w:cs="Cambria"/>
              </w:rPr>
            </w:pPr>
            <w:r w:rsidRPr="00D536FE">
              <w:rPr>
                <w:rFonts w:ascii="Cambria" w:eastAsia="Cambria" w:hAnsi="Cambria" w:cs="Cambria"/>
              </w:rPr>
              <w:t>$ 20,000</w:t>
            </w:r>
          </w:p>
        </w:tc>
      </w:tr>
      <w:tr w:rsidR="003540F7" w:rsidRPr="00D536FE" w14:paraId="12B5A742" w14:textId="77777777" w:rsidTr="00621F24">
        <w:trPr>
          <w:trHeight w:val="300"/>
        </w:trPr>
        <w:tc>
          <w:tcPr>
            <w:tcW w:w="3865" w:type="dxa"/>
          </w:tcPr>
          <w:p w14:paraId="6E570869"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Estimated Leverage:</w:t>
            </w:r>
          </w:p>
        </w:tc>
        <w:tc>
          <w:tcPr>
            <w:tcW w:w="6205" w:type="dxa"/>
          </w:tcPr>
          <w:p w14:paraId="1BEA9DD5" w14:textId="77777777" w:rsidR="003540F7" w:rsidRPr="00D536FE" w:rsidRDefault="003540F7" w:rsidP="003540F7">
            <w:pPr>
              <w:jc w:val="both"/>
              <w:rPr>
                <w:rFonts w:ascii="Cambria" w:eastAsia="Cambria" w:hAnsi="Cambria" w:cs="Cambria"/>
              </w:rPr>
            </w:pPr>
            <w:r w:rsidRPr="00D536FE">
              <w:rPr>
                <w:rFonts w:ascii="Cambria" w:eastAsia="Cambria" w:hAnsi="Cambria" w:cs="Cambria"/>
              </w:rPr>
              <w:t xml:space="preserve">$ </w:t>
            </w:r>
            <w:r>
              <w:rPr>
                <w:rFonts w:ascii="Cambria" w:eastAsia="Cambria" w:hAnsi="Cambria" w:cs="Cambria"/>
              </w:rPr>
              <w:t>27,970</w:t>
            </w:r>
          </w:p>
        </w:tc>
      </w:tr>
      <w:tr w:rsidR="003540F7" w:rsidRPr="00D536FE" w14:paraId="21FB1942" w14:textId="77777777" w:rsidTr="00621F24">
        <w:trPr>
          <w:trHeight w:val="180"/>
        </w:trPr>
        <w:tc>
          <w:tcPr>
            <w:tcW w:w="3865" w:type="dxa"/>
          </w:tcPr>
          <w:p w14:paraId="5DDE4F43"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CCMP Actions:</w:t>
            </w:r>
          </w:p>
        </w:tc>
        <w:tc>
          <w:tcPr>
            <w:tcW w:w="6205" w:type="dxa"/>
          </w:tcPr>
          <w:p w14:paraId="3493B7B3" w14:textId="77777777" w:rsidR="003540F7" w:rsidRPr="00D536FE" w:rsidRDefault="003540F7" w:rsidP="003540F7">
            <w:pPr>
              <w:rPr>
                <w:rFonts w:ascii="Cambria" w:eastAsia="Cambria" w:hAnsi="Cambria" w:cs="Cambria"/>
              </w:rPr>
            </w:pPr>
            <w:r w:rsidRPr="00D536FE">
              <w:rPr>
                <w:rFonts w:ascii="Cambria" w:eastAsia="Cambria" w:hAnsi="Cambria" w:cs="Cambria"/>
              </w:rPr>
              <w:t xml:space="preserve"> </w:t>
            </w:r>
            <w:r>
              <w:rPr>
                <w:rFonts w:ascii="Cambria" w:eastAsia="Cambria" w:hAnsi="Cambria" w:cs="Cambria"/>
              </w:rPr>
              <w:t xml:space="preserve">D1.1, D2.1, D2.2 </w:t>
            </w:r>
          </w:p>
        </w:tc>
      </w:tr>
      <w:tr w:rsidR="003540F7" w:rsidRPr="00D536FE" w14:paraId="78135B65" w14:textId="77777777" w:rsidTr="00621F24">
        <w:trPr>
          <w:trHeight w:val="20"/>
        </w:trPr>
        <w:tc>
          <w:tcPr>
            <w:tcW w:w="3865" w:type="dxa"/>
          </w:tcPr>
          <w:p w14:paraId="3904BA8A"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CCMP Outcomes:</w:t>
            </w:r>
          </w:p>
        </w:tc>
        <w:tc>
          <w:tcPr>
            <w:tcW w:w="6205" w:type="dxa"/>
          </w:tcPr>
          <w:p w14:paraId="05751781" w14:textId="77777777" w:rsidR="003540F7" w:rsidRPr="00D536FE" w:rsidRDefault="003540F7" w:rsidP="003540F7">
            <w:pPr>
              <w:rPr>
                <w:rFonts w:ascii="Cambria" w:eastAsia="Cambria" w:hAnsi="Cambria" w:cs="Cambria"/>
              </w:rPr>
            </w:pPr>
            <w:r w:rsidRPr="00D536FE">
              <w:rPr>
                <w:rFonts w:ascii="Cambria" w:eastAsia="Cambria" w:hAnsi="Cambria" w:cs="Cambria"/>
              </w:rPr>
              <w:t xml:space="preserve"> </w:t>
            </w:r>
            <w:r w:rsidRPr="00BC20BA">
              <w:rPr>
                <w:rFonts w:ascii="Cambria" w:eastAsia="Cambria" w:hAnsi="Cambria" w:cs="Cambria"/>
              </w:rPr>
              <w:t>1a, 1b, 1d, 2a, 2c, 3b</w:t>
            </w:r>
            <w:r w:rsidRPr="00D536FE">
              <w:rPr>
                <w:rFonts w:ascii="Cambria" w:eastAsia="Cambria" w:hAnsi="Cambria" w:cs="Cambria"/>
              </w:rPr>
              <w:tab/>
            </w:r>
          </w:p>
        </w:tc>
      </w:tr>
      <w:tr w:rsidR="003540F7" w:rsidRPr="00D536FE" w14:paraId="6B45EECE" w14:textId="77777777" w:rsidTr="00621F24">
        <w:trPr>
          <w:trHeight w:val="20"/>
        </w:trPr>
        <w:tc>
          <w:tcPr>
            <w:tcW w:w="3865" w:type="dxa"/>
          </w:tcPr>
          <w:p w14:paraId="19A61FFD"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CWA Core Programs Addressed:</w:t>
            </w:r>
          </w:p>
        </w:tc>
        <w:tc>
          <w:tcPr>
            <w:tcW w:w="6205" w:type="dxa"/>
          </w:tcPr>
          <w:p w14:paraId="1525EEC6" w14:textId="77777777" w:rsidR="003540F7" w:rsidRPr="00D536FE" w:rsidRDefault="003540F7" w:rsidP="003540F7">
            <w:pPr>
              <w:jc w:val="both"/>
              <w:rPr>
                <w:rFonts w:ascii="Cambria" w:eastAsia="Cambria" w:hAnsi="Cambria" w:cs="Cambria"/>
              </w:rPr>
            </w:pPr>
            <w:r w:rsidRPr="00D536FE">
              <w:rPr>
                <w:rFonts w:ascii="Cambria" w:eastAsia="Cambria" w:hAnsi="Cambria" w:cs="Cambria"/>
              </w:rPr>
              <w:t>(4) addressing diffuse, nonpoint sources of pollution, (5) protecting wetlands, (6) protecting coastal waters through the National Estuary Program</w:t>
            </w:r>
          </w:p>
        </w:tc>
      </w:tr>
      <w:tr w:rsidR="003540F7" w:rsidRPr="00D536FE" w14:paraId="200CBB51" w14:textId="77777777" w:rsidTr="0062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4E73C9C" w14:textId="77777777" w:rsidR="003540F7" w:rsidRPr="00D536FE" w:rsidRDefault="003540F7" w:rsidP="003540F7">
            <w:pPr>
              <w:jc w:val="right"/>
              <w:rPr>
                <w:rFonts w:asciiTheme="minorHAnsi" w:eastAsia="Cambria" w:hAnsiTheme="minorHAnsi" w:cstheme="majorHAnsi"/>
                <w:b/>
              </w:rPr>
            </w:pPr>
            <w:r w:rsidRPr="00D536FE">
              <w:rPr>
                <w:rFonts w:asciiTheme="minorHAnsi" w:eastAsia="Cambria" w:hAnsiTheme="minorHAnsi" w:cstheme="majorHAnsi"/>
                <w:b/>
              </w:rPr>
              <w:t>EPA Element(s):</w:t>
            </w:r>
          </w:p>
        </w:tc>
        <w:tc>
          <w:tcPr>
            <w:tcW w:w="6205" w:type="dxa"/>
          </w:tcPr>
          <w:p w14:paraId="660D1C8A" w14:textId="77777777" w:rsidR="003540F7" w:rsidRPr="00D536FE" w:rsidRDefault="003540F7" w:rsidP="003540F7">
            <w:pPr>
              <w:rPr>
                <w:rFonts w:ascii="Cambria" w:eastAsia="Cambria" w:hAnsi="Cambria" w:cs="Cambria"/>
              </w:rPr>
            </w:pPr>
            <w:r w:rsidRPr="00D536FE">
              <w:rPr>
                <w:rFonts w:ascii="Cambria" w:eastAsia="Cambria" w:hAnsi="Cambria" w:cs="Cambria"/>
              </w:rPr>
              <w:t>Trainings, Direct Assistance</w:t>
            </w:r>
          </w:p>
        </w:tc>
      </w:tr>
    </w:tbl>
    <w:p w14:paraId="237ADC75" w14:textId="77777777" w:rsidR="00321C97" w:rsidRPr="00D536FE" w:rsidRDefault="00321C97" w:rsidP="00321C97">
      <w:pPr>
        <w:pBdr>
          <w:top w:val="nil"/>
          <w:left w:val="nil"/>
          <w:bottom w:val="nil"/>
          <w:right w:val="nil"/>
          <w:between w:val="nil"/>
        </w:pBdr>
        <w:tabs>
          <w:tab w:val="left" w:pos="360"/>
        </w:tabs>
        <w:jc w:val="both"/>
        <w:rPr>
          <w:rFonts w:ascii="Cambria" w:eastAsia="Cambria" w:hAnsi="Cambria" w:cs="Cambria"/>
        </w:rPr>
      </w:pPr>
    </w:p>
    <w:p w14:paraId="444EDE25" w14:textId="50E52ABD" w:rsidR="00321C97" w:rsidRPr="0094151A" w:rsidRDefault="00321C97" w:rsidP="0094151A">
      <w:pPr>
        <w:pBdr>
          <w:top w:val="nil"/>
          <w:left w:val="nil"/>
          <w:bottom w:val="nil"/>
          <w:right w:val="nil"/>
          <w:between w:val="nil"/>
        </w:pBdr>
        <w:tabs>
          <w:tab w:val="left" w:pos="360"/>
        </w:tabs>
        <w:rPr>
          <w:rFonts w:asciiTheme="majorHAnsi" w:eastAsia="Cambria" w:hAnsiTheme="majorHAnsi" w:cstheme="majorHAnsi"/>
          <w:b/>
          <w:sz w:val="28"/>
          <w:szCs w:val="28"/>
        </w:rPr>
      </w:pPr>
      <w:r w:rsidRPr="00D536FE">
        <w:rPr>
          <w:rFonts w:asciiTheme="majorHAnsi" w:eastAsia="Cambria" w:hAnsiTheme="majorHAnsi" w:cstheme="majorHAnsi"/>
          <w:b/>
          <w:sz w:val="28"/>
          <w:szCs w:val="28"/>
        </w:rPr>
        <w:t>Progress to Date:</w:t>
      </w:r>
      <w:r w:rsidRPr="00D536FE">
        <w:rPr>
          <w:rFonts w:ascii="Calibri" w:eastAsia="Calibri" w:hAnsi="Calibri" w:cs="Calibri"/>
          <w:noProof/>
          <w:sz w:val="28"/>
          <w:szCs w:val="28"/>
        </w:rPr>
        <w:t xml:space="preserve"> </w:t>
      </w:r>
    </w:p>
    <w:p w14:paraId="6651A17E" w14:textId="29CFEB0E" w:rsidR="002079CE" w:rsidRDefault="007A3028" w:rsidP="002079CE">
      <w:pPr>
        <w:pBdr>
          <w:top w:val="nil"/>
          <w:left w:val="nil"/>
          <w:bottom w:val="nil"/>
          <w:right w:val="nil"/>
          <w:between w:val="nil"/>
        </w:pBdr>
        <w:tabs>
          <w:tab w:val="left" w:pos="360"/>
        </w:tabs>
        <w:jc w:val="both"/>
        <w:rPr>
          <w:rFonts w:ascii="Cambria" w:eastAsia="Cambria" w:hAnsi="Cambria" w:cs="Cambria"/>
        </w:rPr>
      </w:pPr>
      <w:r w:rsidRPr="009869E8">
        <w:rPr>
          <w:rFonts w:ascii="Cambria" w:eastAsia="Cambria" w:hAnsi="Cambria" w:cs="Cambria"/>
          <w:bCs/>
        </w:rPr>
        <w:t>Lynnhaven</w:t>
      </w:r>
      <w:r w:rsidR="000D0B84" w:rsidRPr="009869E8">
        <w:rPr>
          <w:rFonts w:ascii="Cambria" w:eastAsia="Cambria" w:hAnsi="Cambria" w:cs="Cambria"/>
          <w:bCs/>
        </w:rPr>
        <w:t xml:space="preserve"> River Now </w:t>
      </w:r>
      <w:r w:rsidR="002079CE">
        <w:rPr>
          <w:rFonts w:ascii="Cambria" w:eastAsia="Cambria" w:hAnsi="Cambria" w:cs="Cambria"/>
          <w:bCs/>
        </w:rPr>
        <w:t xml:space="preserve">(LRN) </w:t>
      </w:r>
      <w:r w:rsidR="000D0B84" w:rsidRPr="009869E8">
        <w:rPr>
          <w:rFonts w:ascii="Cambria" w:eastAsia="Cambria" w:hAnsi="Cambria" w:cs="Cambria"/>
          <w:bCs/>
        </w:rPr>
        <w:t>developed and ran two unique immersive teacher training courses in June and July 2022</w:t>
      </w:r>
      <w:r w:rsidRPr="009869E8">
        <w:rPr>
          <w:rFonts w:ascii="Cambria" w:eastAsia="Cambria" w:hAnsi="Cambria" w:cs="Cambria"/>
          <w:bCs/>
        </w:rPr>
        <w:t xml:space="preserve">.  </w:t>
      </w:r>
      <w:r w:rsidR="002079CE" w:rsidRPr="00345AEA">
        <w:rPr>
          <w:rFonts w:ascii="Cambria" w:eastAsia="Cambria" w:hAnsi="Cambria" w:cs="Cambria"/>
          <w:bCs/>
        </w:rPr>
        <w:t>For the first training, they took a cohort of five 9-12th grade teachers on a 6-day sail/motor down the watershed to learn all about the habitats, history, economics, land use, and problems that this watershed faces.</w:t>
      </w:r>
      <w:r w:rsidR="002079CE">
        <w:rPr>
          <w:rFonts w:ascii="Cambria" w:eastAsia="Cambria" w:hAnsi="Cambria" w:cs="Cambria"/>
          <w:bCs/>
        </w:rPr>
        <w:t xml:space="preserve"> </w:t>
      </w:r>
      <w:r w:rsidR="002079CE">
        <w:rPr>
          <w:rFonts w:ascii="Cambria" w:eastAsia="Cambria" w:hAnsi="Cambria" w:cs="Cambria"/>
        </w:rPr>
        <w:t xml:space="preserve">A </w:t>
      </w:r>
      <w:r w:rsidR="002079CE" w:rsidRPr="00FD4967">
        <w:rPr>
          <w:rFonts w:ascii="Cambria" w:eastAsia="Cambria" w:hAnsi="Cambria" w:cs="Cambria"/>
        </w:rPr>
        <w:t xml:space="preserve">pre-sail workshop </w:t>
      </w:r>
      <w:r w:rsidR="002079CE">
        <w:rPr>
          <w:rFonts w:ascii="Cambria" w:eastAsia="Cambria" w:hAnsi="Cambria" w:cs="Cambria"/>
        </w:rPr>
        <w:t xml:space="preserve">was held April 2022 for teachers </w:t>
      </w:r>
      <w:r w:rsidR="002079CE" w:rsidRPr="00FD4967">
        <w:rPr>
          <w:rFonts w:ascii="Cambria" w:eastAsia="Cambria" w:hAnsi="Cambria" w:cs="Cambria"/>
        </w:rPr>
        <w:t>to learn about the boat, basics of sailing and an overview of the watershed</w:t>
      </w:r>
      <w:r w:rsidR="00DA3622">
        <w:rPr>
          <w:rFonts w:ascii="Cambria" w:eastAsia="Cambria" w:hAnsi="Cambria" w:cs="Cambria"/>
        </w:rPr>
        <w:t xml:space="preserve">. </w:t>
      </w:r>
      <w:r w:rsidR="002079CE">
        <w:rPr>
          <w:rFonts w:ascii="Cambria" w:eastAsia="Cambria" w:hAnsi="Cambria" w:cs="Cambria"/>
        </w:rPr>
        <w:t xml:space="preserve">APNEP staff and partners participated LRN worked with APNEP staff and partners to establish a network in NC and stopped to meet with experts and visit </w:t>
      </w:r>
      <w:r w:rsidR="002079CE" w:rsidRPr="00FD4967">
        <w:rPr>
          <w:rFonts w:ascii="Cambria" w:eastAsia="Cambria" w:hAnsi="Cambria" w:cs="Cambria"/>
        </w:rPr>
        <w:t>sites such as museums, nature areas, and historic sites</w:t>
      </w:r>
      <w:r w:rsidR="002079CE">
        <w:rPr>
          <w:rFonts w:ascii="Cambria" w:eastAsia="Cambria" w:hAnsi="Cambria" w:cs="Cambria"/>
        </w:rPr>
        <w:t xml:space="preserve"> along the way</w:t>
      </w:r>
      <w:r w:rsidR="002079CE" w:rsidRPr="00FD4967">
        <w:rPr>
          <w:rFonts w:ascii="Cambria" w:eastAsia="Cambria" w:hAnsi="Cambria" w:cs="Cambria"/>
        </w:rPr>
        <w:t>. </w:t>
      </w:r>
    </w:p>
    <w:p w14:paraId="70E8E909" w14:textId="3416BD4D" w:rsidR="000D0B84" w:rsidRPr="009869E8" w:rsidRDefault="000D0B84" w:rsidP="009869E8">
      <w:p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bCs/>
        </w:rPr>
        <w:t>The trip began with an exploration of Elizabeth City</w:t>
      </w:r>
      <w:r w:rsidR="007A3028" w:rsidRPr="009869E8">
        <w:rPr>
          <w:rFonts w:ascii="Cambria" w:eastAsia="Cambria" w:hAnsi="Cambria" w:cs="Cambria"/>
          <w:bCs/>
        </w:rPr>
        <w:t xml:space="preserve">.  </w:t>
      </w:r>
      <w:r w:rsidRPr="009869E8">
        <w:rPr>
          <w:rFonts w:ascii="Cambria" w:eastAsia="Cambria" w:hAnsi="Cambria" w:cs="Cambria"/>
          <w:bCs/>
        </w:rPr>
        <w:t xml:space="preserve">From there, we joined the sailboat in Coinjock. The boat took us across the Albemarle Sound to Dowry Creek/Bellhaven area, down to Hatteras Island, across the Pamlico to Roanoke Island, back up to Coinjock, then into the North Landing River, through the locks to the Elizabeth River and ended in Norfolk. As they followed the river on the voyage of discovery, the teachers became more familiar with the rich resources that are in North Carolina and met many people who enriched the experience with firsthand stories about the area. </w:t>
      </w:r>
    </w:p>
    <w:p w14:paraId="5262A2BB" w14:textId="77777777" w:rsidR="002079CE" w:rsidRDefault="002079CE" w:rsidP="000D0B84">
      <w:pPr>
        <w:pBdr>
          <w:top w:val="nil"/>
          <w:left w:val="nil"/>
          <w:bottom w:val="nil"/>
          <w:right w:val="nil"/>
          <w:between w:val="nil"/>
        </w:pBdr>
        <w:tabs>
          <w:tab w:val="left" w:pos="360"/>
        </w:tabs>
        <w:jc w:val="both"/>
        <w:rPr>
          <w:rFonts w:ascii="Cambria" w:eastAsia="Cambria" w:hAnsi="Cambria" w:cs="Cambria"/>
          <w:bCs/>
        </w:rPr>
      </w:pPr>
    </w:p>
    <w:p w14:paraId="3240F39C" w14:textId="7EFFD2A1" w:rsidR="000D0B84" w:rsidRDefault="000D0B84" w:rsidP="000D0B84">
      <w:p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bCs/>
        </w:rPr>
        <w:lastRenderedPageBreak/>
        <w:t>The second training was a 2-day workshop for five K-12 teachers (two of whom had also done the sailing trip) to learn about the history and natural history of the North Landing River and Back Bay sub-watersheds.</w:t>
      </w:r>
      <w:r w:rsidR="00DA3622" w:rsidRPr="00EA2C85">
        <w:rPr>
          <w:rFonts w:ascii="Cambria" w:eastAsia="Cambria" w:hAnsi="Cambria" w:cs="Cambria"/>
        </w:rPr>
        <w:t xml:space="preserve"> This group of teachers </w:t>
      </w:r>
      <w:r w:rsidR="00DA3622">
        <w:rPr>
          <w:rFonts w:ascii="Cambria" w:eastAsia="Cambria" w:hAnsi="Cambria" w:cs="Cambria"/>
        </w:rPr>
        <w:t xml:space="preserve">learned </w:t>
      </w:r>
      <w:r w:rsidR="00DA3622" w:rsidRPr="00EA2C85">
        <w:rPr>
          <w:rFonts w:ascii="Cambria" w:eastAsia="Cambria" w:hAnsi="Cambria" w:cs="Cambria"/>
        </w:rPr>
        <w:t>about the unique habitats found in this region</w:t>
      </w:r>
      <w:r w:rsidR="007A3028" w:rsidRPr="00EA2C85">
        <w:rPr>
          <w:rFonts w:ascii="Cambria" w:eastAsia="Cambria" w:hAnsi="Cambria" w:cs="Cambria"/>
        </w:rPr>
        <w:t xml:space="preserve">.  </w:t>
      </w:r>
      <w:r w:rsidRPr="009869E8">
        <w:rPr>
          <w:rFonts w:ascii="Cambria" w:eastAsia="Cambria" w:hAnsi="Cambria" w:cs="Cambria"/>
          <w:bCs/>
        </w:rPr>
        <w:t xml:space="preserve">The first part of the day was spent in Back Bay NWR exploring from the bay to the ocean. </w:t>
      </w:r>
      <w:r w:rsidR="002079CE">
        <w:rPr>
          <w:rFonts w:ascii="Cambria" w:eastAsia="Cambria" w:hAnsi="Cambria" w:cs="Cambria"/>
          <w:bCs/>
        </w:rPr>
        <w:t xml:space="preserve">They </w:t>
      </w:r>
      <w:r w:rsidRPr="009869E8">
        <w:rPr>
          <w:rFonts w:ascii="Cambria" w:eastAsia="Cambria" w:hAnsi="Cambria" w:cs="Cambria"/>
          <w:bCs/>
        </w:rPr>
        <w:t xml:space="preserve">boarded a tram and traveled to False Cape State Park. Using kayaks, </w:t>
      </w:r>
      <w:r w:rsidR="002079CE">
        <w:rPr>
          <w:rFonts w:ascii="Cambria" w:eastAsia="Cambria" w:hAnsi="Cambria" w:cs="Cambria"/>
          <w:bCs/>
        </w:rPr>
        <w:t xml:space="preserve">they </w:t>
      </w:r>
      <w:r w:rsidRPr="009869E8">
        <w:rPr>
          <w:rFonts w:ascii="Cambria" w:eastAsia="Cambria" w:hAnsi="Cambria" w:cs="Cambria"/>
          <w:bCs/>
        </w:rPr>
        <w:t xml:space="preserve">explored the marshes and shoreline of the bay, learned about the people and culture of this </w:t>
      </w:r>
      <w:r w:rsidR="007A3028" w:rsidRPr="009869E8">
        <w:rPr>
          <w:rFonts w:ascii="Cambria" w:eastAsia="Cambria" w:hAnsi="Cambria" w:cs="Cambria"/>
          <w:bCs/>
        </w:rPr>
        <w:t>area,</w:t>
      </w:r>
      <w:r w:rsidRPr="009869E8">
        <w:rPr>
          <w:rFonts w:ascii="Cambria" w:eastAsia="Cambria" w:hAnsi="Cambria" w:cs="Cambria"/>
          <w:bCs/>
        </w:rPr>
        <w:t xml:space="preserve"> and saw the ghost forests</w:t>
      </w:r>
      <w:r w:rsidR="007A3028" w:rsidRPr="009869E8">
        <w:rPr>
          <w:rFonts w:ascii="Cambria" w:eastAsia="Cambria" w:hAnsi="Cambria" w:cs="Cambria"/>
          <w:bCs/>
        </w:rPr>
        <w:t xml:space="preserve">.  </w:t>
      </w:r>
      <w:r w:rsidRPr="009869E8">
        <w:rPr>
          <w:rFonts w:ascii="Cambria" w:eastAsia="Cambria" w:hAnsi="Cambria" w:cs="Cambria"/>
          <w:bCs/>
        </w:rPr>
        <w:t xml:space="preserve">The next day, </w:t>
      </w:r>
      <w:r w:rsidR="002079CE">
        <w:rPr>
          <w:rFonts w:ascii="Cambria" w:eastAsia="Cambria" w:hAnsi="Cambria" w:cs="Cambria"/>
          <w:bCs/>
        </w:rPr>
        <w:t xml:space="preserve">they </w:t>
      </w:r>
      <w:r w:rsidRPr="009869E8">
        <w:rPr>
          <w:rFonts w:ascii="Cambria" w:eastAsia="Cambria" w:hAnsi="Cambria" w:cs="Cambria"/>
          <w:bCs/>
        </w:rPr>
        <w:t xml:space="preserve">explored the land portion of False Cape and learned more about the history and cultural history of the area. </w:t>
      </w:r>
    </w:p>
    <w:p w14:paraId="40A5DB04" w14:textId="77777777" w:rsidR="002079CE" w:rsidRPr="009869E8" w:rsidRDefault="002079CE" w:rsidP="009869E8">
      <w:pPr>
        <w:pBdr>
          <w:top w:val="nil"/>
          <w:left w:val="nil"/>
          <w:bottom w:val="nil"/>
          <w:right w:val="nil"/>
          <w:between w:val="nil"/>
        </w:pBdr>
        <w:tabs>
          <w:tab w:val="left" w:pos="360"/>
        </w:tabs>
        <w:jc w:val="both"/>
        <w:rPr>
          <w:rFonts w:ascii="Cambria" w:eastAsia="Cambria" w:hAnsi="Cambria" w:cs="Cambria"/>
          <w:bCs/>
        </w:rPr>
      </w:pPr>
    </w:p>
    <w:p w14:paraId="3CA1B470" w14:textId="77777777" w:rsidR="00DA3622" w:rsidRDefault="000D0B84" w:rsidP="000D0B84">
      <w:p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bCs/>
        </w:rPr>
        <w:t>In August, the two groups of teachers joined together at False Cape State Park and Back Bay NWR and worked for three days to create lesson plans for Virginia and North Carolina educators on the VA Southern Watersheds/Pasquotank River Basin. Each day, they were exposed to activities, speakers, and field experience opportunities that they could bring back to their classrooms and integrate into their lesson plans.</w:t>
      </w:r>
      <w:r w:rsidR="002079CE">
        <w:rPr>
          <w:rFonts w:ascii="Cambria" w:eastAsia="Cambria" w:hAnsi="Cambria" w:cs="Cambria"/>
          <w:bCs/>
        </w:rPr>
        <w:t xml:space="preserve"> </w:t>
      </w:r>
      <w:r w:rsidR="00DA3622">
        <w:rPr>
          <w:rFonts w:ascii="Cambria" w:eastAsia="Cambria" w:hAnsi="Cambria" w:cs="Cambria"/>
          <w:bCs/>
        </w:rPr>
        <w:t xml:space="preserve">The report was submitted to APNEP Spring 2023. </w:t>
      </w:r>
    </w:p>
    <w:p w14:paraId="23835DF3" w14:textId="77777777" w:rsidR="00DA3622" w:rsidRDefault="00DA3622" w:rsidP="000D0B84">
      <w:pPr>
        <w:pBdr>
          <w:top w:val="nil"/>
          <w:left w:val="nil"/>
          <w:bottom w:val="nil"/>
          <w:right w:val="nil"/>
          <w:between w:val="nil"/>
        </w:pBdr>
        <w:tabs>
          <w:tab w:val="left" w:pos="360"/>
        </w:tabs>
        <w:jc w:val="both"/>
        <w:rPr>
          <w:rFonts w:ascii="Cambria" w:eastAsia="Cambria" w:hAnsi="Cambria" w:cs="Cambria"/>
          <w:bCs/>
        </w:rPr>
      </w:pPr>
    </w:p>
    <w:p w14:paraId="0AFBFF2C" w14:textId="333FCCAA" w:rsidR="00DA3622" w:rsidRDefault="00DA3622" w:rsidP="000D0B84">
      <w:pPr>
        <w:pBdr>
          <w:top w:val="nil"/>
          <w:left w:val="nil"/>
          <w:bottom w:val="nil"/>
          <w:right w:val="nil"/>
          <w:between w:val="nil"/>
        </w:pBdr>
        <w:tabs>
          <w:tab w:val="left" w:pos="360"/>
        </w:tabs>
        <w:jc w:val="both"/>
        <w:rPr>
          <w:rFonts w:ascii="Cambria" w:eastAsia="Cambria" w:hAnsi="Cambria" w:cs="Cambria"/>
          <w:bCs/>
        </w:rPr>
      </w:pPr>
      <w:r w:rsidRPr="00DA3622">
        <w:rPr>
          <w:rFonts w:ascii="Cambria" w:eastAsia="Cambria" w:hAnsi="Cambria" w:cs="Cambria"/>
          <w:bCs/>
        </w:rPr>
        <w:t xml:space="preserve">A Story Map has been created for the entire program. Follow this link, </w:t>
      </w:r>
      <w:hyperlink r:id="rId41" w:history="1">
        <w:r w:rsidRPr="00977868">
          <w:rPr>
            <w:rStyle w:val="Hyperlink"/>
            <w:rFonts w:ascii="Cambria" w:eastAsia="Cambria" w:hAnsi="Cambria" w:cs="Cambria"/>
            <w:bCs/>
          </w:rPr>
          <w:t>https://storymaps.arcgis.com/stories/63acff0dad6d4639a592ff47051dc09e</w:t>
        </w:r>
      </w:hyperlink>
      <w:r>
        <w:rPr>
          <w:rFonts w:ascii="Cambria" w:eastAsia="Cambria" w:hAnsi="Cambria" w:cs="Cambria"/>
          <w:bCs/>
        </w:rPr>
        <w:t xml:space="preserve"> </w:t>
      </w:r>
      <w:r w:rsidRPr="00DA3622">
        <w:rPr>
          <w:rFonts w:ascii="Cambria" w:eastAsia="Cambria" w:hAnsi="Cambria" w:cs="Cambria"/>
          <w:bCs/>
        </w:rPr>
        <w:t xml:space="preserve">to view the map and photos. </w:t>
      </w:r>
      <w:r w:rsidR="007A3028">
        <w:rPr>
          <w:rFonts w:ascii="Cambria" w:eastAsia="Cambria" w:hAnsi="Cambria" w:cs="Cambria"/>
          <w:bCs/>
        </w:rPr>
        <w:t xml:space="preserve"> </w:t>
      </w:r>
      <w:r w:rsidRPr="00DA3622">
        <w:rPr>
          <w:rFonts w:ascii="Cambria" w:eastAsia="Cambria" w:hAnsi="Cambria" w:cs="Cambria"/>
          <w:bCs/>
        </w:rPr>
        <w:t>We also created a “stockpile” of links to many aspects of the watershed. Each topic is divided into links that are websites, videos/power points, lesson plans and tools, and related literature; as well as images and maps and organizations working in the AP Watershed. Follow this link, https://docs.google.com/document/d/1FqfOPI4JA5ch5Lc9tuen_72iH-8Bjo3mZ6nQBBpJtVY/edit to access the Stockpile. The teachers felt that this would be more useful to teachers that a resource guide to the watershed</w:t>
      </w:r>
      <w:r w:rsidR="007A3028" w:rsidRPr="00DA3622">
        <w:rPr>
          <w:rFonts w:ascii="Cambria" w:eastAsia="Cambria" w:hAnsi="Cambria" w:cs="Cambria"/>
          <w:bCs/>
        </w:rPr>
        <w:t xml:space="preserve">.  </w:t>
      </w:r>
      <w:r w:rsidRPr="00DA3622">
        <w:rPr>
          <w:rFonts w:ascii="Cambria" w:eastAsia="Cambria" w:hAnsi="Cambria" w:cs="Cambria"/>
          <w:bCs/>
        </w:rPr>
        <w:t>This will be a living document with new resources being added by partners and teachers throughout the school year. Eventually, the Stockpile will live on the LRNow website.</w:t>
      </w:r>
    </w:p>
    <w:p w14:paraId="5ED2E8C6" w14:textId="7DFB6EDE" w:rsidR="000D0B84" w:rsidRPr="009869E8" w:rsidRDefault="00000000" w:rsidP="009869E8">
      <w:pPr>
        <w:pBdr>
          <w:top w:val="nil"/>
          <w:left w:val="nil"/>
          <w:bottom w:val="nil"/>
          <w:right w:val="nil"/>
          <w:between w:val="nil"/>
        </w:pBdr>
        <w:tabs>
          <w:tab w:val="left" w:pos="360"/>
        </w:tabs>
        <w:jc w:val="both"/>
        <w:rPr>
          <w:rFonts w:ascii="Cambria" w:eastAsia="Cambria" w:hAnsi="Cambria" w:cs="Cambria"/>
          <w:bCs/>
        </w:rPr>
      </w:pPr>
      <w:hyperlink r:id="rId42" w:history="1">
        <w:r w:rsidR="002079CE" w:rsidRPr="002079CE">
          <w:rPr>
            <w:rStyle w:val="Hyperlink"/>
            <w:rFonts w:ascii="Cambria" w:eastAsia="Cambria" w:hAnsi="Cambria" w:cs="Cambria"/>
            <w:bCs/>
          </w:rPr>
          <w:t>Learn more.</w:t>
        </w:r>
      </w:hyperlink>
    </w:p>
    <w:p w14:paraId="40C553DA" w14:textId="77777777" w:rsidR="00321C97" w:rsidRPr="0094151A" w:rsidRDefault="00321C97" w:rsidP="0094151A">
      <w:pPr>
        <w:tabs>
          <w:tab w:val="left" w:pos="360"/>
        </w:tabs>
        <w:jc w:val="both"/>
        <w:rPr>
          <w:rFonts w:ascii="Cambria" w:eastAsia="Cambria" w:hAnsi="Cambria" w:cs="Cambria"/>
        </w:rPr>
      </w:pPr>
    </w:p>
    <w:p w14:paraId="6D2E976D" w14:textId="6DF20807" w:rsidR="00321C97" w:rsidRPr="00D536FE" w:rsidRDefault="00A759E1" w:rsidP="00321C97">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w:t>
      </w:r>
      <w:r w:rsidR="002079CE">
        <w:rPr>
          <w:rFonts w:asciiTheme="majorHAnsi" w:eastAsia="Cambria" w:hAnsiTheme="majorHAnsi" w:cstheme="majorHAnsi"/>
          <w:b/>
          <w:sz w:val="28"/>
          <w:szCs w:val="28"/>
        </w:rPr>
        <w:t>2</w:t>
      </w:r>
      <w:r>
        <w:rPr>
          <w:rFonts w:asciiTheme="majorHAnsi" w:eastAsia="Cambria" w:hAnsiTheme="majorHAnsi" w:cstheme="majorHAnsi"/>
          <w:b/>
          <w:sz w:val="28"/>
          <w:szCs w:val="28"/>
        </w:rPr>
        <w:t>-202</w:t>
      </w:r>
      <w:r w:rsidR="002079CE">
        <w:rPr>
          <w:rFonts w:asciiTheme="majorHAnsi" w:eastAsia="Cambria" w:hAnsiTheme="majorHAnsi" w:cstheme="majorHAnsi"/>
          <w:b/>
          <w:sz w:val="28"/>
          <w:szCs w:val="28"/>
        </w:rPr>
        <w:t>3</w:t>
      </w:r>
      <w:r w:rsidR="00321C97" w:rsidRPr="00D536FE">
        <w:rPr>
          <w:rFonts w:asciiTheme="majorHAnsi" w:eastAsia="Cambria" w:hAnsiTheme="majorHAnsi" w:cstheme="majorHAnsi"/>
          <w:b/>
          <w:sz w:val="28"/>
          <w:szCs w:val="28"/>
        </w:rPr>
        <w:t xml:space="preserve"> Plans:</w:t>
      </w:r>
    </w:p>
    <w:p w14:paraId="2F742A82" w14:textId="15B9D31B" w:rsidR="00321C97" w:rsidRPr="00D536FE" w:rsidRDefault="002079CE" w:rsidP="00321C97">
      <w:p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color w:val="000000" w:themeColor="text1"/>
        </w:rPr>
        <w:t xml:space="preserve">LRN </w:t>
      </w:r>
      <w:r w:rsidR="00DA3622">
        <w:rPr>
          <w:rFonts w:ascii="Cambria" w:eastAsia="Cambria" w:hAnsi="Cambria" w:cs="Cambria"/>
          <w:bCs/>
          <w:color w:val="000000" w:themeColor="text1"/>
        </w:rPr>
        <w:t>initiated</w:t>
      </w:r>
      <w:r>
        <w:rPr>
          <w:rFonts w:ascii="Cambria" w:eastAsia="Cambria" w:hAnsi="Cambria" w:cs="Cambria"/>
          <w:bCs/>
          <w:color w:val="000000" w:themeColor="text1"/>
        </w:rPr>
        <w:t xml:space="preserve"> planning in early 2023. </w:t>
      </w:r>
      <w:r w:rsidR="009823F4">
        <w:rPr>
          <w:rFonts w:ascii="Cambria" w:eastAsia="Cambria" w:hAnsi="Cambria" w:cs="Cambria"/>
          <w:bCs/>
          <w:color w:val="000000" w:themeColor="text1"/>
        </w:rPr>
        <w:t xml:space="preserve">Contracting is underway for Year II and plans </w:t>
      </w:r>
      <w:r>
        <w:rPr>
          <w:rFonts w:ascii="Cambria" w:eastAsia="Cambria" w:hAnsi="Cambria" w:cs="Cambria"/>
          <w:bCs/>
          <w:color w:val="000000" w:themeColor="text1"/>
        </w:rPr>
        <w:t xml:space="preserve">have been </w:t>
      </w:r>
      <w:r w:rsidR="009823F4">
        <w:rPr>
          <w:rFonts w:ascii="Cambria" w:eastAsia="Cambria" w:hAnsi="Cambria" w:cs="Cambria"/>
          <w:bCs/>
          <w:color w:val="000000" w:themeColor="text1"/>
        </w:rPr>
        <w:t xml:space="preserve">initiated </w:t>
      </w:r>
      <w:r w:rsidR="003540F7">
        <w:rPr>
          <w:rFonts w:ascii="Cambria" w:eastAsia="Cambria" w:hAnsi="Cambria" w:cs="Cambria"/>
          <w:bCs/>
          <w:color w:val="000000" w:themeColor="text1"/>
        </w:rPr>
        <w:t xml:space="preserve">in </w:t>
      </w:r>
      <w:r w:rsidR="00982E98">
        <w:rPr>
          <w:rFonts w:ascii="Cambria" w:eastAsia="Cambria" w:hAnsi="Cambria" w:cs="Cambria"/>
          <w:bCs/>
          <w:color w:val="000000" w:themeColor="text1"/>
        </w:rPr>
        <w:t xml:space="preserve">Spring </w:t>
      </w:r>
      <w:r w:rsidR="003540F7">
        <w:rPr>
          <w:rFonts w:ascii="Cambria" w:eastAsia="Cambria" w:hAnsi="Cambria" w:cs="Cambria"/>
          <w:bCs/>
          <w:color w:val="000000" w:themeColor="text1"/>
        </w:rPr>
        <w:t>202</w:t>
      </w:r>
      <w:r w:rsidR="009823F4">
        <w:rPr>
          <w:rFonts w:ascii="Cambria" w:eastAsia="Cambria" w:hAnsi="Cambria" w:cs="Cambria"/>
          <w:bCs/>
          <w:color w:val="000000" w:themeColor="text1"/>
        </w:rPr>
        <w:t>3</w:t>
      </w:r>
      <w:r w:rsidR="007A3028">
        <w:rPr>
          <w:rFonts w:ascii="Cambria" w:eastAsia="Cambria" w:hAnsi="Cambria" w:cs="Cambria"/>
          <w:bCs/>
          <w:color w:val="000000" w:themeColor="text1"/>
        </w:rPr>
        <w:t xml:space="preserve">.  </w:t>
      </w:r>
      <w:r>
        <w:rPr>
          <w:rFonts w:ascii="Cambria" w:eastAsia="Cambria" w:hAnsi="Cambria" w:cs="Cambria"/>
          <w:bCs/>
          <w:color w:val="000000" w:themeColor="text1"/>
        </w:rPr>
        <w:t>LRN extended the invitation to North Carolina teachers and worked through APNEP and the NC Office of Education to connect and share the opportunity.</w:t>
      </w:r>
      <w:r w:rsidR="00DA3622">
        <w:rPr>
          <w:rFonts w:ascii="Cambria" w:eastAsia="Cambria" w:hAnsi="Cambria" w:cs="Cambria"/>
          <w:bCs/>
          <w:color w:val="000000" w:themeColor="text1"/>
        </w:rPr>
        <w:t xml:space="preserve"> A pre-sail workshop was held with interested teachers in April. The sailing trip and workshops have been scheduled for summer 2023. </w:t>
      </w:r>
      <w:r>
        <w:rPr>
          <w:rFonts w:ascii="Cambria" w:eastAsia="Cambria" w:hAnsi="Cambria" w:cs="Cambria"/>
          <w:bCs/>
          <w:color w:val="000000" w:themeColor="text1"/>
        </w:rPr>
        <w:t xml:space="preserve"> </w:t>
      </w:r>
      <w:r w:rsidR="003540F7">
        <w:rPr>
          <w:rFonts w:ascii="Cambria" w:eastAsia="Cambria" w:hAnsi="Cambria" w:cs="Cambria"/>
          <w:bCs/>
          <w:color w:val="000000" w:themeColor="text1"/>
        </w:rPr>
        <w:t xml:space="preserve"> </w:t>
      </w:r>
    </w:p>
    <w:p w14:paraId="59FE7073" w14:textId="33BC1390" w:rsidR="00321C97" w:rsidRDefault="00321C97"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5FDBA625" w14:textId="7F8605A7" w:rsidR="000F5EBC" w:rsidRPr="008F47F0" w:rsidRDefault="000F5EBC" w:rsidP="000F5EBC">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Shad in the Classroom</w:t>
      </w:r>
      <w:r>
        <w:rPr>
          <w:rFonts w:asciiTheme="majorHAnsi" w:eastAsia="Cambria" w:hAnsiTheme="majorHAnsi" w:cstheme="majorHAnsi"/>
          <w:b/>
          <w:color w:val="214293"/>
          <w:sz w:val="32"/>
          <w:szCs w:val="32"/>
        </w:rPr>
        <w:t xml:space="preserve"> (</w:t>
      </w:r>
      <w:r w:rsidR="00FB7706" w:rsidRPr="00321C97">
        <w:rPr>
          <w:rFonts w:asciiTheme="majorHAnsi" w:eastAsia="Cambria" w:hAnsiTheme="majorHAnsi" w:cstheme="majorHAnsi"/>
          <w:b/>
          <w:color w:val="214293"/>
          <w:sz w:val="32"/>
          <w:szCs w:val="32"/>
        </w:rPr>
        <w:t>Year I</w:t>
      </w:r>
      <w:r w:rsidR="005D0951">
        <w:rPr>
          <w:rFonts w:asciiTheme="majorHAnsi" w:eastAsia="Cambria" w:hAnsiTheme="majorHAnsi" w:cstheme="majorHAnsi"/>
          <w:b/>
          <w:color w:val="214293"/>
          <w:sz w:val="32"/>
          <w:szCs w:val="32"/>
        </w:rPr>
        <w:t xml:space="preserve"> &amp; Year 2</w:t>
      </w:r>
      <w:r w:rsidRPr="00321C97">
        <w:rPr>
          <w:rFonts w:asciiTheme="majorHAnsi" w:eastAsia="Cambria" w:hAnsiTheme="majorHAnsi" w:cstheme="majorHAnsi"/>
          <w:b/>
          <w:color w:val="214293"/>
          <w:sz w:val="32"/>
          <w:szCs w:val="32"/>
        </w:rPr>
        <w:t>)</w:t>
      </w:r>
    </w:p>
    <w:p w14:paraId="6623B341"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 xml:space="preserve">Engage students in hands-on learning about American Shad and Albemarle-Pamlico region river basins, foster environmental stewardship and understanding of watershed connections, contribute to the restoration of American Shad within the Neuse River Basin, </w:t>
      </w:r>
      <w:r>
        <w:rPr>
          <w:rFonts w:ascii="Cambria" w:eastAsia="Cambria" w:hAnsi="Cambria" w:cs="Cambria"/>
          <w:color w:val="000000" w:themeColor="text1"/>
        </w:rPr>
        <w:t xml:space="preserve">and </w:t>
      </w:r>
      <w:r w:rsidRPr="00BC20BA">
        <w:rPr>
          <w:rFonts w:ascii="Cambria" w:eastAsia="Cambria" w:hAnsi="Cambria" w:cs="Cambria"/>
          <w:color w:val="000000" w:themeColor="text1"/>
        </w:rPr>
        <w:t>inspire a new generation of biologists and ecologists.</w:t>
      </w:r>
    </w:p>
    <w:p w14:paraId="02A0AEA4" w14:textId="77777777" w:rsidR="00321C97" w:rsidRPr="00BC20BA" w:rsidRDefault="00321C97" w:rsidP="00321C97">
      <w:pPr>
        <w:pBdr>
          <w:top w:val="nil"/>
          <w:left w:val="nil"/>
          <w:bottom w:val="nil"/>
          <w:right w:val="nil"/>
          <w:between w:val="nil"/>
        </w:pBdr>
        <w:tabs>
          <w:tab w:val="left" w:pos="360"/>
        </w:tabs>
        <w:jc w:val="both"/>
        <w:rPr>
          <w:rFonts w:ascii="Cambria" w:eastAsia="Cambria" w:hAnsi="Cambria" w:cs="Cambria"/>
          <w:color w:val="000000" w:themeColor="text1"/>
        </w:rPr>
      </w:pPr>
    </w:p>
    <w:p w14:paraId="02E1F257" w14:textId="7714B231" w:rsidR="00321C97" w:rsidRPr="0094151A" w:rsidRDefault="00321C97" w:rsidP="0094151A">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The Shad in the Classroom project provides teachers with the training, resources, and support to raise American </w:t>
      </w:r>
      <w:r>
        <w:rPr>
          <w:rFonts w:ascii="Cambria" w:eastAsia="Cambria" w:hAnsi="Cambria" w:cs="Cambria"/>
        </w:rPr>
        <w:t>s</w:t>
      </w:r>
      <w:r w:rsidRPr="00BC20BA">
        <w:rPr>
          <w:rFonts w:ascii="Cambria" w:eastAsia="Cambria" w:hAnsi="Cambria" w:cs="Cambria"/>
        </w:rPr>
        <w:t>had from eggs to fry in their classrooms, and then release fry into the Neuse basin</w:t>
      </w:r>
      <w:r>
        <w:rPr>
          <w:rFonts w:ascii="Cambria" w:eastAsia="Cambria" w:hAnsi="Cambria" w:cs="Cambria"/>
        </w:rPr>
        <w:t xml:space="preserve"> waters</w:t>
      </w:r>
      <w:r w:rsidRPr="00BC20BA">
        <w:rPr>
          <w:rFonts w:ascii="Cambria" w:eastAsia="Cambria" w:hAnsi="Cambria" w:cs="Cambria"/>
        </w:rPr>
        <w:t xml:space="preserve">. </w:t>
      </w:r>
      <w:r w:rsidR="0034538E">
        <w:rPr>
          <w:rFonts w:ascii="Cambria" w:eastAsia="Cambria" w:hAnsi="Cambria" w:cs="Cambria"/>
        </w:rPr>
        <w:t xml:space="preserve"> </w:t>
      </w:r>
      <w:r w:rsidRPr="00BC20BA">
        <w:rPr>
          <w:rFonts w:ascii="Cambria" w:eastAsia="Cambria" w:hAnsi="Cambria" w:cs="Cambria"/>
        </w:rPr>
        <w:t xml:space="preserve">In doing this, students can learn about water quality issues, watershed connections, and aquatic ecosystems through hands-on activities and outdoor education. </w:t>
      </w:r>
      <w:r w:rsidR="00172B6E">
        <w:rPr>
          <w:rFonts w:ascii="Cambria" w:eastAsia="Cambria" w:hAnsi="Cambria" w:cs="Cambria"/>
        </w:rPr>
        <w:t xml:space="preserve"> </w:t>
      </w:r>
      <w:r w:rsidRPr="00BC20BA">
        <w:rPr>
          <w:rFonts w:ascii="Cambria" w:eastAsia="Cambria" w:hAnsi="Cambria" w:cs="Cambria"/>
        </w:rPr>
        <w:t xml:space="preserve">Teachers are also able to utilize extension activities facilitated by the Shad in the Classroom program, including fish dissections, gyotaku (fish printing), and other lesson plans. </w:t>
      </w:r>
      <w:r>
        <w:rPr>
          <w:rFonts w:ascii="Cambria" w:eastAsia="Cambria" w:hAnsi="Cambria" w:cs="Cambria"/>
        </w:rPr>
        <w:t>R</w:t>
      </w:r>
      <w:r w:rsidRPr="00BC20BA">
        <w:rPr>
          <w:rFonts w:ascii="Cambria" w:eastAsia="Cambria" w:hAnsi="Cambria" w:cs="Cambria"/>
        </w:rPr>
        <w:t xml:space="preserve">aising and releasing shad </w:t>
      </w:r>
      <w:r w:rsidRPr="00BC20BA">
        <w:rPr>
          <w:rFonts w:ascii="Cambria" w:eastAsia="Cambria" w:hAnsi="Cambria" w:cs="Cambria"/>
        </w:rPr>
        <w:lastRenderedPageBreak/>
        <w:t>contributes to the U</w:t>
      </w:r>
      <w:r>
        <w:rPr>
          <w:rFonts w:ascii="Cambria" w:eastAsia="Cambria" w:hAnsi="Cambria" w:cs="Cambria"/>
        </w:rPr>
        <w:t>.</w:t>
      </w:r>
      <w:r w:rsidRPr="00BC20BA">
        <w:rPr>
          <w:rFonts w:ascii="Cambria" w:eastAsia="Cambria" w:hAnsi="Cambria" w:cs="Cambria"/>
        </w:rPr>
        <w:t>S</w:t>
      </w:r>
      <w:r>
        <w:rPr>
          <w:rFonts w:ascii="Cambria" w:eastAsia="Cambria" w:hAnsi="Cambria" w:cs="Cambria"/>
        </w:rPr>
        <w:t>.</w:t>
      </w:r>
      <w:r w:rsidRPr="00BC20BA">
        <w:rPr>
          <w:rFonts w:ascii="Cambria" w:eastAsia="Cambria" w:hAnsi="Cambria" w:cs="Cambria"/>
        </w:rPr>
        <w:t xml:space="preserve"> Fish and Wildlife Service’s and </w:t>
      </w:r>
      <w:r>
        <w:rPr>
          <w:rFonts w:ascii="Cambria" w:eastAsia="Cambria" w:hAnsi="Cambria" w:cs="Cambria"/>
        </w:rPr>
        <w:t>NC</w:t>
      </w:r>
      <w:r w:rsidRPr="00BC20BA">
        <w:rPr>
          <w:rFonts w:ascii="Cambria" w:eastAsia="Cambria" w:hAnsi="Cambria" w:cs="Cambria"/>
        </w:rPr>
        <w:t xml:space="preserve"> Wildlife Resource Commission’s goals for restoring American </w:t>
      </w:r>
      <w:r>
        <w:rPr>
          <w:rFonts w:ascii="Cambria" w:eastAsia="Cambria" w:hAnsi="Cambria" w:cs="Cambria"/>
        </w:rPr>
        <w:t>s</w:t>
      </w:r>
      <w:r w:rsidRPr="00BC20BA">
        <w:rPr>
          <w:rFonts w:ascii="Cambria" w:eastAsia="Cambria" w:hAnsi="Cambria" w:cs="Cambria"/>
        </w:rPr>
        <w:t xml:space="preserve">had populations in these river basins. </w:t>
      </w:r>
      <w:r w:rsidR="0034538E">
        <w:rPr>
          <w:rFonts w:ascii="Cambria" w:eastAsia="Cambria" w:hAnsi="Cambria" w:cs="Cambria"/>
        </w:rPr>
        <w:t xml:space="preserve"> </w:t>
      </w:r>
      <w:r w:rsidRPr="00BC20BA">
        <w:rPr>
          <w:rFonts w:ascii="Cambria" w:eastAsia="Cambria" w:hAnsi="Cambria" w:cs="Cambria"/>
        </w:rPr>
        <w:t xml:space="preserve">The collaborative project provides students with an understanding of the scientific process, an inspiration for careers in science, and a desire to protect our waterways.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21C97" w:rsidRPr="00BC20BA" w14:paraId="2C0A9441" w14:textId="77777777" w:rsidTr="00621F24">
        <w:trPr>
          <w:trHeight w:val="20"/>
        </w:trPr>
        <w:tc>
          <w:tcPr>
            <w:tcW w:w="3865" w:type="dxa"/>
          </w:tcPr>
          <w:p w14:paraId="39154A73"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Year(s):</w:t>
            </w:r>
          </w:p>
        </w:tc>
        <w:tc>
          <w:tcPr>
            <w:tcW w:w="6205" w:type="dxa"/>
          </w:tcPr>
          <w:p w14:paraId="00D5FAFE" w14:textId="1AACD627" w:rsidR="00321C97" w:rsidRPr="00BC20BA" w:rsidRDefault="00321C97" w:rsidP="00621F24">
            <w:pPr>
              <w:rPr>
                <w:rFonts w:ascii="Cambria" w:eastAsia="Cambria" w:hAnsi="Cambria" w:cs="Cambria"/>
              </w:rPr>
            </w:pPr>
            <w:r>
              <w:rPr>
                <w:rFonts w:ascii="Cambria" w:eastAsia="Cambria" w:hAnsi="Cambria" w:cs="Cambria"/>
              </w:rPr>
              <w:t>2021-22 (Year 1)</w:t>
            </w:r>
          </w:p>
        </w:tc>
      </w:tr>
      <w:tr w:rsidR="00321C97" w:rsidRPr="00BC20BA" w14:paraId="24632072" w14:textId="77777777" w:rsidTr="00621F24">
        <w:trPr>
          <w:trHeight w:val="20"/>
        </w:trPr>
        <w:tc>
          <w:tcPr>
            <w:tcW w:w="3865" w:type="dxa"/>
          </w:tcPr>
          <w:p w14:paraId="2CE63B03"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Partners:</w:t>
            </w:r>
          </w:p>
        </w:tc>
        <w:tc>
          <w:tcPr>
            <w:tcW w:w="6205" w:type="dxa"/>
          </w:tcPr>
          <w:p w14:paraId="1772A651" w14:textId="77777777" w:rsidR="00321C97" w:rsidRPr="00BC20BA" w:rsidRDefault="00321C97" w:rsidP="00621F24">
            <w:pPr>
              <w:rPr>
                <w:rFonts w:ascii="Cambria" w:eastAsia="Cambria" w:hAnsi="Cambria" w:cs="Cambria"/>
              </w:rPr>
            </w:pPr>
            <w:r>
              <w:rPr>
                <w:rFonts w:ascii="Cambria" w:eastAsia="Cambria" w:hAnsi="Cambria" w:cs="Cambria"/>
                <w:color w:val="000000"/>
              </w:rPr>
              <w:t>NC</w:t>
            </w:r>
            <w:r w:rsidRPr="00BC20BA">
              <w:rPr>
                <w:rFonts w:ascii="Cambria" w:eastAsia="Cambria" w:hAnsi="Cambria" w:cs="Cambria"/>
                <w:color w:val="000000"/>
              </w:rPr>
              <w:t xml:space="preserve"> Museum of Natural Sciences (Lead), US Fish and Wildlife Service, </w:t>
            </w:r>
            <w:r>
              <w:rPr>
                <w:rFonts w:ascii="Cambria" w:eastAsia="Cambria" w:hAnsi="Cambria" w:cs="Cambria"/>
                <w:color w:val="000000"/>
              </w:rPr>
              <w:t>NC</w:t>
            </w:r>
            <w:r w:rsidRPr="00BC20BA">
              <w:rPr>
                <w:rFonts w:ascii="Cambria" w:eastAsia="Cambria" w:hAnsi="Cambria" w:cs="Cambria"/>
                <w:color w:val="000000"/>
              </w:rPr>
              <w:t xml:space="preserve"> Wildlife Resources Commission</w:t>
            </w:r>
            <w:r w:rsidRPr="00BC20BA">
              <w:rPr>
                <w:rFonts w:ascii="Cambria" w:eastAsia="Cambria" w:hAnsi="Cambria" w:cs="Cambria"/>
              </w:rPr>
              <w:t xml:space="preserve">, </w:t>
            </w:r>
            <w:r>
              <w:rPr>
                <w:rFonts w:ascii="Cambria" w:eastAsia="Cambria" w:hAnsi="Cambria" w:cs="Cambria"/>
              </w:rPr>
              <w:t>NCSU</w:t>
            </w:r>
            <w:r w:rsidRPr="00BC20BA">
              <w:rPr>
                <w:rFonts w:ascii="Cambria" w:eastAsia="Cambria" w:hAnsi="Cambria" w:cs="Cambria"/>
              </w:rPr>
              <w:t xml:space="preserve">, </w:t>
            </w:r>
            <w:r>
              <w:rPr>
                <w:rFonts w:ascii="Cambria" w:eastAsia="Cambria" w:hAnsi="Cambria" w:cs="Cambria"/>
              </w:rPr>
              <w:t>ECU</w:t>
            </w:r>
          </w:p>
        </w:tc>
      </w:tr>
      <w:tr w:rsidR="00321C97" w:rsidRPr="00BC20BA" w14:paraId="3B19C80C" w14:textId="77777777" w:rsidTr="00621F24">
        <w:trPr>
          <w:trHeight w:val="20"/>
        </w:trPr>
        <w:tc>
          <w:tcPr>
            <w:tcW w:w="3865" w:type="dxa"/>
          </w:tcPr>
          <w:p w14:paraId="09E07B4A"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03E674C1" w14:textId="1BDBEA59"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Pr>
                <w:rFonts w:ascii="Cambria" w:eastAsia="Cambria" w:hAnsi="Cambria" w:cs="Cambria"/>
                <w:color w:val="000000" w:themeColor="text1"/>
              </w:rPr>
              <w:t>s</w:t>
            </w:r>
            <w:r w:rsidRPr="00BC20BA">
              <w:rPr>
                <w:rFonts w:ascii="Cambria" w:eastAsia="Cambria" w:hAnsi="Cambria" w:cs="Cambria"/>
                <w:color w:val="000000" w:themeColor="text1"/>
              </w:rPr>
              <w:t xml:space="preserve">had fry released into the Neuse River in conjunction with USFWS and </w:t>
            </w:r>
            <w:r>
              <w:rPr>
                <w:rFonts w:ascii="Cambria" w:eastAsia="Cambria" w:hAnsi="Cambria" w:cs="Cambria"/>
                <w:color w:val="000000" w:themeColor="text1"/>
              </w:rPr>
              <w:t>NC</w:t>
            </w:r>
            <w:r w:rsidRPr="00BC20BA">
              <w:rPr>
                <w:rFonts w:ascii="Cambria" w:eastAsia="Cambria" w:hAnsi="Cambria" w:cs="Cambria"/>
                <w:color w:val="000000" w:themeColor="text1"/>
              </w:rPr>
              <w:t xml:space="preserve">WRC restoration efforts, ~30 educators/year trained on rearing and releasing American </w:t>
            </w:r>
            <w:r>
              <w:rPr>
                <w:rFonts w:ascii="Cambria" w:eastAsia="Cambria" w:hAnsi="Cambria" w:cs="Cambria"/>
                <w:color w:val="000000" w:themeColor="text1"/>
              </w:rPr>
              <w:t>s</w:t>
            </w:r>
            <w:r w:rsidRPr="00BC20BA">
              <w:rPr>
                <w:rFonts w:ascii="Cambria" w:eastAsia="Cambria" w:hAnsi="Cambria" w:cs="Cambria"/>
                <w:color w:val="000000" w:themeColor="text1"/>
              </w:rPr>
              <w:t>had, 1000+ students participating/year</w:t>
            </w:r>
            <w:r>
              <w:rPr>
                <w:rFonts w:ascii="Cambria" w:eastAsia="Cambria" w:hAnsi="Cambria" w:cs="Cambria"/>
                <w:color w:val="000000" w:themeColor="text1"/>
              </w:rPr>
              <w:t>.</w:t>
            </w:r>
          </w:p>
        </w:tc>
      </w:tr>
      <w:tr w:rsidR="00321C97" w:rsidRPr="00BC20BA" w14:paraId="6C2C39AD" w14:textId="77777777" w:rsidTr="00621F24">
        <w:trPr>
          <w:trHeight w:val="20"/>
        </w:trPr>
        <w:tc>
          <w:tcPr>
            <w:tcW w:w="3865" w:type="dxa"/>
          </w:tcPr>
          <w:p w14:paraId="671C51D5"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Outcomes:</w:t>
            </w:r>
          </w:p>
        </w:tc>
        <w:tc>
          <w:tcPr>
            <w:tcW w:w="6205" w:type="dxa"/>
          </w:tcPr>
          <w:p w14:paraId="447C35E4"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Pr>
                <w:rFonts w:ascii="Cambria" w:eastAsia="Cambria" w:hAnsi="Cambria" w:cs="Cambria"/>
                <w:color w:val="000000" w:themeColor="text1"/>
              </w:rPr>
              <w:t>.</w:t>
            </w:r>
          </w:p>
        </w:tc>
      </w:tr>
      <w:tr w:rsidR="00321C97" w:rsidRPr="00BC20BA" w14:paraId="69BCCF50" w14:textId="77777777" w:rsidTr="00621F24">
        <w:trPr>
          <w:trHeight w:val="20"/>
        </w:trPr>
        <w:tc>
          <w:tcPr>
            <w:tcW w:w="3865" w:type="dxa"/>
          </w:tcPr>
          <w:p w14:paraId="77AD977B" w14:textId="682597ED" w:rsidR="00321C97" w:rsidRPr="00BC20BA" w:rsidRDefault="00321C97" w:rsidP="00621F24">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82E98">
              <w:rPr>
                <w:rFonts w:ascii="Cambria" w:eastAsia="Cambria" w:hAnsi="Cambria" w:cs="Cambria"/>
                <w:b/>
              </w:rPr>
              <w:t>1</w:t>
            </w:r>
            <w:r w:rsidRPr="00BC20BA">
              <w:rPr>
                <w:rFonts w:ascii="Cambria" w:eastAsia="Cambria" w:hAnsi="Cambria" w:cs="Cambria"/>
                <w:b/>
              </w:rPr>
              <w:t>-</w:t>
            </w:r>
            <w:r>
              <w:rPr>
                <w:rFonts w:ascii="Cambria" w:eastAsia="Cambria" w:hAnsi="Cambria" w:cs="Cambria"/>
                <w:b/>
              </w:rPr>
              <w:t>2</w:t>
            </w:r>
            <w:r w:rsidRPr="00BC20BA">
              <w:rPr>
                <w:rFonts w:ascii="Cambria" w:eastAsia="Cambria" w:hAnsi="Cambria" w:cs="Cambria"/>
                <w:b/>
              </w:rPr>
              <w:t xml:space="preserve"> Cost:</w:t>
            </w:r>
          </w:p>
        </w:tc>
        <w:tc>
          <w:tcPr>
            <w:tcW w:w="6205" w:type="dxa"/>
          </w:tcPr>
          <w:p w14:paraId="599950C7" w14:textId="77777777" w:rsidR="00321C97" w:rsidRPr="00BC20BA" w:rsidRDefault="00321C97" w:rsidP="00621F24">
            <w:pPr>
              <w:rPr>
                <w:rFonts w:ascii="Cambria" w:eastAsia="Cambria" w:hAnsi="Cambria" w:cs="Cambria"/>
              </w:rPr>
            </w:pPr>
            <w:r w:rsidRPr="00BC20BA">
              <w:rPr>
                <w:rFonts w:ascii="Cambria" w:eastAsia="Cambria" w:hAnsi="Cambria" w:cs="Cambria"/>
              </w:rPr>
              <w:t>$ 20,000</w:t>
            </w:r>
          </w:p>
        </w:tc>
      </w:tr>
      <w:tr w:rsidR="003540F7" w:rsidRPr="00BC20BA" w14:paraId="5C457420" w14:textId="77777777" w:rsidTr="00621F24">
        <w:trPr>
          <w:trHeight w:val="20"/>
        </w:trPr>
        <w:tc>
          <w:tcPr>
            <w:tcW w:w="3865" w:type="dxa"/>
          </w:tcPr>
          <w:p w14:paraId="54991F3F" w14:textId="5AF9250E" w:rsidR="003540F7" w:rsidRPr="00BC20BA" w:rsidRDefault="003540F7" w:rsidP="003540F7">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82E98">
              <w:rPr>
                <w:rFonts w:ascii="Cambria" w:eastAsia="Cambria" w:hAnsi="Cambria" w:cs="Cambria"/>
                <w:b/>
              </w:rPr>
              <w:t>2</w:t>
            </w:r>
            <w:r w:rsidRPr="00BC20BA">
              <w:rPr>
                <w:rFonts w:ascii="Cambria" w:eastAsia="Cambria" w:hAnsi="Cambria" w:cs="Cambria"/>
                <w:b/>
              </w:rPr>
              <w:t>-</w:t>
            </w:r>
            <w:r>
              <w:rPr>
                <w:rFonts w:ascii="Cambria" w:eastAsia="Cambria" w:hAnsi="Cambria" w:cs="Cambria"/>
                <w:b/>
              </w:rPr>
              <w:t>2</w:t>
            </w:r>
            <w:r w:rsidR="00982E98">
              <w:rPr>
                <w:rFonts w:ascii="Cambria" w:eastAsia="Cambria" w:hAnsi="Cambria" w:cs="Cambria"/>
                <w:b/>
              </w:rPr>
              <w:t>3</w:t>
            </w:r>
            <w:r w:rsidRPr="00BC20BA">
              <w:rPr>
                <w:rFonts w:ascii="Cambria" w:eastAsia="Cambria" w:hAnsi="Cambria" w:cs="Cambria"/>
                <w:b/>
              </w:rPr>
              <w:t xml:space="preserve"> Cost:</w:t>
            </w:r>
          </w:p>
        </w:tc>
        <w:tc>
          <w:tcPr>
            <w:tcW w:w="6205" w:type="dxa"/>
          </w:tcPr>
          <w:p w14:paraId="11509A8B" w14:textId="405C010A" w:rsidR="003540F7" w:rsidRPr="00BC20BA" w:rsidRDefault="003540F7" w:rsidP="003540F7">
            <w:pPr>
              <w:rPr>
                <w:rFonts w:ascii="Cambria" w:eastAsia="Cambria" w:hAnsi="Cambria" w:cs="Cambria"/>
              </w:rPr>
            </w:pPr>
            <w:r w:rsidRPr="00BC20BA">
              <w:rPr>
                <w:rFonts w:ascii="Cambria" w:eastAsia="Cambria" w:hAnsi="Cambria" w:cs="Cambria"/>
              </w:rPr>
              <w:t>$ 20,000</w:t>
            </w:r>
          </w:p>
        </w:tc>
      </w:tr>
      <w:tr w:rsidR="00321C97" w:rsidRPr="00BC20BA" w14:paraId="4E2DAC2C" w14:textId="77777777" w:rsidTr="00621F24">
        <w:trPr>
          <w:trHeight w:val="300"/>
        </w:trPr>
        <w:tc>
          <w:tcPr>
            <w:tcW w:w="3865" w:type="dxa"/>
          </w:tcPr>
          <w:p w14:paraId="0B6A14E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FB14193" w14:textId="77777777" w:rsidR="00321C97" w:rsidRPr="00BC20BA" w:rsidRDefault="00321C97" w:rsidP="00621F24">
            <w:pPr>
              <w:jc w:val="both"/>
              <w:rPr>
                <w:rFonts w:ascii="Cambria" w:eastAsia="Cambria" w:hAnsi="Cambria" w:cs="Cambria"/>
              </w:rPr>
            </w:pPr>
            <w:r w:rsidRPr="00BC20BA">
              <w:rPr>
                <w:rFonts w:ascii="Cambria" w:eastAsia="Cambria" w:hAnsi="Cambria" w:cs="Cambria"/>
              </w:rPr>
              <w:t>$ 11,000</w:t>
            </w:r>
          </w:p>
        </w:tc>
      </w:tr>
      <w:tr w:rsidR="00321C97" w:rsidRPr="00BC20BA" w14:paraId="42872F1B" w14:textId="77777777" w:rsidTr="00621F24">
        <w:trPr>
          <w:trHeight w:val="180"/>
        </w:trPr>
        <w:tc>
          <w:tcPr>
            <w:tcW w:w="3865" w:type="dxa"/>
          </w:tcPr>
          <w:p w14:paraId="4932F2E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CCMP Actions:</w:t>
            </w:r>
          </w:p>
        </w:tc>
        <w:tc>
          <w:tcPr>
            <w:tcW w:w="6205" w:type="dxa"/>
          </w:tcPr>
          <w:p w14:paraId="429E0088" w14:textId="77777777" w:rsidR="00321C97" w:rsidRPr="00BC20BA" w:rsidRDefault="00321C97" w:rsidP="00621F24">
            <w:pPr>
              <w:rPr>
                <w:rFonts w:ascii="Cambria" w:eastAsia="Cambria" w:hAnsi="Cambria" w:cs="Cambria"/>
              </w:rPr>
            </w:pPr>
            <w:r w:rsidRPr="00BC20BA">
              <w:rPr>
                <w:rFonts w:ascii="Cambria" w:eastAsia="Cambria" w:hAnsi="Cambria" w:cs="Cambria"/>
              </w:rPr>
              <w:t>D2.1, D2.2, D2.3</w:t>
            </w:r>
          </w:p>
        </w:tc>
      </w:tr>
      <w:tr w:rsidR="00321C97" w:rsidRPr="00BC20BA" w14:paraId="7BBCDAFB" w14:textId="77777777" w:rsidTr="00621F24">
        <w:trPr>
          <w:trHeight w:val="20"/>
        </w:trPr>
        <w:tc>
          <w:tcPr>
            <w:tcW w:w="3865" w:type="dxa"/>
          </w:tcPr>
          <w:p w14:paraId="57270682"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CCMP Outcomes:</w:t>
            </w:r>
          </w:p>
        </w:tc>
        <w:tc>
          <w:tcPr>
            <w:tcW w:w="6205" w:type="dxa"/>
          </w:tcPr>
          <w:p w14:paraId="0F31920E" w14:textId="77777777" w:rsidR="00321C97" w:rsidRPr="00BC20BA" w:rsidRDefault="00321C97" w:rsidP="00621F24">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321C97" w:rsidRPr="00BC20BA" w14:paraId="23C74840" w14:textId="77777777" w:rsidTr="00621F24">
        <w:trPr>
          <w:trHeight w:val="20"/>
        </w:trPr>
        <w:tc>
          <w:tcPr>
            <w:tcW w:w="3865" w:type="dxa"/>
          </w:tcPr>
          <w:p w14:paraId="1729BC5B" w14:textId="77777777" w:rsidR="00321C97" w:rsidRPr="00BC20BA" w:rsidRDefault="00321C97" w:rsidP="00621F24">
            <w:pPr>
              <w:jc w:val="right"/>
              <w:rPr>
                <w:rFonts w:ascii="Cambria" w:eastAsia="Cambria" w:hAnsi="Cambria" w:cs="Cambria"/>
                <w:b/>
                <w:color w:val="000000" w:themeColor="text1"/>
              </w:rPr>
            </w:pPr>
            <w:r w:rsidRPr="00BC20BA">
              <w:rPr>
                <w:rFonts w:ascii="Cambria" w:eastAsia="Cambria" w:hAnsi="Cambria" w:cs="Cambria"/>
                <w:b/>
                <w:color w:val="000000" w:themeColor="text1"/>
              </w:rPr>
              <w:t>CWA Core Programs Addressed:</w:t>
            </w:r>
          </w:p>
        </w:tc>
        <w:tc>
          <w:tcPr>
            <w:tcW w:w="6205" w:type="dxa"/>
          </w:tcPr>
          <w:p w14:paraId="372BBB90"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321C97" w:rsidRPr="00BC20BA" w14:paraId="4CD21CCA" w14:textId="77777777" w:rsidTr="0062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F2B76EC" w14:textId="77777777" w:rsidR="00321C97" w:rsidRPr="00BC20BA" w:rsidRDefault="00321C97" w:rsidP="00621F24">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17E1400" w14:textId="77777777" w:rsidR="00321C97" w:rsidRPr="00BC20BA" w:rsidRDefault="00321C97" w:rsidP="00621F24">
            <w:pPr>
              <w:rPr>
                <w:rFonts w:ascii="Cambria" w:eastAsia="Cambria" w:hAnsi="Cambria" w:cs="Cambria"/>
              </w:rPr>
            </w:pPr>
            <w:r>
              <w:rPr>
                <w:rFonts w:ascii="Cambria" w:eastAsia="Cambria" w:hAnsi="Cambria" w:cs="Cambria"/>
              </w:rPr>
              <w:t>Trainings, Direct Assistance</w:t>
            </w:r>
          </w:p>
        </w:tc>
      </w:tr>
    </w:tbl>
    <w:p w14:paraId="75F55973" w14:textId="77777777" w:rsidR="0098165B" w:rsidRDefault="0098165B" w:rsidP="003E10E2">
      <w:pPr>
        <w:pBdr>
          <w:top w:val="nil"/>
          <w:left w:val="nil"/>
          <w:bottom w:val="nil"/>
          <w:right w:val="nil"/>
          <w:between w:val="nil"/>
        </w:pBdr>
        <w:tabs>
          <w:tab w:val="left" w:pos="360"/>
        </w:tabs>
        <w:rPr>
          <w:rFonts w:ascii="Cambria" w:eastAsia="Cambria" w:hAnsi="Cambria" w:cs="Cambria"/>
          <w:b/>
          <w:color w:val="000000" w:themeColor="text1"/>
        </w:rPr>
      </w:pPr>
    </w:p>
    <w:p w14:paraId="4AAFD306" w14:textId="67538850" w:rsidR="003E10E2" w:rsidRPr="00BC20BA" w:rsidRDefault="009823F4" w:rsidP="003E10E2">
      <w:pPr>
        <w:pBdr>
          <w:top w:val="nil"/>
          <w:left w:val="nil"/>
          <w:bottom w:val="nil"/>
          <w:right w:val="nil"/>
          <w:between w:val="nil"/>
        </w:pBdr>
        <w:tabs>
          <w:tab w:val="left" w:pos="360"/>
        </w:tabs>
        <w:rPr>
          <w:rFonts w:ascii="Cambria" w:eastAsia="Cambria" w:hAnsi="Cambria" w:cs="Cambria"/>
          <w:b/>
          <w:color w:val="000000" w:themeColor="text1"/>
        </w:rPr>
      </w:pPr>
      <w:r>
        <w:rPr>
          <w:rFonts w:ascii="Cambria" w:eastAsia="Cambria" w:hAnsi="Cambria" w:cs="Cambria"/>
          <w:b/>
          <w:color w:val="000000" w:themeColor="text1"/>
        </w:rPr>
        <w:t>Progress to Date /</w:t>
      </w:r>
      <w:r w:rsidR="003E10E2" w:rsidRPr="00BC20BA">
        <w:rPr>
          <w:rFonts w:ascii="Cambria" w:eastAsia="Cambria" w:hAnsi="Cambria" w:cs="Cambria"/>
          <w:b/>
          <w:color w:val="000000" w:themeColor="text1"/>
        </w:rPr>
        <w:t>Milestones:</w:t>
      </w:r>
    </w:p>
    <w:p w14:paraId="563F7CE6" w14:textId="30B6B72C" w:rsidR="003E10E2" w:rsidRPr="00BC20BA" w:rsidRDefault="003E10E2" w:rsidP="003E10E2">
      <w:pPr>
        <w:pStyle w:val="ListParagraph"/>
        <w:numPr>
          <w:ilvl w:val="0"/>
          <w:numId w:val="5"/>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January-March 202</w:t>
      </w:r>
      <w:r>
        <w:rPr>
          <w:rFonts w:ascii="Cambria" w:eastAsia="Cambria" w:hAnsi="Cambria" w:cs="Cambria"/>
          <w:color w:val="000000" w:themeColor="text1"/>
        </w:rPr>
        <w:t>2</w:t>
      </w:r>
      <w:r w:rsidRPr="00BC20BA">
        <w:rPr>
          <w:rFonts w:ascii="Cambria" w:eastAsia="Cambria" w:hAnsi="Cambria" w:cs="Cambria"/>
          <w:color w:val="000000" w:themeColor="text1"/>
        </w:rPr>
        <w:t xml:space="preserve">: Applications reviewed, teachers selected, supplies purchased, teacher training session scheduled and facilitated, shad weeks scheduled with USFWS, </w:t>
      </w:r>
      <w:r>
        <w:rPr>
          <w:rFonts w:ascii="Cambria" w:eastAsia="Cambria" w:hAnsi="Cambria" w:cs="Cambria"/>
          <w:color w:val="000000" w:themeColor="text1"/>
        </w:rPr>
        <w:t xml:space="preserve">NC </w:t>
      </w:r>
      <w:r w:rsidRPr="00BC20BA">
        <w:rPr>
          <w:rFonts w:ascii="Cambria" w:eastAsia="Cambria" w:hAnsi="Cambria" w:cs="Cambria"/>
          <w:color w:val="000000" w:themeColor="text1"/>
        </w:rPr>
        <w:t xml:space="preserve">WRC, classrooms, </w:t>
      </w:r>
      <w:r>
        <w:rPr>
          <w:rFonts w:ascii="Cambria" w:eastAsia="Cambria" w:hAnsi="Cambria" w:cs="Cambria"/>
          <w:color w:val="000000" w:themeColor="text1"/>
        </w:rPr>
        <w:t xml:space="preserve">and </w:t>
      </w:r>
      <w:r w:rsidRPr="00BC20BA">
        <w:rPr>
          <w:rFonts w:ascii="Cambria" w:eastAsia="Cambria" w:hAnsi="Cambria" w:cs="Cambria"/>
          <w:color w:val="000000" w:themeColor="text1"/>
        </w:rPr>
        <w:t>extension educational activities coordinated.</w:t>
      </w:r>
    </w:p>
    <w:p w14:paraId="798A7F8F" w14:textId="4EEE8A22" w:rsidR="00FB7706" w:rsidRDefault="003E10E2" w:rsidP="003E10E2">
      <w:pPr>
        <w:pStyle w:val="ListParagraph"/>
        <w:numPr>
          <w:ilvl w:val="0"/>
          <w:numId w:val="5"/>
        </w:numP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April-</w:t>
      </w:r>
      <w:r w:rsidR="00FB7706">
        <w:rPr>
          <w:rFonts w:ascii="Cambria" w:eastAsia="Cambria" w:hAnsi="Cambria" w:cs="Cambria"/>
          <w:color w:val="000000" w:themeColor="text1"/>
        </w:rPr>
        <w:t xml:space="preserve">May </w:t>
      </w:r>
      <w:r w:rsidRPr="00BC20BA">
        <w:rPr>
          <w:rFonts w:ascii="Cambria" w:eastAsia="Cambria" w:hAnsi="Cambria" w:cs="Cambria"/>
          <w:color w:val="000000" w:themeColor="text1"/>
        </w:rPr>
        <w:t>202</w:t>
      </w:r>
      <w:r>
        <w:rPr>
          <w:rFonts w:ascii="Cambria" w:eastAsia="Cambria" w:hAnsi="Cambria" w:cs="Cambria"/>
          <w:color w:val="000000" w:themeColor="text1"/>
        </w:rPr>
        <w:t>2</w:t>
      </w:r>
      <w:r w:rsidRPr="00BC20BA">
        <w:rPr>
          <w:rFonts w:ascii="Cambria" w:eastAsia="Cambria" w:hAnsi="Cambria" w:cs="Cambria"/>
          <w:color w:val="000000" w:themeColor="text1"/>
        </w:rPr>
        <w:t xml:space="preserve">: Shad delivered to classrooms, raised, </w:t>
      </w:r>
      <w:r>
        <w:rPr>
          <w:rFonts w:ascii="Cambria" w:eastAsia="Cambria" w:hAnsi="Cambria" w:cs="Cambria"/>
          <w:color w:val="000000" w:themeColor="text1"/>
        </w:rPr>
        <w:t xml:space="preserve">and </w:t>
      </w:r>
      <w:r w:rsidRPr="00BC20BA">
        <w:rPr>
          <w:rFonts w:ascii="Cambria" w:eastAsia="Cambria" w:hAnsi="Cambria" w:cs="Cambria"/>
          <w:color w:val="000000" w:themeColor="text1"/>
        </w:rPr>
        <w:t xml:space="preserve">released. Extension education activities coordinated. </w:t>
      </w:r>
      <w:r w:rsidR="0034538E">
        <w:rPr>
          <w:rFonts w:ascii="Cambria" w:eastAsia="Cambria" w:hAnsi="Cambria" w:cs="Cambria"/>
          <w:color w:val="000000" w:themeColor="text1"/>
        </w:rPr>
        <w:t xml:space="preserve"> </w:t>
      </w:r>
      <w:r w:rsidRPr="00BC20BA">
        <w:rPr>
          <w:rFonts w:ascii="Cambria" w:eastAsia="Cambria" w:hAnsi="Cambria" w:cs="Cambria"/>
          <w:color w:val="000000" w:themeColor="text1"/>
        </w:rPr>
        <w:t xml:space="preserve">Hatchery field trip for teachers. </w:t>
      </w:r>
    </w:p>
    <w:p w14:paraId="5CA756B9" w14:textId="7CEC532B" w:rsidR="003E10E2" w:rsidRDefault="00FB7706" w:rsidP="003E10E2">
      <w:pPr>
        <w:pStyle w:val="ListParagraph"/>
        <w:numPr>
          <w:ilvl w:val="0"/>
          <w:numId w:val="5"/>
        </w:numPr>
        <w:tabs>
          <w:tab w:val="left" w:pos="360"/>
        </w:tabs>
        <w:ind w:left="1080"/>
        <w:jc w:val="both"/>
        <w:rPr>
          <w:rFonts w:ascii="Cambria" w:eastAsia="Cambria" w:hAnsi="Cambria" w:cs="Cambria"/>
          <w:color w:val="000000" w:themeColor="text1"/>
        </w:rPr>
      </w:pPr>
      <w:r>
        <w:rPr>
          <w:rFonts w:ascii="Cambria" w:eastAsia="Cambria" w:hAnsi="Cambria" w:cs="Cambria"/>
          <w:color w:val="000000" w:themeColor="text1"/>
        </w:rPr>
        <w:t xml:space="preserve">June 2022: </w:t>
      </w:r>
      <w:r w:rsidR="003E10E2" w:rsidRPr="00BC20BA">
        <w:rPr>
          <w:rFonts w:ascii="Cambria" w:eastAsia="Cambria" w:hAnsi="Cambria" w:cs="Cambria"/>
          <w:color w:val="000000" w:themeColor="text1"/>
        </w:rPr>
        <w:t>Evaluations returned from classrooms and summary of program completed.</w:t>
      </w:r>
    </w:p>
    <w:p w14:paraId="7610A1E7" w14:textId="77777777" w:rsidR="003E10E2" w:rsidRDefault="003E10E2" w:rsidP="003E10E2">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p>
    <w:bookmarkEnd w:id="30"/>
    <w:p w14:paraId="279A55AF" w14:textId="15EB41D8" w:rsidR="00182485" w:rsidRPr="00321C97" w:rsidRDefault="00982E98" w:rsidP="00182485">
      <w:pPr>
        <w:pBdr>
          <w:top w:val="nil"/>
          <w:left w:val="nil"/>
          <w:bottom w:val="nil"/>
          <w:right w:val="nil"/>
          <w:between w:val="nil"/>
        </w:pBdr>
        <w:tabs>
          <w:tab w:val="left" w:pos="360"/>
        </w:tabs>
        <w:rPr>
          <w:rFonts w:asciiTheme="majorHAnsi" w:eastAsia="Cambria" w:hAnsiTheme="majorHAnsi" w:cstheme="majorHAnsi"/>
          <w:b/>
          <w:bCs/>
          <w:color w:val="214293"/>
          <w:sz w:val="32"/>
          <w:szCs w:val="32"/>
        </w:rPr>
      </w:pPr>
      <w:r>
        <w:rPr>
          <w:rFonts w:asciiTheme="majorHAnsi" w:eastAsia="Cambria" w:hAnsiTheme="majorHAnsi" w:cstheme="majorHAnsi"/>
          <w:b/>
          <w:bCs/>
          <w:color w:val="214293"/>
          <w:sz w:val="32"/>
          <w:szCs w:val="32"/>
        </w:rPr>
        <w:t xml:space="preserve">Engagement and Stewardship </w:t>
      </w:r>
      <w:r w:rsidR="00182485" w:rsidRPr="00321C97">
        <w:rPr>
          <w:rFonts w:asciiTheme="majorHAnsi" w:eastAsia="Cambria" w:hAnsiTheme="majorHAnsi" w:cstheme="majorHAnsi"/>
          <w:b/>
          <w:bCs/>
          <w:color w:val="214293"/>
          <w:sz w:val="32"/>
          <w:szCs w:val="32"/>
        </w:rPr>
        <w:t>202</w:t>
      </w:r>
      <w:r w:rsidR="00182485">
        <w:rPr>
          <w:rFonts w:asciiTheme="majorHAnsi" w:eastAsia="Cambria" w:hAnsiTheme="majorHAnsi" w:cstheme="majorHAnsi"/>
          <w:b/>
          <w:bCs/>
          <w:color w:val="214293"/>
          <w:sz w:val="32"/>
          <w:szCs w:val="32"/>
        </w:rPr>
        <w:t>3</w:t>
      </w:r>
      <w:r w:rsidR="00182485" w:rsidRPr="00321C97">
        <w:rPr>
          <w:rFonts w:asciiTheme="majorHAnsi" w:eastAsia="Cambria" w:hAnsiTheme="majorHAnsi" w:cstheme="majorHAnsi"/>
          <w:b/>
          <w:bCs/>
          <w:color w:val="214293"/>
          <w:sz w:val="32"/>
          <w:szCs w:val="32"/>
        </w:rPr>
        <w:t xml:space="preserve"> Request for Proposals </w:t>
      </w:r>
    </w:p>
    <w:p w14:paraId="3DAE27BD" w14:textId="6B1A65C1" w:rsidR="00F76739" w:rsidRPr="009869E8" w:rsidRDefault="00F76739" w:rsidP="00182485">
      <w:pPr>
        <w:widowControl w:val="0"/>
        <w:autoSpaceDE w:val="0"/>
        <w:autoSpaceDN w:val="0"/>
        <w:jc w:val="both"/>
        <w:rPr>
          <w:rFonts w:ascii="Cambria" w:eastAsia="Cambria" w:hAnsi="Cambria" w:cs="Cambria"/>
          <w:bCs/>
          <w:color w:val="000000" w:themeColor="text1"/>
        </w:rPr>
      </w:pPr>
      <w:r w:rsidRPr="00BC20BA">
        <w:rPr>
          <w:rFonts w:ascii="Cambria" w:eastAsia="Cambria" w:hAnsi="Cambria" w:cs="Cambria"/>
          <w:b/>
          <w:color w:val="000000" w:themeColor="text1"/>
        </w:rPr>
        <w:t>Objectives:</w:t>
      </w:r>
      <w:r>
        <w:rPr>
          <w:rFonts w:ascii="Cambria" w:eastAsia="Cambria" w:hAnsi="Cambria" w:cs="Cambria"/>
          <w:b/>
          <w:color w:val="000000" w:themeColor="text1"/>
        </w:rPr>
        <w:t xml:space="preserve"> </w:t>
      </w:r>
      <w:r w:rsidR="005B5986">
        <w:rPr>
          <w:rFonts w:ascii="Cambria" w:eastAsia="Cambria" w:hAnsi="Cambria" w:cs="Cambria"/>
          <w:bCs/>
          <w:color w:val="000000" w:themeColor="text1"/>
        </w:rPr>
        <w:t xml:space="preserve">Provide opportunities for partners and </w:t>
      </w:r>
      <w:r w:rsidR="00924CB8">
        <w:rPr>
          <w:rFonts w:ascii="Cambria" w:eastAsia="Cambria" w:hAnsi="Cambria" w:cs="Cambria"/>
          <w:bCs/>
          <w:color w:val="000000" w:themeColor="text1"/>
        </w:rPr>
        <w:t>communities</w:t>
      </w:r>
      <w:r w:rsidR="005B5986">
        <w:rPr>
          <w:rFonts w:ascii="Cambria" w:eastAsia="Cambria" w:hAnsi="Cambria" w:cs="Cambria"/>
          <w:bCs/>
          <w:color w:val="000000" w:themeColor="text1"/>
        </w:rPr>
        <w:t xml:space="preserve"> to </w:t>
      </w:r>
      <w:r w:rsidR="00924CB8">
        <w:rPr>
          <w:rFonts w:ascii="Cambria" w:eastAsia="Cambria" w:hAnsi="Cambria" w:cs="Cambria"/>
          <w:bCs/>
          <w:color w:val="000000" w:themeColor="text1"/>
        </w:rPr>
        <w:t xml:space="preserve">obtain funding </w:t>
      </w:r>
      <w:r w:rsidR="00924CB8" w:rsidRPr="00924CB8">
        <w:rPr>
          <w:rFonts w:ascii="Cambria" w:eastAsia="Cambria" w:hAnsi="Cambria" w:cs="Cambria"/>
          <w:bCs/>
          <w:color w:val="000000" w:themeColor="text1"/>
        </w:rPr>
        <w:t>for environmental projects that increase citizen stewardship, volunteerism, and environmental literacy within the Albemarle-Pamlico region.</w:t>
      </w:r>
    </w:p>
    <w:p w14:paraId="5D84AB4B" w14:textId="77777777" w:rsidR="00145263" w:rsidRDefault="00145263" w:rsidP="00182485">
      <w:pPr>
        <w:widowControl w:val="0"/>
        <w:autoSpaceDE w:val="0"/>
        <w:autoSpaceDN w:val="0"/>
        <w:jc w:val="both"/>
        <w:rPr>
          <w:rFonts w:ascii="Cambria" w:eastAsia="Cambria" w:hAnsi="Cambria" w:cs="Cambria"/>
          <w:color w:val="000000" w:themeColor="text1"/>
        </w:rPr>
      </w:pPr>
    </w:p>
    <w:p w14:paraId="66D5D491" w14:textId="4C205E69" w:rsidR="00182485" w:rsidRDefault="00145263" w:rsidP="00182485">
      <w:pPr>
        <w:widowControl w:val="0"/>
        <w:autoSpaceDE w:val="0"/>
        <w:autoSpaceDN w:val="0"/>
        <w:jc w:val="both"/>
        <w:rPr>
          <w:rFonts w:ascii="Cambria" w:eastAsia="Cambria" w:hAnsi="Cambria" w:cs="Cambria"/>
        </w:rPr>
      </w:pPr>
      <w:r w:rsidRPr="009869E8">
        <w:rPr>
          <w:rFonts w:ascii="Cambria" w:eastAsia="Cambria" w:hAnsi="Cambria" w:cs="Cambria"/>
          <w:b/>
          <w:bCs/>
          <w:color w:val="000000" w:themeColor="text1"/>
        </w:rPr>
        <w:t>Description:</w:t>
      </w:r>
      <w:r>
        <w:rPr>
          <w:rFonts w:ascii="Cambria" w:eastAsia="Cambria" w:hAnsi="Cambria" w:cs="Cambria"/>
          <w:color w:val="000000" w:themeColor="text1"/>
        </w:rPr>
        <w:t xml:space="preserve"> </w:t>
      </w:r>
      <w:r w:rsidR="00182485">
        <w:rPr>
          <w:rFonts w:ascii="Cambria" w:eastAsia="Cambria" w:hAnsi="Cambria" w:cs="Cambria"/>
          <w:color w:val="000000" w:themeColor="text1"/>
        </w:rPr>
        <w:t xml:space="preserve">With input from its Engagement and Stewardship Action Team, </w:t>
      </w:r>
      <w:r w:rsidR="00182485" w:rsidRPr="00160C3E">
        <w:rPr>
          <w:rFonts w:ascii="Cambria" w:eastAsia="Cambria" w:hAnsi="Cambria" w:cs="Cambria"/>
        </w:rPr>
        <w:t xml:space="preserve">APNEP </w:t>
      </w:r>
      <w:r w:rsidR="00182485">
        <w:rPr>
          <w:rFonts w:ascii="Cambria" w:eastAsia="Cambria" w:hAnsi="Cambria" w:cs="Cambria"/>
        </w:rPr>
        <w:t xml:space="preserve">will </w:t>
      </w:r>
      <w:r w:rsidR="00182485" w:rsidRPr="00160C3E">
        <w:rPr>
          <w:rFonts w:ascii="Cambria" w:eastAsia="Cambria" w:hAnsi="Cambria" w:cs="Cambria"/>
        </w:rPr>
        <w:t>release a</w:t>
      </w:r>
      <w:r w:rsidR="00172B6E">
        <w:rPr>
          <w:rFonts w:ascii="Cambria" w:eastAsia="Cambria" w:hAnsi="Cambria" w:cs="Cambria"/>
        </w:rPr>
        <w:t>n</w:t>
      </w:r>
      <w:r w:rsidR="00182485" w:rsidRPr="00160C3E">
        <w:rPr>
          <w:rFonts w:ascii="Cambria" w:eastAsia="Cambria" w:hAnsi="Cambria" w:cs="Cambria"/>
        </w:rPr>
        <w:t xml:space="preserve"> RFP </w:t>
      </w:r>
      <w:r w:rsidR="00182485">
        <w:rPr>
          <w:rFonts w:ascii="Cambria" w:eastAsia="Cambria" w:hAnsi="Cambria" w:cs="Cambria"/>
        </w:rPr>
        <w:t xml:space="preserve">during </w:t>
      </w:r>
      <w:r w:rsidR="00182485" w:rsidRPr="00160C3E">
        <w:rPr>
          <w:rFonts w:ascii="Cambria" w:eastAsia="Cambria" w:hAnsi="Cambria" w:cs="Cambria"/>
        </w:rPr>
        <w:t>summer 202</w:t>
      </w:r>
      <w:r w:rsidR="00182485">
        <w:rPr>
          <w:rFonts w:ascii="Cambria" w:eastAsia="Cambria" w:hAnsi="Cambria" w:cs="Cambria"/>
        </w:rPr>
        <w:t>3.</w:t>
      </w:r>
      <w:r w:rsidR="00182485" w:rsidRPr="00160C3E">
        <w:rPr>
          <w:rFonts w:ascii="Cambria" w:eastAsia="Cambria" w:hAnsi="Cambria" w:cs="Cambria"/>
        </w:rPr>
        <w:t xml:space="preserve"> </w:t>
      </w:r>
      <w:r w:rsidR="00172B6E">
        <w:rPr>
          <w:rFonts w:ascii="Cambria" w:eastAsia="Cambria" w:hAnsi="Cambria" w:cs="Cambria"/>
        </w:rPr>
        <w:t xml:space="preserve"> </w:t>
      </w:r>
      <w:r w:rsidR="00182485" w:rsidRPr="00160C3E">
        <w:rPr>
          <w:rFonts w:ascii="Cambria" w:eastAsia="Cambria" w:hAnsi="Cambria" w:cs="Cambria"/>
        </w:rPr>
        <w:t xml:space="preserve">An independent review committee of environmental education and outreach professionals </w:t>
      </w:r>
      <w:r w:rsidR="00182485">
        <w:rPr>
          <w:rFonts w:ascii="Cambria" w:eastAsia="Cambria" w:hAnsi="Cambria" w:cs="Cambria"/>
        </w:rPr>
        <w:t xml:space="preserve">will </w:t>
      </w:r>
      <w:r w:rsidR="00182485" w:rsidRPr="00160C3E">
        <w:rPr>
          <w:rFonts w:ascii="Cambria" w:eastAsia="Cambria" w:hAnsi="Cambria" w:cs="Cambria"/>
        </w:rPr>
        <w:t>select the projects through a competitive evaluation and ranking process</w:t>
      </w:r>
      <w:r w:rsidR="00182485">
        <w:rPr>
          <w:rFonts w:ascii="Cambria" w:eastAsia="Cambria" w:hAnsi="Cambria" w:cs="Cambria"/>
        </w:rPr>
        <w:t xml:space="preserve">. </w:t>
      </w:r>
    </w:p>
    <w:p w14:paraId="3638AF44" w14:textId="77777777" w:rsidR="00FE335E" w:rsidRDefault="00FE335E" w:rsidP="00182485">
      <w:pPr>
        <w:widowControl w:val="0"/>
        <w:autoSpaceDE w:val="0"/>
        <w:autoSpaceDN w:val="0"/>
        <w:jc w:val="both"/>
        <w:rPr>
          <w:rFonts w:ascii="Cambria" w:eastAsia="Cambria" w:hAnsi="Cambria" w:cs="Cambria"/>
        </w:rPr>
      </w:pPr>
    </w:p>
    <w:p w14:paraId="75D85544" w14:textId="77777777" w:rsidR="00FE335E" w:rsidRDefault="00FE335E" w:rsidP="00FE335E">
      <w:pPr>
        <w:widowControl w:val="0"/>
        <w:autoSpaceDE w:val="0"/>
        <w:autoSpaceDN w:val="0"/>
        <w:jc w:val="both"/>
        <w:rPr>
          <w:rFonts w:ascii="Cambria" w:eastAsia="Cambria" w:hAnsi="Cambria" w:cs="Cambria"/>
        </w:rPr>
      </w:pPr>
      <w:r w:rsidRPr="00FE335E">
        <w:rPr>
          <w:rFonts w:ascii="Cambria" w:eastAsia="Cambria" w:hAnsi="Cambria" w:cs="Cambria"/>
        </w:rPr>
        <w:t xml:space="preserve">Desired impacts from outreach and educational activities are generally geared towards improving awareness and understanding of environmental issues facing the Albemarle-Pamlico region, as well as encouraging individual and collective stewardship of the region’s resources, including support </w:t>
      </w:r>
      <w:r w:rsidRPr="00FE335E">
        <w:rPr>
          <w:rFonts w:ascii="Cambria" w:eastAsia="Cambria" w:hAnsi="Cambria" w:cs="Cambria"/>
        </w:rPr>
        <w:lastRenderedPageBreak/>
        <w:t xml:space="preserve">for the planning, policies, and actions required to sustain the Albemarle-Pamlico estuarine system and its human communities.  Results anticipated from CCMP actions include increased awareness and engagement, and implementation of the CCMP, and increase in voluntary citizen action to protect and restore the estuarine system. </w:t>
      </w:r>
    </w:p>
    <w:p w14:paraId="216FA328" w14:textId="77777777" w:rsidR="00924CB8" w:rsidRPr="00FE335E" w:rsidRDefault="00924CB8" w:rsidP="00FE335E">
      <w:pPr>
        <w:widowControl w:val="0"/>
        <w:autoSpaceDE w:val="0"/>
        <w:autoSpaceDN w:val="0"/>
        <w:jc w:val="both"/>
        <w:rPr>
          <w:rFonts w:ascii="Cambria" w:eastAsia="Cambria" w:hAnsi="Cambria" w:cs="Cambria"/>
        </w:rPr>
      </w:pPr>
    </w:p>
    <w:p w14:paraId="074BFCEE" w14:textId="43B57AB3" w:rsidR="00FE335E" w:rsidRPr="00FE335E" w:rsidRDefault="00924CB8" w:rsidP="00FE335E">
      <w:pPr>
        <w:widowControl w:val="0"/>
        <w:autoSpaceDE w:val="0"/>
        <w:autoSpaceDN w:val="0"/>
        <w:jc w:val="both"/>
        <w:rPr>
          <w:rFonts w:ascii="Cambria" w:eastAsia="Cambria" w:hAnsi="Cambria" w:cs="Cambria"/>
        </w:rPr>
      </w:pPr>
      <w:r>
        <w:rPr>
          <w:rFonts w:ascii="Cambria" w:eastAsia="Cambria" w:hAnsi="Cambria" w:cs="Cambria"/>
        </w:rPr>
        <w:t xml:space="preserve">At the direction of the Leadership Council </w:t>
      </w:r>
      <w:r w:rsidR="00FE335E" w:rsidRPr="00FE335E">
        <w:rPr>
          <w:rFonts w:ascii="Cambria" w:eastAsia="Cambria" w:hAnsi="Cambria" w:cs="Cambria"/>
        </w:rPr>
        <w:t xml:space="preserve">APNEP </w:t>
      </w:r>
      <w:r>
        <w:rPr>
          <w:rFonts w:ascii="Cambria" w:eastAsia="Cambria" w:hAnsi="Cambria" w:cs="Cambria"/>
        </w:rPr>
        <w:t xml:space="preserve">has </w:t>
      </w:r>
      <w:r w:rsidR="00FE335E" w:rsidRPr="00FE335E">
        <w:rPr>
          <w:rFonts w:ascii="Cambria" w:eastAsia="Cambria" w:hAnsi="Cambria" w:cs="Cambria"/>
        </w:rPr>
        <w:t xml:space="preserve">spent considerable time </w:t>
      </w:r>
      <w:r>
        <w:rPr>
          <w:rFonts w:ascii="Cambria" w:eastAsia="Cambria" w:hAnsi="Cambria" w:cs="Cambria"/>
        </w:rPr>
        <w:t xml:space="preserve">over the past few years </w:t>
      </w:r>
      <w:r w:rsidR="00FE335E" w:rsidRPr="00FE335E">
        <w:rPr>
          <w:rFonts w:ascii="Cambria" w:eastAsia="Cambria" w:hAnsi="Cambria" w:cs="Cambria"/>
        </w:rPr>
        <w:t>evaluating its long-term funding of environmental education projects</w:t>
      </w:r>
      <w:r>
        <w:rPr>
          <w:rFonts w:ascii="Cambria" w:eastAsia="Cambria" w:hAnsi="Cambria" w:cs="Cambria"/>
        </w:rPr>
        <w:t xml:space="preserve">. Staff worked with </w:t>
      </w:r>
      <w:r w:rsidR="00FE335E" w:rsidRPr="00FE335E">
        <w:rPr>
          <w:rFonts w:ascii="Cambria" w:eastAsia="Cambria" w:hAnsi="Cambria" w:cs="Cambria"/>
        </w:rPr>
        <w:t xml:space="preserve">its Engagement and Stewardship Team to develop standardized evaluation criteria for project selection, and to measure success, outcomes, and effectiveness of projects, including developing guidelines and a list of output and outcome metrics for use in preparing engagement and stewardship applications and planning project evaluations.  In addition, the team assisted APNEP in creating a new transparent process for funding the frequent requests the Partnership receives to fund outreach, engagement, and educational activities and participate in outreach events.  Considerations include relevance towards CCMP implementation, focus areas, and current priorities, partner reach, underserved populations, and target audiences. </w:t>
      </w:r>
    </w:p>
    <w:p w14:paraId="6ED2656F" w14:textId="77777777" w:rsidR="00924CB8" w:rsidRDefault="00924CB8" w:rsidP="00FE335E">
      <w:pPr>
        <w:widowControl w:val="0"/>
        <w:autoSpaceDE w:val="0"/>
        <w:autoSpaceDN w:val="0"/>
        <w:jc w:val="both"/>
        <w:rPr>
          <w:rFonts w:ascii="Cambria" w:eastAsia="Cambria" w:hAnsi="Cambria" w:cs="Cambria"/>
        </w:rPr>
      </w:pPr>
    </w:p>
    <w:p w14:paraId="10E40F6A" w14:textId="7B2C8F4C" w:rsidR="00FE335E" w:rsidRDefault="007F26DE" w:rsidP="0094151A">
      <w:pPr>
        <w:widowControl w:val="0"/>
        <w:autoSpaceDE w:val="0"/>
        <w:autoSpaceDN w:val="0"/>
        <w:jc w:val="both"/>
        <w:rPr>
          <w:rFonts w:ascii="Cambria" w:eastAsia="Cambria" w:hAnsi="Cambria" w:cs="Cambria"/>
        </w:rPr>
      </w:pPr>
      <w:r>
        <w:rPr>
          <w:rFonts w:ascii="Cambria" w:eastAsia="Cambria" w:hAnsi="Cambria" w:cs="Cambria"/>
        </w:rPr>
        <w:t>Staff and partners r</w:t>
      </w:r>
      <w:r w:rsidR="00FE335E" w:rsidRPr="00FE335E">
        <w:rPr>
          <w:rFonts w:ascii="Cambria" w:eastAsia="Cambria" w:hAnsi="Cambria" w:cs="Cambria"/>
        </w:rPr>
        <w:t xml:space="preserve">ecognize that the desired outcomes of many of the engagement and stewardship actions </w:t>
      </w:r>
      <w:r>
        <w:rPr>
          <w:rFonts w:ascii="Cambria" w:eastAsia="Cambria" w:hAnsi="Cambria" w:cs="Cambria"/>
        </w:rPr>
        <w:t xml:space="preserve">in the CCMP </w:t>
      </w:r>
      <w:r w:rsidR="00FE335E" w:rsidRPr="00FE335E">
        <w:rPr>
          <w:rFonts w:ascii="Cambria" w:eastAsia="Cambria" w:hAnsi="Cambria" w:cs="Cambria"/>
        </w:rPr>
        <w:t xml:space="preserve">are challenging, if not impossible to measure, as many require changes in behavior or intergenerational transfer of knowledge that may occur long after the life of a project.  Most funded projects require some sort of survey of participants to gauge increase in knowledge or skills because of the project. </w:t>
      </w:r>
    </w:p>
    <w:p w14:paraId="74CE4A86" w14:textId="77777777" w:rsidR="001442E3" w:rsidRDefault="001442E3" w:rsidP="00182485">
      <w:pPr>
        <w:widowControl w:val="0"/>
        <w:autoSpaceDE w:val="0"/>
        <w:autoSpaceDN w:val="0"/>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1442E3" w:rsidRPr="00BC20BA" w14:paraId="272648F5" w14:textId="77777777" w:rsidTr="00345AEA">
        <w:trPr>
          <w:trHeight w:val="20"/>
        </w:trPr>
        <w:tc>
          <w:tcPr>
            <w:tcW w:w="3865" w:type="dxa"/>
          </w:tcPr>
          <w:p w14:paraId="0C6E03E4"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Year(s):</w:t>
            </w:r>
          </w:p>
        </w:tc>
        <w:tc>
          <w:tcPr>
            <w:tcW w:w="6205" w:type="dxa"/>
          </w:tcPr>
          <w:p w14:paraId="7397F1DB" w14:textId="05200E0A" w:rsidR="001442E3" w:rsidRPr="00BC20BA" w:rsidRDefault="001442E3" w:rsidP="00345AEA">
            <w:pPr>
              <w:rPr>
                <w:rFonts w:ascii="Cambria" w:eastAsia="Cambria" w:hAnsi="Cambria" w:cs="Cambria"/>
              </w:rPr>
            </w:pPr>
            <w:r>
              <w:rPr>
                <w:rFonts w:ascii="Cambria" w:eastAsia="Cambria" w:hAnsi="Cambria" w:cs="Cambria"/>
              </w:rPr>
              <w:t>2023-24</w:t>
            </w:r>
          </w:p>
        </w:tc>
      </w:tr>
      <w:tr w:rsidR="001442E3" w:rsidRPr="00BC20BA" w14:paraId="12EF4269" w14:textId="77777777" w:rsidTr="00345AEA">
        <w:trPr>
          <w:trHeight w:val="20"/>
        </w:trPr>
        <w:tc>
          <w:tcPr>
            <w:tcW w:w="3865" w:type="dxa"/>
          </w:tcPr>
          <w:p w14:paraId="02C9B626"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Partners:</w:t>
            </w:r>
          </w:p>
        </w:tc>
        <w:tc>
          <w:tcPr>
            <w:tcW w:w="6205" w:type="dxa"/>
          </w:tcPr>
          <w:p w14:paraId="0F5D8CCD" w14:textId="6CDB0040" w:rsidR="001442E3" w:rsidRPr="00BC20BA" w:rsidRDefault="001442E3" w:rsidP="00345AEA">
            <w:pPr>
              <w:rPr>
                <w:rFonts w:ascii="Cambria" w:eastAsia="Cambria" w:hAnsi="Cambria" w:cs="Cambria"/>
              </w:rPr>
            </w:pPr>
            <w:r>
              <w:rPr>
                <w:rFonts w:ascii="Cambria" w:eastAsia="Cambria" w:hAnsi="Cambria" w:cs="Cambria"/>
              </w:rPr>
              <w:t>APNEP Engagements and Stewardship Team (multiple members); TBD</w:t>
            </w:r>
          </w:p>
        </w:tc>
      </w:tr>
      <w:tr w:rsidR="001442E3" w:rsidRPr="00BC20BA" w14:paraId="20BA48ED" w14:textId="77777777" w:rsidTr="00345AEA">
        <w:trPr>
          <w:trHeight w:val="20"/>
        </w:trPr>
        <w:tc>
          <w:tcPr>
            <w:tcW w:w="3865" w:type="dxa"/>
          </w:tcPr>
          <w:p w14:paraId="7FD36785"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6C374E0D" w14:textId="37A99539" w:rsidR="001442E3" w:rsidRPr="00BC20BA" w:rsidRDefault="00F76739" w:rsidP="00345AEA">
            <w:pPr>
              <w:rPr>
                <w:rFonts w:ascii="Cambria" w:eastAsia="Cambria" w:hAnsi="Cambria" w:cs="Cambria"/>
                <w:color w:val="000000" w:themeColor="text1"/>
              </w:rPr>
            </w:pPr>
            <w:r>
              <w:rPr>
                <w:rFonts w:ascii="Cambria" w:eastAsia="Cambria" w:hAnsi="Cambria" w:cs="Cambria"/>
                <w:color w:val="000000" w:themeColor="text1"/>
              </w:rPr>
              <w:t xml:space="preserve">Workshops, </w:t>
            </w:r>
            <w:r w:rsidR="00027D88">
              <w:rPr>
                <w:rFonts w:ascii="Cambria" w:eastAsia="Cambria" w:hAnsi="Cambria" w:cs="Cambria"/>
                <w:color w:val="000000" w:themeColor="text1"/>
              </w:rPr>
              <w:t>place-based</w:t>
            </w:r>
            <w:r>
              <w:rPr>
                <w:rFonts w:ascii="Cambria" w:eastAsia="Cambria" w:hAnsi="Cambria" w:cs="Cambria"/>
                <w:color w:val="000000" w:themeColor="text1"/>
              </w:rPr>
              <w:t xml:space="preserve"> learning opportunities, reports, community engagement activities, depends on activities proposed in responses to RFP</w:t>
            </w:r>
          </w:p>
        </w:tc>
      </w:tr>
      <w:tr w:rsidR="001442E3" w:rsidRPr="00BC20BA" w14:paraId="28673A1F" w14:textId="77777777" w:rsidTr="00345AEA">
        <w:trPr>
          <w:trHeight w:val="20"/>
        </w:trPr>
        <w:tc>
          <w:tcPr>
            <w:tcW w:w="3865" w:type="dxa"/>
          </w:tcPr>
          <w:p w14:paraId="258C7DD9"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Outcomes:</w:t>
            </w:r>
          </w:p>
        </w:tc>
        <w:tc>
          <w:tcPr>
            <w:tcW w:w="6205" w:type="dxa"/>
          </w:tcPr>
          <w:p w14:paraId="19C4A7D4" w14:textId="77777777" w:rsidR="001442E3" w:rsidRPr="00BC20BA" w:rsidRDefault="001442E3" w:rsidP="00345AEA">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Pr>
                <w:rFonts w:ascii="Cambria" w:eastAsia="Cambria" w:hAnsi="Cambria" w:cs="Cambria"/>
                <w:color w:val="000000" w:themeColor="text1"/>
              </w:rPr>
              <w:t>.</w:t>
            </w:r>
          </w:p>
        </w:tc>
      </w:tr>
      <w:tr w:rsidR="0094151A" w:rsidRPr="00BC20BA" w14:paraId="40CBFA4C" w14:textId="77777777" w:rsidTr="00345AEA">
        <w:trPr>
          <w:trHeight w:val="20"/>
        </w:trPr>
        <w:tc>
          <w:tcPr>
            <w:tcW w:w="3865" w:type="dxa"/>
          </w:tcPr>
          <w:p w14:paraId="1B2D8364" w14:textId="49435EDA" w:rsidR="0094151A" w:rsidRPr="00BC20BA" w:rsidRDefault="0094151A" w:rsidP="00345AEA">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23</w:t>
            </w:r>
            <w:r w:rsidRPr="00BC20BA">
              <w:rPr>
                <w:rFonts w:ascii="Cambria" w:eastAsia="Cambria" w:hAnsi="Cambria" w:cs="Cambria"/>
                <w:b/>
              </w:rPr>
              <w:t>-</w:t>
            </w:r>
            <w:r>
              <w:rPr>
                <w:rFonts w:ascii="Cambria" w:eastAsia="Cambria" w:hAnsi="Cambria" w:cs="Cambria"/>
                <w:b/>
              </w:rPr>
              <w:t>24</w:t>
            </w:r>
            <w:r w:rsidRPr="00BC20BA">
              <w:rPr>
                <w:rFonts w:ascii="Cambria" w:eastAsia="Cambria" w:hAnsi="Cambria" w:cs="Cambria"/>
                <w:b/>
              </w:rPr>
              <w:t xml:space="preserve"> Cost:</w:t>
            </w:r>
          </w:p>
        </w:tc>
        <w:tc>
          <w:tcPr>
            <w:tcW w:w="6205" w:type="dxa"/>
          </w:tcPr>
          <w:p w14:paraId="3C165BC9" w14:textId="389AB11B" w:rsidR="0094151A" w:rsidRPr="00BC20BA" w:rsidRDefault="0094151A" w:rsidP="00345AEA">
            <w:pPr>
              <w:rPr>
                <w:rFonts w:ascii="Cambria" w:eastAsia="Cambria" w:hAnsi="Cambria" w:cs="Cambria"/>
              </w:rPr>
            </w:pPr>
            <w:r w:rsidRPr="00BC20BA">
              <w:rPr>
                <w:rFonts w:ascii="Cambria" w:eastAsia="Cambria" w:hAnsi="Cambria" w:cs="Cambria"/>
              </w:rPr>
              <w:t>$ 20,000</w:t>
            </w:r>
          </w:p>
        </w:tc>
      </w:tr>
      <w:tr w:rsidR="0094151A" w:rsidRPr="00BC20BA" w14:paraId="75AC8E31" w14:textId="77777777" w:rsidTr="00345AEA">
        <w:trPr>
          <w:trHeight w:val="20"/>
        </w:trPr>
        <w:tc>
          <w:tcPr>
            <w:tcW w:w="3865" w:type="dxa"/>
          </w:tcPr>
          <w:p w14:paraId="6C4E0C00" w14:textId="2488FD16" w:rsidR="0094151A" w:rsidRPr="00BC20BA" w:rsidRDefault="0094151A" w:rsidP="00345AEA">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092F4667" w14:textId="67EEB4EF" w:rsidR="0094151A" w:rsidRPr="00BC20BA" w:rsidRDefault="0094151A" w:rsidP="00345AEA">
            <w:pPr>
              <w:rPr>
                <w:rFonts w:ascii="Cambria" w:eastAsia="Cambria" w:hAnsi="Cambria" w:cs="Cambria"/>
              </w:rPr>
            </w:pPr>
            <w:r w:rsidRPr="00BC20BA">
              <w:rPr>
                <w:rFonts w:ascii="Cambria" w:eastAsia="Cambria" w:hAnsi="Cambria" w:cs="Cambria"/>
              </w:rPr>
              <w:t>$ 11,000</w:t>
            </w:r>
          </w:p>
        </w:tc>
      </w:tr>
      <w:tr w:rsidR="0094151A" w:rsidRPr="00BC20BA" w14:paraId="25C87097" w14:textId="77777777" w:rsidTr="00345AEA">
        <w:trPr>
          <w:trHeight w:val="300"/>
        </w:trPr>
        <w:tc>
          <w:tcPr>
            <w:tcW w:w="3865" w:type="dxa"/>
          </w:tcPr>
          <w:p w14:paraId="77D7F784" w14:textId="5722D8A2" w:rsidR="0094151A" w:rsidRPr="00BC20BA" w:rsidRDefault="0094151A" w:rsidP="00345AEA">
            <w:pPr>
              <w:jc w:val="right"/>
              <w:rPr>
                <w:rFonts w:ascii="Cambria" w:eastAsia="Cambria" w:hAnsi="Cambria" w:cs="Cambria"/>
                <w:b/>
              </w:rPr>
            </w:pPr>
            <w:r w:rsidRPr="00BC20BA">
              <w:rPr>
                <w:rFonts w:ascii="Cambria" w:eastAsia="Cambria" w:hAnsi="Cambria" w:cs="Cambria"/>
                <w:b/>
              </w:rPr>
              <w:t>CCMP Actions:</w:t>
            </w:r>
          </w:p>
        </w:tc>
        <w:tc>
          <w:tcPr>
            <w:tcW w:w="6205" w:type="dxa"/>
          </w:tcPr>
          <w:p w14:paraId="333F7DC3" w14:textId="4A25A2B5" w:rsidR="0094151A" w:rsidRPr="00BC20BA" w:rsidRDefault="0094151A" w:rsidP="00345AEA">
            <w:pPr>
              <w:jc w:val="both"/>
              <w:rPr>
                <w:rFonts w:ascii="Cambria" w:eastAsia="Cambria" w:hAnsi="Cambria" w:cs="Cambria"/>
              </w:rPr>
            </w:pPr>
            <w:r>
              <w:rPr>
                <w:rFonts w:ascii="Cambria" w:eastAsia="Cambria" w:hAnsi="Cambria" w:cs="Cambria"/>
              </w:rPr>
              <w:t xml:space="preserve">D1.1, </w:t>
            </w:r>
            <w:r w:rsidRPr="00BC20BA">
              <w:rPr>
                <w:rFonts w:ascii="Cambria" w:eastAsia="Cambria" w:hAnsi="Cambria" w:cs="Cambria"/>
              </w:rPr>
              <w:t>D2.1, D2.2, D2.3</w:t>
            </w:r>
          </w:p>
        </w:tc>
      </w:tr>
      <w:tr w:rsidR="0094151A" w:rsidRPr="00BC20BA" w14:paraId="640337FD" w14:textId="77777777" w:rsidTr="00345AEA">
        <w:trPr>
          <w:trHeight w:val="180"/>
        </w:trPr>
        <w:tc>
          <w:tcPr>
            <w:tcW w:w="3865" w:type="dxa"/>
          </w:tcPr>
          <w:p w14:paraId="15942707" w14:textId="48042606" w:rsidR="0094151A" w:rsidRPr="00BC20BA" w:rsidRDefault="0094151A" w:rsidP="00345AEA">
            <w:pPr>
              <w:jc w:val="right"/>
              <w:rPr>
                <w:rFonts w:ascii="Cambria" w:eastAsia="Cambria" w:hAnsi="Cambria" w:cs="Cambria"/>
                <w:b/>
              </w:rPr>
            </w:pPr>
            <w:r w:rsidRPr="00BC20BA">
              <w:rPr>
                <w:rFonts w:ascii="Cambria" w:eastAsia="Cambria" w:hAnsi="Cambria" w:cs="Cambria"/>
                <w:b/>
              </w:rPr>
              <w:t>CCMP Outcomes:</w:t>
            </w:r>
          </w:p>
        </w:tc>
        <w:tc>
          <w:tcPr>
            <w:tcW w:w="6205" w:type="dxa"/>
          </w:tcPr>
          <w:p w14:paraId="6FA9E6AC" w14:textId="71C1C61F" w:rsidR="0094151A" w:rsidRPr="00BC20BA" w:rsidRDefault="0094151A" w:rsidP="00345AEA">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94151A" w:rsidRPr="00BC20BA" w14:paraId="024B6562" w14:textId="77777777" w:rsidTr="00345AEA">
        <w:trPr>
          <w:trHeight w:val="20"/>
        </w:trPr>
        <w:tc>
          <w:tcPr>
            <w:tcW w:w="3865" w:type="dxa"/>
          </w:tcPr>
          <w:p w14:paraId="6A87C724" w14:textId="252ABE17" w:rsidR="0094151A" w:rsidRPr="00BC20BA" w:rsidRDefault="0094151A" w:rsidP="00345AEA">
            <w:pPr>
              <w:jc w:val="right"/>
              <w:rPr>
                <w:rFonts w:ascii="Cambria" w:eastAsia="Cambria" w:hAnsi="Cambria" w:cs="Cambria"/>
                <w:b/>
              </w:rPr>
            </w:pPr>
            <w:r w:rsidRPr="00BC20BA">
              <w:rPr>
                <w:rFonts w:ascii="Cambria" w:eastAsia="Cambria" w:hAnsi="Cambria" w:cs="Cambria"/>
                <w:b/>
                <w:color w:val="000000" w:themeColor="text1"/>
              </w:rPr>
              <w:t>CWA Core Programs Addressed:</w:t>
            </w:r>
          </w:p>
        </w:tc>
        <w:tc>
          <w:tcPr>
            <w:tcW w:w="6205" w:type="dxa"/>
          </w:tcPr>
          <w:p w14:paraId="75EF8EEF" w14:textId="551DF363" w:rsidR="0094151A" w:rsidRPr="00BC20BA" w:rsidRDefault="0094151A" w:rsidP="00345AEA">
            <w:pPr>
              <w:rPr>
                <w:rFonts w:ascii="Cambria" w:eastAsia="Cambria" w:hAnsi="Cambria" w:cs="Cambria"/>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94151A" w:rsidRPr="00BC20BA" w14:paraId="2EA0532C" w14:textId="77777777" w:rsidTr="00345AEA">
        <w:trPr>
          <w:trHeight w:val="20"/>
        </w:trPr>
        <w:tc>
          <w:tcPr>
            <w:tcW w:w="3865" w:type="dxa"/>
          </w:tcPr>
          <w:p w14:paraId="217D0C23" w14:textId="4CEE5C37" w:rsidR="0094151A" w:rsidRPr="00BC20BA" w:rsidRDefault="0094151A" w:rsidP="00345AEA">
            <w:pPr>
              <w:jc w:val="right"/>
              <w:rPr>
                <w:rFonts w:ascii="Cambria" w:eastAsia="Cambria" w:hAnsi="Cambria" w:cs="Cambria"/>
                <w:b/>
                <w:color w:val="000000" w:themeColor="text1"/>
              </w:rPr>
            </w:pPr>
            <w:r>
              <w:rPr>
                <w:rFonts w:asciiTheme="minorHAnsi" w:eastAsia="Cambria" w:hAnsiTheme="minorHAnsi" w:cstheme="majorHAnsi"/>
                <w:b/>
              </w:rPr>
              <w:t>EPA Element(s):</w:t>
            </w:r>
          </w:p>
        </w:tc>
        <w:tc>
          <w:tcPr>
            <w:tcW w:w="6205" w:type="dxa"/>
          </w:tcPr>
          <w:p w14:paraId="554762A6" w14:textId="1A79C822" w:rsidR="0094151A" w:rsidRPr="00BC20BA" w:rsidRDefault="0094151A" w:rsidP="00345AEA">
            <w:pPr>
              <w:rPr>
                <w:rFonts w:ascii="Cambria" w:eastAsia="Cambria" w:hAnsi="Cambria" w:cs="Cambria"/>
                <w:color w:val="000000" w:themeColor="text1"/>
              </w:rPr>
            </w:pPr>
            <w:r>
              <w:rPr>
                <w:rFonts w:ascii="Cambria" w:eastAsia="Cambria" w:hAnsi="Cambria" w:cs="Cambria"/>
              </w:rPr>
              <w:t>Trainings, Direct Assistance</w:t>
            </w:r>
          </w:p>
        </w:tc>
      </w:tr>
      <w:tr w:rsidR="0094151A" w:rsidRPr="00BC20BA" w14:paraId="6CAAB5AF" w14:textId="77777777" w:rsidTr="00345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57A382CB" w14:textId="600A8697" w:rsidR="0094151A" w:rsidRPr="00BC20BA" w:rsidRDefault="0094151A" w:rsidP="00345AEA">
            <w:pPr>
              <w:jc w:val="right"/>
              <w:rPr>
                <w:rFonts w:asciiTheme="minorHAnsi" w:eastAsia="Cambria" w:hAnsiTheme="minorHAnsi" w:cstheme="majorHAnsi"/>
                <w:b/>
              </w:rPr>
            </w:pPr>
          </w:p>
        </w:tc>
        <w:tc>
          <w:tcPr>
            <w:tcW w:w="6205" w:type="dxa"/>
          </w:tcPr>
          <w:p w14:paraId="36DD8E59" w14:textId="26387C6F" w:rsidR="0094151A" w:rsidRPr="00BC20BA" w:rsidRDefault="0094151A" w:rsidP="00345AEA">
            <w:pPr>
              <w:rPr>
                <w:rFonts w:ascii="Cambria" w:eastAsia="Cambria" w:hAnsi="Cambria" w:cs="Cambria"/>
              </w:rPr>
            </w:pPr>
          </w:p>
        </w:tc>
      </w:tr>
    </w:tbl>
    <w:p w14:paraId="7808F37C" w14:textId="6DCBC5C5" w:rsidR="001442E3" w:rsidRDefault="001442E3" w:rsidP="00182485">
      <w:pPr>
        <w:widowControl w:val="0"/>
        <w:autoSpaceDE w:val="0"/>
        <w:autoSpaceDN w:val="0"/>
        <w:jc w:val="both"/>
        <w:rPr>
          <w:rFonts w:ascii="Cambria" w:eastAsia="Cambria" w:hAnsi="Cambria" w:cs="Cambria"/>
        </w:rPr>
      </w:pPr>
    </w:p>
    <w:p w14:paraId="3D6F04DD" w14:textId="671A5FAF" w:rsidR="0094151A" w:rsidRDefault="0094151A" w:rsidP="00182485">
      <w:pPr>
        <w:widowControl w:val="0"/>
        <w:autoSpaceDE w:val="0"/>
        <w:autoSpaceDN w:val="0"/>
        <w:jc w:val="both"/>
        <w:rPr>
          <w:rFonts w:ascii="Cambria" w:eastAsia="Cambria" w:hAnsi="Cambria" w:cs="Cambria"/>
        </w:rPr>
      </w:pPr>
    </w:p>
    <w:p w14:paraId="79D5AEC3" w14:textId="77777777" w:rsidR="0094151A" w:rsidRPr="00160C3E" w:rsidRDefault="0094151A" w:rsidP="00182485">
      <w:pPr>
        <w:widowControl w:val="0"/>
        <w:autoSpaceDE w:val="0"/>
        <w:autoSpaceDN w:val="0"/>
        <w:jc w:val="both"/>
        <w:rPr>
          <w:rFonts w:ascii="Cambria" w:eastAsia="Cambria" w:hAnsi="Cambria" w:cs="Cambria"/>
        </w:rPr>
      </w:pPr>
    </w:p>
    <w:p w14:paraId="78ED8262" w14:textId="78AF8BA6" w:rsidR="003E10E2" w:rsidRDefault="003E10E2"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018D667B" w14:textId="77777777" w:rsidR="00EF7420" w:rsidRPr="000A29E8" w:rsidRDefault="00EF7420" w:rsidP="00AE320E">
      <w:pPr>
        <w:pBdr>
          <w:top w:val="nil"/>
          <w:left w:val="nil"/>
          <w:bottom w:val="nil"/>
          <w:right w:val="nil"/>
          <w:between w:val="nil"/>
        </w:pBdr>
        <w:tabs>
          <w:tab w:val="left" w:pos="360"/>
        </w:tabs>
        <w:jc w:val="both"/>
        <w:rPr>
          <w:rFonts w:ascii="Cambria" w:eastAsia="Cambria" w:hAnsi="Cambria" w:cs="Cambria"/>
          <w:bCs/>
          <w:color w:val="000000" w:themeColor="text1"/>
        </w:rPr>
      </w:pPr>
    </w:p>
    <w:bookmarkEnd w:id="28"/>
    <w:p w14:paraId="1D1E528A" w14:textId="44A16834" w:rsidR="00416BEA" w:rsidRPr="006857BC" w:rsidRDefault="00623308">
      <w:pPr>
        <w:tabs>
          <w:tab w:val="left" w:pos="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V</w:t>
      </w:r>
      <w:r w:rsidR="00B67932">
        <w:rPr>
          <w:rFonts w:asciiTheme="majorHAnsi" w:eastAsia="Cambria" w:hAnsiTheme="majorHAnsi" w:cstheme="majorHAnsi"/>
          <w:b/>
          <w:color w:val="214293"/>
          <w:sz w:val="32"/>
          <w:szCs w:val="32"/>
        </w:rPr>
        <w:t>irginia-</w:t>
      </w:r>
      <w:r>
        <w:rPr>
          <w:rFonts w:asciiTheme="majorHAnsi" w:eastAsia="Cambria" w:hAnsiTheme="majorHAnsi" w:cstheme="majorHAnsi"/>
          <w:b/>
          <w:color w:val="214293"/>
          <w:sz w:val="32"/>
          <w:szCs w:val="32"/>
        </w:rPr>
        <w:t>N</w:t>
      </w:r>
      <w:r w:rsidR="00B67932">
        <w:rPr>
          <w:rFonts w:asciiTheme="majorHAnsi" w:eastAsia="Cambria" w:hAnsiTheme="majorHAnsi" w:cstheme="majorHAnsi"/>
          <w:b/>
          <w:color w:val="214293"/>
          <w:sz w:val="32"/>
          <w:szCs w:val="32"/>
        </w:rPr>
        <w:t xml:space="preserve">orth </w:t>
      </w:r>
      <w:r>
        <w:rPr>
          <w:rFonts w:asciiTheme="majorHAnsi" w:eastAsia="Cambria" w:hAnsiTheme="majorHAnsi" w:cstheme="majorHAnsi"/>
          <w:b/>
          <w:color w:val="214293"/>
          <w:sz w:val="32"/>
          <w:szCs w:val="32"/>
        </w:rPr>
        <w:t>C</w:t>
      </w:r>
      <w:r w:rsidR="00B67932">
        <w:rPr>
          <w:rFonts w:asciiTheme="majorHAnsi" w:eastAsia="Cambria" w:hAnsiTheme="majorHAnsi" w:cstheme="majorHAnsi"/>
          <w:b/>
          <w:color w:val="214293"/>
          <w:sz w:val="32"/>
          <w:szCs w:val="32"/>
        </w:rPr>
        <w:t>arolina</w:t>
      </w:r>
      <w:r w:rsidR="00F12712" w:rsidRPr="006857BC">
        <w:rPr>
          <w:rFonts w:asciiTheme="majorHAnsi" w:eastAsia="Cambria" w:hAnsiTheme="majorHAnsi" w:cstheme="majorHAnsi"/>
          <w:b/>
          <w:color w:val="214293"/>
          <w:sz w:val="32"/>
          <w:szCs w:val="32"/>
        </w:rPr>
        <w:t xml:space="preserve"> Memorandum of Understanding Implementation</w:t>
      </w:r>
    </w:p>
    <w:p w14:paraId="5C1AE49F" w14:textId="015ED328" w:rsidR="00C56217" w:rsidRDefault="00C56217" w:rsidP="00C56217">
      <w:pPr>
        <w:jc w:val="both"/>
        <w:rPr>
          <w:rFonts w:ascii="Cambria" w:hAnsi="Cambria"/>
          <w:color w:val="000000" w:themeColor="text1"/>
        </w:rPr>
      </w:pPr>
      <w:r w:rsidRPr="00BC20BA">
        <w:rPr>
          <w:rFonts w:ascii="Cambria" w:eastAsia="Cambria" w:hAnsi="Cambria" w:cs="Cambria"/>
          <w:b/>
          <w:color w:val="000000" w:themeColor="text1"/>
        </w:rPr>
        <w:lastRenderedPageBreak/>
        <w:t xml:space="preserve">Objectives: </w:t>
      </w:r>
      <w:r w:rsidR="00B67932">
        <w:rPr>
          <w:rFonts w:ascii="Cambria" w:hAnsi="Cambria"/>
          <w:color w:val="000000" w:themeColor="text1"/>
        </w:rPr>
        <w:t>F</w:t>
      </w:r>
      <w:r w:rsidRPr="00BC20BA">
        <w:rPr>
          <w:rFonts w:ascii="Cambria" w:hAnsi="Cambria"/>
          <w:color w:val="000000" w:themeColor="text1"/>
        </w:rPr>
        <w:t xml:space="preserve">acilitate and strengthen partnerships between </w:t>
      </w:r>
      <w:r w:rsidR="00A02D76">
        <w:rPr>
          <w:rFonts w:ascii="Cambria" w:hAnsi="Cambria"/>
          <w:color w:val="000000" w:themeColor="text1"/>
        </w:rPr>
        <w:t>NC</w:t>
      </w:r>
      <w:r w:rsidRPr="00BC20BA">
        <w:rPr>
          <w:rFonts w:ascii="Cambria" w:hAnsi="Cambria"/>
          <w:color w:val="000000" w:themeColor="text1"/>
        </w:rPr>
        <w:t xml:space="preserve"> and Virginia state agencies</w:t>
      </w:r>
      <w:r w:rsidR="00FD5173">
        <w:rPr>
          <w:rFonts w:ascii="Cambria" w:hAnsi="Cambria"/>
          <w:color w:val="000000" w:themeColor="text1"/>
        </w:rPr>
        <w:t xml:space="preserve"> and other partners</w:t>
      </w:r>
      <w:r w:rsidRPr="00BC20BA">
        <w:rPr>
          <w:rFonts w:ascii="Cambria" w:hAnsi="Cambria"/>
          <w:color w:val="000000" w:themeColor="text1"/>
        </w:rPr>
        <w:t xml:space="preserve">; identify shared goals for </w:t>
      </w:r>
      <w:r w:rsidR="00FB0BEC" w:rsidRPr="00CD12EB">
        <w:rPr>
          <w:rFonts w:ascii="Cambria" w:eastAsia="Cambria" w:hAnsi="Cambria" w:cs="Cambria"/>
          <w:color w:val="000000" w:themeColor="text1"/>
        </w:rPr>
        <w:t xml:space="preserve">Albemarle-Pamlico </w:t>
      </w:r>
      <w:r w:rsidRPr="00BC20BA">
        <w:rPr>
          <w:rFonts w:ascii="Cambria" w:hAnsi="Cambria"/>
          <w:color w:val="000000" w:themeColor="text1"/>
        </w:rPr>
        <w:t>region watersheds and contribute to projects that work towards those goals.</w:t>
      </w:r>
    </w:p>
    <w:p w14:paraId="158321AC" w14:textId="77777777" w:rsidR="00A02D76" w:rsidRPr="00BC20BA" w:rsidRDefault="00A02D76" w:rsidP="00C56217">
      <w:pPr>
        <w:jc w:val="both"/>
        <w:rPr>
          <w:rFonts w:ascii="Cambria" w:eastAsia="Cambria" w:hAnsi="Cambria" w:cs="Cambria"/>
          <w:b/>
          <w:color w:val="000000" w:themeColor="text1"/>
        </w:rPr>
      </w:pPr>
    </w:p>
    <w:p w14:paraId="2750043D" w14:textId="159E6827" w:rsidR="00BA7A30" w:rsidRPr="0094151A" w:rsidRDefault="00C56217" w:rsidP="0094151A">
      <w:pPr>
        <w:jc w:val="both"/>
        <w:rPr>
          <w:rFonts w:asciiTheme="minorHAnsi" w:eastAsia="Cambria" w:hAnsiTheme="minorHAnsi" w:cstheme="majorBidi"/>
          <w:strike/>
          <w:color w:val="000000" w:themeColor="text1"/>
        </w:rPr>
      </w:pPr>
      <w:r w:rsidRPr="00BC20BA">
        <w:rPr>
          <w:rFonts w:ascii="Cambria" w:eastAsia="Cambria" w:hAnsi="Cambria" w:cs="Cambria"/>
          <w:b/>
          <w:color w:val="000000" w:themeColor="text1"/>
        </w:rPr>
        <w:t xml:space="preserve">Description: </w:t>
      </w:r>
      <w:r w:rsidR="00811037" w:rsidRPr="65DEC01F">
        <w:rPr>
          <w:rFonts w:asciiTheme="minorHAnsi" w:eastAsia="Cambria" w:hAnsiTheme="minorHAnsi" w:cstheme="majorBidi"/>
          <w:color w:val="000000" w:themeColor="text1"/>
        </w:rPr>
        <w:t>Facilitated by APNE</w:t>
      </w:r>
      <w:r w:rsidR="00D940DF">
        <w:rPr>
          <w:rFonts w:asciiTheme="minorHAnsi" w:eastAsia="Cambria" w:hAnsiTheme="minorHAnsi" w:cstheme="majorBidi"/>
          <w:color w:val="000000" w:themeColor="text1"/>
        </w:rPr>
        <w:t>P</w:t>
      </w:r>
      <w:r w:rsidR="00811037" w:rsidRPr="65DEC01F">
        <w:rPr>
          <w:rFonts w:asciiTheme="minorHAnsi" w:eastAsia="Cambria" w:hAnsiTheme="minorHAnsi" w:cstheme="majorBidi"/>
          <w:color w:val="000000" w:themeColor="text1"/>
        </w:rPr>
        <w:t xml:space="preserve">, six environmental and natural resources agencies from </w:t>
      </w:r>
      <w:r w:rsidR="00D940DF">
        <w:rPr>
          <w:rFonts w:asciiTheme="minorHAnsi" w:eastAsia="Cambria" w:hAnsiTheme="minorHAnsi" w:cstheme="majorBidi"/>
          <w:color w:val="000000" w:themeColor="text1"/>
        </w:rPr>
        <w:t>NC</w:t>
      </w:r>
      <w:r w:rsidR="00811037" w:rsidRPr="65DEC01F">
        <w:rPr>
          <w:rFonts w:asciiTheme="minorHAnsi" w:eastAsia="Cambria" w:hAnsiTheme="minorHAnsi" w:cstheme="majorBidi"/>
          <w:color w:val="000000" w:themeColor="text1"/>
        </w:rPr>
        <w:t xml:space="preserve"> and Virginia signed a MOU</w:t>
      </w:r>
      <w:r w:rsidR="00D940DF">
        <w:rPr>
          <w:rFonts w:asciiTheme="minorHAnsi" w:eastAsia="Cambria" w:hAnsiTheme="minorHAnsi" w:cstheme="majorBidi"/>
          <w:color w:val="000000" w:themeColor="text1"/>
        </w:rPr>
        <w:t xml:space="preserve"> </w:t>
      </w:r>
      <w:r w:rsidR="005209A4">
        <w:rPr>
          <w:rFonts w:asciiTheme="minorHAnsi" w:eastAsia="Cambria" w:hAnsiTheme="minorHAnsi" w:cstheme="majorBidi"/>
          <w:color w:val="000000" w:themeColor="text1"/>
        </w:rPr>
        <w:t xml:space="preserve">in 2020 </w:t>
      </w:r>
      <w:r w:rsidR="00811037" w:rsidRPr="65DEC01F">
        <w:rPr>
          <w:rFonts w:asciiTheme="minorHAnsi" w:eastAsia="Cambria" w:hAnsiTheme="minorHAnsi" w:cstheme="majorBidi"/>
          <w:color w:val="000000" w:themeColor="text1"/>
        </w:rPr>
        <w:t>that re-affirm</w:t>
      </w:r>
      <w:r w:rsidR="005209A4">
        <w:rPr>
          <w:rFonts w:asciiTheme="minorHAnsi" w:eastAsia="Cambria" w:hAnsiTheme="minorHAnsi" w:cstheme="majorBidi"/>
          <w:color w:val="000000" w:themeColor="text1"/>
        </w:rPr>
        <w:t>ed</w:t>
      </w:r>
      <w:r w:rsidR="00811037" w:rsidRPr="65DEC01F">
        <w:rPr>
          <w:rFonts w:asciiTheme="minorHAnsi" w:eastAsia="Cambria" w:hAnsiTheme="minorHAnsi" w:cstheme="majorBidi"/>
          <w:color w:val="000000" w:themeColor="text1"/>
        </w:rPr>
        <w:t xml:space="preserve"> their commitment to foster interstate collaboration </w:t>
      </w:r>
      <w:r w:rsidR="00811037" w:rsidRPr="00BA7A30">
        <w:rPr>
          <w:rFonts w:asciiTheme="minorHAnsi" w:eastAsia="Cambria" w:hAnsiTheme="minorHAnsi" w:cstheme="majorBidi"/>
        </w:rPr>
        <w:t xml:space="preserve">within the shared waterways of the Albemarle-Pamlico region.  The </w:t>
      </w:r>
      <w:r w:rsidR="00CA582E" w:rsidRPr="00BA7A30">
        <w:rPr>
          <w:rFonts w:asciiTheme="minorHAnsi" w:eastAsia="Cambria" w:hAnsiTheme="minorHAnsi" w:cstheme="majorBidi"/>
        </w:rPr>
        <w:t>agreement</w:t>
      </w:r>
      <w:r w:rsidR="00811037" w:rsidRPr="00BA7A30">
        <w:rPr>
          <w:rFonts w:asciiTheme="minorHAnsi" w:eastAsia="Cambria" w:hAnsiTheme="minorHAnsi" w:cstheme="majorBidi"/>
        </w:rPr>
        <w:t xml:space="preserve"> builds upon the MOU signed in 2017 and will assist agencies in coordinating with APNEP to tackle regional issues such as </w:t>
      </w:r>
      <w:r w:rsidR="008276B2" w:rsidRPr="00BA7A30">
        <w:rPr>
          <w:rFonts w:asciiTheme="minorHAnsi" w:eastAsia="Cambria" w:hAnsiTheme="minorHAnsi" w:cstheme="majorBidi"/>
        </w:rPr>
        <w:t xml:space="preserve">climate resilience, </w:t>
      </w:r>
      <w:r w:rsidR="00811037" w:rsidRPr="00BA7A30">
        <w:rPr>
          <w:rFonts w:asciiTheme="minorHAnsi" w:eastAsia="Cambria" w:hAnsiTheme="minorHAnsi" w:cstheme="majorBidi"/>
        </w:rPr>
        <w:t xml:space="preserve">nonpoint source pollution, restoring fish passage and spawning habitat, and controlling invasive </w:t>
      </w:r>
      <w:r w:rsidR="00811037" w:rsidRPr="65DEC01F">
        <w:rPr>
          <w:rFonts w:asciiTheme="minorHAnsi" w:eastAsia="Cambria" w:hAnsiTheme="minorHAnsi" w:cstheme="majorBidi"/>
          <w:color w:val="000000" w:themeColor="text1"/>
        </w:rPr>
        <w:t xml:space="preserve">species. </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Agencies</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included: </w:t>
      </w:r>
      <w:r w:rsidR="00E24AF3">
        <w:rPr>
          <w:rFonts w:asciiTheme="minorHAnsi" w:eastAsia="Cambria" w:hAnsiTheme="minorHAnsi" w:cstheme="majorBidi"/>
          <w:color w:val="000000" w:themeColor="text1"/>
        </w:rPr>
        <w:t>NC-DEQ</w:t>
      </w:r>
      <w:r w:rsidR="00D940DF">
        <w:rPr>
          <w:rFonts w:asciiTheme="minorHAnsi" w:eastAsia="Cambria" w:hAnsiTheme="minorHAnsi" w:cstheme="majorBidi"/>
          <w:color w:val="000000" w:themeColor="text1"/>
        </w:rPr>
        <w:t>,</w:t>
      </w:r>
      <w:r w:rsidR="00811037" w:rsidRPr="65DEC01F">
        <w:rPr>
          <w:rFonts w:asciiTheme="minorHAnsi" w:eastAsia="Cambria" w:hAnsiTheme="minorHAnsi" w:cstheme="majorBidi"/>
          <w:color w:val="000000" w:themeColor="text1"/>
        </w:rPr>
        <w:t xml:space="preserve"> North Carolina Department</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of Natural and Cultural Resources, North Carolina Department of Agriculture and Consumer</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Services, North Carolina Wildlife Resources Commission, Secretary of Natural Resources of the Commonwealth of Virginia, and the Secretary of Agriculture and Forestry of the</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Commonwealth of Virginia. </w:t>
      </w:r>
    </w:p>
    <w:tbl>
      <w:tblPr>
        <w:tblW w:w="10080" w:type="dxa"/>
        <w:tblCellMar>
          <w:left w:w="0" w:type="dxa"/>
          <w:right w:w="0" w:type="dxa"/>
        </w:tblCellMar>
        <w:tblLook w:val="04A0" w:firstRow="1" w:lastRow="0" w:firstColumn="1" w:lastColumn="0" w:noHBand="0" w:noVBand="1"/>
      </w:tblPr>
      <w:tblGrid>
        <w:gridCol w:w="3433"/>
        <w:gridCol w:w="6647"/>
      </w:tblGrid>
      <w:tr w:rsidR="00C56217" w:rsidRPr="00BC20BA" w14:paraId="11A5ABEC" w14:textId="77777777" w:rsidTr="009C767E">
        <w:trPr>
          <w:trHeight w:val="20"/>
        </w:trPr>
        <w:tc>
          <w:tcPr>
            <w:tcW w:w="3433" w:type="dxa"/>
            <w:tcMar>
              <w:top w:w="0" w:type="dxa"/>
              <w:left w:w="108" w:type="dxa"/>
              <w:bottom w:w="0" w:type="dxa"/>
              <w:right w:w="108" w:type="dxa"/>
            </w:tcMar>
            <w:hideMark/>
          </w:tcPr>
          <w:p w14:paraId="5159F4C4" w14:textId="77777777" w:rsidR="00C56217" w:rsidRPr="00BC20BA" w:rsidRDefault="00C56217" w:rsidP="00DB520C">
            <w:pPr>
              <w:jc w:val="right"/>
              <w:rPr>
                <w:rFonts w:ascii="Cambria" w:hAnsi="Cambria"/>
                <w:b/>
                <w:bCs/>
              </w:rPr>
            </w:pPr>
            <w:r w:rsidRPr="00BC20BA">
              <w:rPr>
                <w:rFonts w:ascii="Cambria" w:hAnsi="Cambria"/>
                <w:b/>
                <w:bCs/>
              </w:rPr>
              <w:t>Year(s):</w:t>
            </w:r>
          </w:p>
        </w:tc>
        <w:tc>
          <w:tcPr>
            <w:tcW w:w="6647" w:type="dxa"/>
            <w:tcMar>
              <w:top w:w="0" w:type="dxa"/>
              <w:left w:w="108" w:type="dxa"/>
              <w:bottom w:w="0" w:type="dxa"/>
              <w:right w:w="108" w:type="dxa"/>
            </w:tcMar>
            <w:hideMark/>
          </w:tcPr>
          <w:p w14:paraId="030FD687" w14:textId="40296045" w:rsidR="00C56217" w:rsidRPr="00BC20BA" w:rsidRDefault="00C56217" w:rsidP="00DB520C">
            <w:pPr>
              <w:rPr>
                <w:rFonts w:ascii="Cambria" w:hAnsi="Cambria"/>
              </w:rPr>
            </w:pPr>
            <w:r w:rsidRPr="00BC20BA">
              <w:rPr>
                <w:rFonts w:ascii="Cambria" w:hAnsi="Cambria"/>
              </w:rPr>
              <w:t xml:space="preserve">2017 </w:t>
            </w:r>
            <w:r w:rsidR="00262AC5">
              <w:rPr>
                <w:rFonts w:ascii="Cambria" w:hAnsi="Cambria"/>
              </w:rPr>
              <w:t>–</w:t>
            </w:r>
            <w:r w:rsidRPr="00BC20BA">
              <w:rPr>
                <w:rFonts w:ascii="Cambria" w:hAnsi="Cambria"/>
              </w:rPr>
              <w:t xml:space="preserve"> present</w:t>
            </w:r>
          </w:p>
        </w:tc>
      </w:tr>
      <w:tr w:rsidR="00C56217" w:rsidRPr="00BC20BA" w14:paraId="73E078DF" w14:textId="77777777" w:rsidTr="009C767E">
        <w:trPr>
          <w:trHeight w:val="20"/>
        </w:trPr>
        <w:tc>
          <w:tcPr>
            <w:tcW w:w="3433" w:type="dxa"/>
            <w:tcMar>
              <w:top w:w="0" w:type="dxa"/>
              <w:left w:w="108" w:type="dxa"/>
              <w:bottom w:w="0" w:type="dxa"/>
              <w:right w:w="108" w:type="dxa"/>
            </w:tcMar>
            <w:hideMark/>
          </w:tcPr>
          <w:p w14:paraId="1BC13D07" w14:textId="77777777" w:rsidR="00C56217" w:rsidRPr="00BC20BA" w:rsidRDefault="00C56217" w:rsidP="00DB520C">
            <w:pPr>
              <w:jc w:val="right"/>
              <w:rPr>
                <w:rFonts w:ascii="Cambria" w:hAnsi="Cambria"/>
                <w:b/>
                <w:bCs/>
              </w:rPr>
            </w:pPr>
            <w:r w:rsidRPr="00BC20BA">
              <w:rPr>
                <w:rFonts w:ascii="Cambria" w:hAnsi="Cambria"/>
                <w:b/>
                <w:bCs/>
              </w:rPr>
              <w:t>Partners:</w:t>
            </w:r>
          </w:p>
        </w:tc>
        <w:tc>
          <w:tcPr>
            <w:tcW w:w="6647" w:type="dxa"/>
            <w:tcMar>
              <w:top w:w="0" w:type="dxa"/>
              <w:left w:w="108" w:type="dxa"/>
              <w:bottom w:w="0" w:type="dxa"/>
              <w:right w:w="108" w:type="dxa"/>
            </w:tcMar>
            <w:hideMark/>
          </w:tcPr>
          <w:p w14:paraId="5F4EFA2D" w14:textId="3BA796AC" w:rsidR="00C56217" w:rsidRPr="00BC20BA" w:rsidRDefault="00E24AF3" w:rsidP="005A486A">
            <w:pPr>
              <w:rPr>
                <w:rFonts w:ascii="Cambria" w:hAnsi="Cambria"/>
              </w:rPr>
            </w:pPr>
            <w:r>
              <w:rPr>
                <w:rFonts w:ascii="Cambria" w:hAnsi="Cambria"/>
              </w:rPr>
              <w:t>NC-DEQ</w:t>
            </w:r>
            <w:r w:rsidR="00C56217" w:rsidRPr="00BC20BA">
              <w:rPr>
                <w:rFonts w:ascii="Cambria" w:hAnsi="Cambria"/>
              </w:rPr>
              <w:t xml:space="preserve">, </w:t>
            </w:r>
            <w:r w:rsidR="00BA4747">
              <w:rPr>
                <w:rFonts w:ascii="Cambria" w:hAnsi="Cambria"/>
              </w:rPr>
              <w:t>NC-DNCR</w:t>
            </w:r>
            <w:r w:rsidR="00C56217" w:rsidRPr="00BC20BA">
              <w:rPr>
                <w:rFonts w:ascii="Cambria" w:hAnsi="Cambria"/>
              </w:rPr>
              <w:t xml:space="preserve">, </w:t>
            </w:r>
            <w:r w:rsidR="00AB6894">
              <w:rPr>
                <w:rFonts w:ascii="Cambria" w:hAnsi="Cambria"/>
              </w:rPr>
              <w:t xml:space="preserve">NC-WRC, NC-DACS, </w:t>
            </w:r>
            <w:r w:rsidR="00C56217" w:rsidRPr="00BC20BA">
              <w:rPr>
                <w:rFonts w:ascii="Cambria" w:hAnsi="Cambria"/>
              </w:rPr>
              <w:t>Virginia Secretary of Natural Resources</w:t>
            </w:r>
            <w:r w:rsidR="00AB6894">
              <w:rPr>
                <w:rFonts w:ascii="Cambria" w:hAnsi="Cambria"/>
              </w:rPr>
              <w:t xml:space="preserve">, </w:t>
            </w:r>
            <w:r w:rsidR="005A486A">
              <w:rPr>
                <w:rFonts w:ascii="Cambria" w:hAnsi="Cambria"/>
              </w:rPr>
              <w:t xml:space="preserve">Virginia </w:t>
            </w:r>
            <w:r w:rsidR="00C820C8">
              <w:rPr>
                <w:rFonts w:ascii="Cambria" w:hAnsi="Cambria"/>
              </w:rPr>
              <w:t xml:space="preserve">Secretary of Agriculture and Forestry.  </w:t>
            </w:r>
          </w:p>
        </w:tc>
      </w:tr>
      <w:tr w:rsidR="00C56217" w:rsidRPr="00BC20BA" w14:paraId="3887F606" w14:textId="77777777" w:rsidTr="009C767E">
        <w:trPr>
          <w:trHeight w:val="20"/>
        </w:trPr>
        <w:tc>
          <w:tcPr>
            <w:tcW w:w="3433" w:type="dxa"/>
            <w:tcMar>
              <w:top w:w="0" w:type="dxa"/>
              <w:left w:w="108" w:type="dxa"/>
              <w:bottom w:w="0" w:type="dxa"/>
              <w:right w:w="108" w:type="dxa"/>
            </w:tcMar>
            <w:hideMark/>
          </w:tcPr>
          <w:p w14:paraId="0589EBC4" w14:textId="77777777" w:rsidR="00C56217" w:rsidRPr="00BC20BA" w:rsidRDefault="00C56217" w:rsidP="00DB520C">
            <w:pPr>
              <w:jc w:val="right"/>
              <w:rPr>
                <w:rFonts w:ascii="Cambria" w:hAnsi="Cambria"/>
                <w:b/>
                <w:bCs/>
              </w:rPr>
            </w:pPr>
            <w:r w:rsidRPr="00BC20BA">
              <w:rPr>
                <w:rFonts w:ascii="Cambria" w:hAnsi="Cambria"/>
                <w:b/>
                <w:bCs/>
              </w:rPr>
              <w:t>Outputs/Deliverables:</w:t>
            </w:r>
          </w:p>
        </w:tc>
        <w:tc>
          <w:tcPr>
            <w:tcW w:w="6647" w:type="dxa"/>
            <w:tcMar>
              <w:top w:w="0" w:type="dxa"/>
              <w:left w:w="108" w:type="dxa"/>
              <w:bottom w:w="0" w:type="dxa"/>
              <w:right w:w="108" w:type="dxa"/>
            </w:tcMar>
            <w:hideMark/>
          </w:tcPr>
          <w:p w14:paraId="17266F49" w14:textId="79CB7D77" w:rsidR="00C56217" w:rsidRPr="00BC20BA" w:rsidRDefault="00262AC5" w:rsidP="00262AC5">
            <w:pPr>
              <w:rPr>
                <w:rFonts w:ascii="Cambria" w:hAnsi="Cambria"/>
              </w:rPr>
            </w:pPr>
            <w:r>
              <w:rPr>
                <w:rFonts w:ascii="Cambria" w:hAnsi="Cambria"/>
                <w:color w:val="000000"/>
              </w:rPr>
              <w:t>Reports, annual work plan, recommendations, n</w:t>
            </w:r>
            <w:r w:rsidR="00C56217" w:rsidRPr="00BC20BA">
              <w:rPr>
                <w:rFonts w:ascii="Cambria" w:hAnsi="Cambria"/>
                <w:color w:val="000000"/>
              </w:rPr>
              <w:t xml:space="preserve">ew partnerships and activities in </w:t>
            </w:r>
            <w:r w:rsidR="00623308">
              <w:rPr>
                <w:rFonts w:ascii="Cambria" w:hAnsi="Cambria"/>
                <w:color w:val="000000"/>
              </w:rPr>
              <w:t>V</w:t>
            </w:r>
            <w:r w:rsidR="00BA4747">
              <w:rPr>
                <w:rFonts w:ascii="Cambria" w:hAnsi="Cambria"/>
                <w:color w:val="000000"/>
              </w:rPr>
              <w:t>irginia</w:t>
            </w:r>
            <w:r w:rsidR="00C56217" w:rsidRPr="00BC20BA">
              <w:rPr>
                <w:rFonts w:ascii="Cambria" w:hAnsi="Cambria"/>
                <w:color w:val="000000"/>
              </w:rPr>
              <w:t xml:space="preserve"> and </w:t>
            </w:r>
            <w:r w:rsidR="00C45D6A">
              <w:rPr>
                <w:rFonts w:ascii="Cambria" w:hAnsi="Cambria"/>
                <w:color w:val="000000"/>
              </w:rPr>
              <w:t>NC</w:t>
            </w:r>
            <w:r w:rsidR="00C56217" w:rsidRPr="00BC20BA">
              <w:rPr>
                <w:rFonts w:ascii="Cambria" w:hAnsi="Cambria"/>
                <w:color w:val="000000"/>
              </w:rPr>
              <w:t xml:space="preserve"> focused on protecting and restoring the region</w:t>
            </w:r>
            <w:r w:rsidR="006857BC">
              <w:rPr>
                <w:rFonts w:ascii="Cambria" w:hAnsi="Cambria"/>
                <w:color w:val="000000"/>
              </w:rPr>
              <w:t>.</w:t>
            </w:r>
          </w:p>
        </w:tc>
      </w:tr>
      <w:tr w:rsidR="00C56217" w:rsidRPr="00BC20BA" w14:paraId="071933F3" w14:textId="77777777" w:rsidTr="009C767E">
        <w:trPr>
          <w:trHeight w:val="20"/>
        </w:trPr>
        <w:tc>
          <w:tcPr>
            <w:tcW w:w="3433" w:type="dxa"/>
            <w:tcMar>
              <w:top w:w="0" w:type="dxa"/>
              <w:left w:w="108" w:type="dxa"/>
              <w:bottom w:w="0" w:type="dxa"/>
              <w:right w:w="108" w:type="dxa"/>
            </w:tcMar>
            <w:hideMark/>
          </w:tcPr>
          <w:p w14:paraId="52F607FD" w14:textId="77777777" w:rsidR="00C56217" w:rsidRPr="00BC20BA" w:rsidRDefault="00C56217" w:rsidP="00DB520C">
            <w:pPr>
              <w:jc w:val="right"/>
              <w:rPr>
                <w:rFonts w:ascii="Cambria" w:hAnsi="Cambria"/>
                <w:b/>
                <w:bCs/>
              </w:rPr>
            </w:pPr>
            <w:r w:rsidRPr="00BC20BA">
              <w:rPr>
                <w:rFonts w:ascii="Cambria" w:hAnsi="Cambria"/>
                <w:b/>
                <w:bCs/>
              </w:rPr>
              <w:t>Outcomes:</w:t>
            </w:r>
          </w:p>
        </w:tc>
        <w:tc>
          <w:tcPr>
            <w:tcW w:w="6647" w:type="dxa"/>
            <w:tcMar>
              <w:top w:w="0" w:type="dxa"/>
              <w:left w:w="108" w:type="dxa"/>
              <w:bottom w:w="0" w:type="dxa"/>
              <w:right w:w="108" w:type="dxa"/>
            </w:tcMar>
            <w:hideMark/>
          </w:tcPr>
          <w:p w14:paraId="439D5D83" w14:textId="4375BE17" w:rsidR="00C56217" w:rsidRPr="00BC20BA" w:rsidRDefault="00C56217" w:rsidP="00070F15">
            <w:pPr>
              <w:rPr>
                <w:rFonts w:ascii="Cambria" w:hAnsi="Cambria"/>
                <w:color w:val="FF0000"/>
              </w:rPr>
            </w:pPr>
            <w:r w:rsidRPr="00BC20BA">
              <w:rPr>
                <w:rFonts w:ascii="Cambria" w:hAnsi="Cambria"/>
                <w:color w:val="000000"/>
              </w:rPr>
              <w:t xml:space="preserve">Increased capacity to </w:t>
            </w:r>
            <w:r w:rsidR="00BA4747">
              <w:rPr>
                <w:rFonts w:ascii="Cambria" w:hAnsi="Cambria"/>
                <w:color w:val="000000"/>
              </w:rPr>
              <w:t xml:space="preserve">implement </w:t>
            </w:r>
            <w:r w:rsidRPr="00BC20BA">
              <w:rPr>
                <w:rFonts w:ascii="Cambria" w:hAnsi="Cambria"/>
                <w:color w:val="000000"/>
              </w:rPr>
              <w:t>CCMP</w:t>
            </w:r>
            <w:r w:rsidR="006857BC">
              <w:rPr>
                <w:rFonts w:ascii="Cambria" w:hAnsi="Cambria"/>
                <w:color w:val="000000"/>
              </w:rPr>
              <w:t>.</w:t>
            </w:r>
          </w:p>
        </w:tc>
      </w:tr>
      <w:tr w:rsidR="00C56217" w:rsidRPr="00BC20BA" w14:paraId="70369536" w14:textId="77777777" w:rsidTr="009C767E">
        <w:trPr>
          <w:trHeight w:val="20"/>
        </w:trPr>
        <w:tc>
          <w:tcPr>
            <w:tcW w:w="3433" w:type="dxa"/>
            <w:tcMar>
              <w:top w:w="0" w:type="dxa"/>
              <w:left w:w="108" w:type="dxa"/>
              <w:bottom w:w="0" w:type="dxa"/>
              <w:right w:w="108" w:type="dxa"/>
            </w:tcMar>
            <w:hideMark/>
          </w:tcPr>
          <w:p w14:paraId="6CEA9E15" w14:textId="45EFE411" w:rsidR="00C56217" w:rsidRPr="00BC20BA" w:rsidRDefault="00C56217" w:rsidP="00CE689F">
            <w:pPr>
              <w:jc w:val="right"/>
              <w:rPr>
                <w:rFonts w:ascii="Cambria" w:hAnsi="Cambria"/>
                <w:b/>
                <w:bCs/>
              </w:rPr>
            </w:pPr>
            <w:r w:rsidRPr="00BC20BA">
              <w:rPr>
                <w:rFonts w:ascii="Cambria" w:hAnsi="Cambria"/>
                <w:b/>
                <w:bCs/>
              </w:rPr>
              <w:t>FY20</w:t>
            </w:r>
            <w:r w:rsidR="007427CE">
              <w:rPr>
                <w:rFonts w:ascii="Cambria" w:hAnsi="Cambria"/>
                <w:b/>
                <w:bCs/>
              </w:rPr>
              <w:t>2</w:t>
            </w:r>
            <w:r w:rsidR="00CE689F">
              <w:rPr>
                <w:rFonts w:ascii="Cambria" w:hAnsi="Cambria"/>
                <w:b/>
                <w:bCs/>
              </w:rPr>
              <w:t>1</w:t>
            </w:r>
            <w:r w:rsidRPr="00BC20BA">
              <w:rPr>
                <w:rFonts w:ascii="Cambria" w:hAnsi="Cambria"/>
                <w:b/>
                <w:bCs/>
              </w:rPr>
              <w:t>-</w:t>
            </w:r>
            <w:r w:rsidR="00CE689F">
              <w:rPr>
                <w:rFonts w:ascii="Cambria" w:hAnsi="Cambria"/>
                <w:b/>
                <w:bCs/>
              </w:rPr>
              <w:t>22</w:t>
            </w:r>
            <w:r w:rsidRPr="00BC20BA">
              <w:rPr>
                <w:rFonts w:ascii="Cambria" w:hAnsi="Cambria"/>
                <w:b/>
                <w:bCs/>
              </w:rPr>
              <w:t xml:space="preserve"> Cost:</w:t>
            </w:r>
          </w:p>
        </w:tc>
        <w:tc>
          <w:tcPr>
            <w:tcW w:w="6647" w:type="dxa"/>
            <w:tcMar>
              <w:top w:w="0" w:type="dxa"/>
              <w:left w:w="108" w:type="dxa"/>
              <w:bottom w:w="0" w:type="dxa"/>
              <w:right w:w="108" w:type="dxa"/>
            </w:tcMar>
            <w:hideMark/>
          </w:tcPr>
          <w:p w14:paraId="7FBF7D4B" w14:textId="169AF27B" w:rsidR="00C56217" w:rsidRPr="00BC20BA" w:rsidRDefault="00C56217" w:rsidP="00DB520C">
            <w:pPr>
              <w:rPr>
                <w:rFonts w:ascii="Cambria" w:hAnsi="Cambria"/>
                <w:color w:val="000000" w:themeColor="text1"/>
              </w:rPr>
            </w:pPr>
            <w:r w:rsidRPr="00BC20BA">
              <w:rPr>
                <w:rFonts w:ascii="Cambria" w:hAnsi="Cambria"/>
                <w:color w:val="000000" w:themeColor="text1"/>
              </w:rPr>
              <w:t>Staff Time</w:t>
            </w:r>
          </w:p>
        </w:tc>
      </w:tr>
      <w:tr w:rsidR="00C56217" w:rsidRPr="00BC20BA" w14:paraId="45CA8F0C" w14:textId="77777777" w:rsidTr="009C767E">
        <w:trPr>
          <w:trHeight w:val="20"/>
        </w:trPr>
        <w:tc>
          <w:tcPr>
            <w:tcW w:w="3433" w:type="dxa"/>
            <w:tcMar>
              <w:top w:w="0" w:type="dxa"/>
              <w:left w:w="108" w:type="dxa"/>
              <w:bottom w:w="0" w:type="dxa"/>
              <w:right w:w="108" w:type="dxa"/>
            </w:tcMar>
            <w:hideMark/>
          </w:tcPr>
          <w:p w14:paraId="79073944" w14:textId="77777777" w:rsidR="00C56217" w:rsidRPr="00BC20BA" w:rsidRDefault="00C56217" w:rsidP="00DB520C">
            <w:pPr>
              <w:jc w:val="right"/>
              <w:rPr>
                <w:rFonts w:ascii="Cambria" w:hAnsi="Cambria"/>
                <w:b/>
                <w:bCs/>
              </w:rPr>
            </w:pPr>
            <w:r w:rsidRPr="00BC20BA">
              <w:rPr>
                <w:rFonts w:ascii="Cambria" w:hAnsi="Cambria"/>
                <w:b/>
                <w:bCs/>
              </w:rPr>
              <w:t>Estimated Leverage:</w:t>
            </w:r>
          </w:p>
        </w:tc>
        <w:tc>
          <w:tcPr>
            <w:tcW w:w="6647" w:type="dxa"/>
            <w:tcMar>
              <w:top w:w="0" w:type="dxa"/>
              <w:left w:w="108" w:type="dxa"/>
              <w:bottom w:w="0" w:type="dxa"/>
              <w:right w:w="108" w:type="dxa"/>
            </w:tcMar>
            <w:hideMark/>
          </w:tcPr>
          <w:p w14:paraId="252CE143" w14:textId="77777777" w:rsidR="00C56217" w:rsidRPr="00BC20BA" w:rsidRDefault="00C56217" w:rsidP="00DB520C">
            <w:pPr>
              <w:jc w:val="both"/>
              <w:rPr>
                <w:rFonts w:ascii="Cambria" w:hAnsi="Cambria"/>
                <w:color w:val="000000" w:themeColor="text1"/>
              </w:rPr>
            </w:pPr>
            <w:r w:rsidRPr="00BC20BA">
              <w:rPr>
                <w:rFonts w:ascii="Cambria" w:hAnsi="Cambria"/>
                <w:color w:val="000000" w:themeColor="text1"/>
              </w:rPr>
              <w:t>TBD</w:t>
            </w:r>
          </w:p>
        </w:tc>
      </w:tr>
      <w:tr w:rsidR="00C56217" w:rsidRPr="00BC20BA" w14:paraId="39750D17" w14:textId="77777777" w:rsidTr="009C767E">
        <w:trPr>
          <w:trHeight w:val="20"/>
        </w:trPr>
        <w:tc>
          <w:tcPr>
            <w:tcW w:w="3433" w:type="dxa"/>
            <w:tcMar>
              <w:top w:w="0" w:type="dxa"/>
              <w:left w:w="108" w:type="dxa"/>
              <w:bottom w:w="0" w:type="dxa"/>
              <w:right w:w="108" w:type="dxa"/>
            </w:tcMar>
            <w:hideMark/>
          </w:tcPr>
          <w:p w14:paraId="1B7B20CA" w14:textId="77777777" w:rsidR="00C56217" w:rsidRPr="00BC20BA" w:rsidRDefault="00C56217" w:rsidP="00DB520C">
            <w:pPr>
              <w:jc w:val="right"/>
              <w:rPr>
                <w:rFonts w:ascii="Cambria" w:hAnsi="Cambria"/>
                <w:b/>
                <w:bCs/>
              </w:rPr>
            </w:pPr>
            <w:r w:rsidRPr="00BC20BA">
              <w:rPr>
                <w:rFonts w:ascii="Cambria" w:hAnsi="Cambria"/>
                <w:b/>
                <w:bCs/>
              </w:rPr>
              <w:t>CCMP Actions:</w:t>
            </w:r>
          </w:p>
        </w:tc>
        <w:tc>
          <w:tcPr>
            <w:tcW w:w="6647" w:type="dxa"/>
            <w:tcMar>
              <w:top w:w="0" w:type="dxa"/>
              <w:left w:w="108" w:type="dxa"/>
              <w:bottom w:w="0" w:type="dxa"/>
              <w:right w:w="108" w:type="dxa"/>
            </w:tcMar>
            <w:hideMark/>
          </w:tcPr>
          <w:p w14:paraId="5DA5B747" w14:textId="77777777" w:rsidR="00C56217" w:rsidRPr="00BC20BA" w:rsidRDefault="00C56217" w:rsidP="00DB520C">
            <w:pPr>
              <w:rPr>
                <w:rFonts w:ascii="Cambria" w:hAnsi="Cambria"/>
              </w:rPr>
            </w:pPr>
            <w:r w:rsidRPr="00BC20BA">
              <w:rPr>
                <w:rFonts w:ascii="Cambria" w:hAnsi="Cambria"/>
              </w:rPr>
              <w:t>All</w:t>
            </w:r>
          </w:p>
        </w:tc>
      </w:tr>
      <w:tr w:rsidR="00C56217" w:rsidRPr="00BC20BA" w14:paraId="619C2E1E" w14:textId="77777777" w:rsidTr="009C767E">
        <w:trPr>
          <w:trHeight w:val="20"/>
        </w:trPr>
        <w:tc>
          <w:tcPr>
            <w:tcW w:w="3433" w:type="dxa"/>
            <w:tcMar>
              <w:top w:w="0" w:type="dxa"/>
              <w:left w:w="108" w:type="dxa"/>
              <w:bottom w:w="0" w:type="dxa"/>
              <w:right w:w="108" w:type="dxa"/>
            </w:tcMar>
            <w:hideMark/>
          </w:tcPr>
          <w:p w14:paraId="5A83ED37" w14:textId="77777777" w:rsidR="00C56217" w:rsidRPr="00BC20BA" w:rsidRDefault="00C56217" w:rsidP="00DB520C">
            <w:pPr>
              <w:jc w:val="right"/>
              <w:rPr>
                <w:rFonts w:ascii="Cambria" w:hAnsi="Cambria"/>
                <w:b/>
                <w:bCs/>
              </w:rPr>
            </w:pPr>
            <w:r w:rsidRPr="00BC20BA">
              <w:rPr>
                <w:rFonts w:ascii="Cambria" w:hAnsi="Cambria"/>
                <w:b/>
                <w:bCs/>
              </w:rPr>
              <w:t>CCMP Outcomes:</w:t>
            </w:r>
          </w:p>
        </w:tc>
        <w:tc>
          <w:tcPr>
            <w:tcW w:w="6647" w:type="dxa"/>
            <w:tcMar>
              <w:top w:w="0" w:type="dxa"/>
              <w:left w:w="108" w:type="dxa"/>
              <w:bottom w:w="0" w:type="dxa"/>
              <w:right w:w="108" w:type="dxa"/>
            </w:tcMar>
            <w:hideMark/>
          </w:tcPr>
          <w:p w14:paraId="12304A39" w14:textId="77777777" w:rsidR="00C56217" w:rsidRPr="00BC20BA" w:rsidRDefault="00C56217" w:rsidP="00DB520C">
            <w:pPr>
              <w:rPr>
                <w:rFonts w:ascii="Cambria" w:hAnsi="Cambria"/>
              </w:rPr>
            </w:pPr>
            <w:r w:rsidRPr="00BC20BA">
              <w:rPr>
                <w:rFonts w:ascii="Cambria" w:hAnsi="Cambria"/>
              </w:rPr>
              <w:t xml:space="preserve">All        </w:t>
            </w:r>
          </w:p>
        </w:tc>
      </w:tr>
      <w:tr w:rsidR="00C56217" w:rsidRPr="00BC20BA" w14:paraId="578DDA3B" w14:textId="77777777" w:rsidTr="009C767E">
        <w:trPr>
          <w:trHeight w:val="20"/>
        </w:trPr>
        <w:tc>
          <w:tcPr>
            <w:tcW w:w="3433" w:type="dxa"/>
            <w:tcMar>
              <w:top w:w="0" w:type="dxa"/>
              <w:left w:w="108" w:type="dxa"/>
              <w:bottom w:w="0" w:type="dxa"/>
              <w:right w:w="108" w:type="dxa"/>
            </w:tcMar>
            <w:hideMark/>
          </w:tcPr>
          <w:p w14:paraId="3FA224B1" w14:textId="1F151FD5" w:rsidR="00C56217" w:rsidRPr="00BC20BA" w:rsidRDefault="00C56217" w:rsidP="00DB520C">
            <w:pPr>
              <w:jc w:val="right"/>
              <w:rPr>
                <w:rFonts w:ascii="Cambria" w:hAnsi="Cambria"/>
                <w:b/>
                <w:bCs/>
              </w:rPr>
            </w:pPr>
            <w:r w:rsidRPr="00BC20BA">
              <w:rPr>
                <w:rFonts w:ascii="Cambria" w:hAnsi="Cambria"/>
                <w:b/>
                <w:bCs/>
              </w:rPr>
              <w:t>CWA Core Programs Addressed:</w:t>
            </w:r>
          </w:p>
        </w:tc>
        <w:tc>
          <w:tcPr>
            <w:tcW w:w="6647" w:type="dxa"/>
            <w:tcMar>
              <w:top w:w="0" w:type="dxa"/>
              <w:left w:w="108" w:type="dxa"/>
              <w:bottom w:w="0" w:type="dxa"/>
              <w:right w:w="108" w:type="dxa"/>
            </w:tcMar>
            <w:hideMark/>
          </w:tcPr>
          <w:p w14:paraId="4A667470" w14:textId="03EEAD00" w:rsidR="00C56217" w:rsidRPr="00BC20BA" w:rsidRDefault="009C767E" w:rsidP="00DB520C">
            <w:pPr>
              <w:rPr>
                <w:rFonts w:ascii="Cambria" w:hAnsi="Cambria"/>
              </w:rPr>
            </w:pPr>
            <w:r w:rsidRPr="00BC20BA">
              <w:rPr>
                <w:rFonts w:ascii="Cambria" w:hAnsi="Cambria"/>
                <w:color w:val="000000" w:themeColor="text1"/>
              </w:rPr>
              <w:t>(2) identifying polluted waters and developing plans to restore them, (4) addressing diffuse, nonpoint sources of pollution</w:t>
            </w:r>
            <w:r w:rsidR="00C1177C" w:rsidRPr="00BC20BA">
              <w:rPr>
                <w:rFonts w:ascii="Cambria" w:hAnsi="Cambria"/>
                <w:color w:val="000000" w:themeColor="text1"/>
              </w:rPr>
              <w:t>, (5) protecting wetlands, (6) protecting coastal waters through the National Estuary Program</w:t>
            </w:r>
          </w:p>
        </w:tc>
      </w:tr>
      <w:tr w:rsidR="007C6E9F" w:rsidRPr="00BC20BA" w14:paraId="525FD99C" w14:textId="77777777" w:rsidTr="007C6E9F">
        <w:trPr>
          <w:trHeight w:val="20"/>
        </w:trPr>
        <w:tc>
          <w:tcPr>
            <w:tcW w:w="3433" w:type="dxa"/>
            <w:tcMar>
              <w:top w:w="0" w:type="dxa"/>
              <w:left w:w="108" w:type="dxa"/>
              <w:bottom w:w="0" w:type="dxa"/>
              <w:right w:w="108" w:type="dxa"/>
            </w:tcMar>
            <w:hideMark/>
          </w:tcPr>
          <w:p w14:paraId="68F37FE1" w14:textId="77777777" w:rsidR="007C6E9F" w:rsidRPr="007C6E9F" w:rsidRDefault="007C6E9F" w:rsidP="00BE35D7">
            <w:pPr>
              <w:jc w:val="right"/>
              <w:rPr>
                <w:rFonts w:ascii="Cambria" w:hAnsi="Cambria"/>
                <w:b/>
                <w:bCs/>
              </w:rPr>
            </w:pPr>
            <w:r w:rsidRPr="007C6E9F">
              <w:rPr>
                <w:rFonts w:ascii="Cambria" w:hAnsi="Cambria"/>
                <w:b/>
                <w:bCs/>
              </w:rPr>
              <w:t>EPA Element(s):</w:t>
            </w:r>
          </w:p>
        </w:tc>
        <w:tc>
          <w:tcPr>
            <w:tcW w:w="6647" w:type="dxa"/>
            <w:tcMar>
              <w:top w:w="0" w:type="dxa"/>
              <w:left w:w="108" w:type="dxa"/>
              <w:bottom w:w="0" w:type="dxa"/>
              <w:right w:w="108" w:type="dxa"/>
            </w:tcMar>
            <w:hideMark/>
          </w:tcPr>
          <w:p w14:paraId="607DBA45" w14:textId="6D899B56" w:rsidR="007C6E9F" w:rsidRPr="007C6E9F" w:rsidRDefault="008929F4" w:rsidP="00BE35D7">
            <w:pPr>
              <w:rPr>
                <w:rFonts w:ascii="Cambria" w:hAnsi="Cambria"/>
                <w:color w:val="000000" w:themeColor="text1"/>
              </w:rPr>
            </w:pPr>
            <w:r>
              <w:rPr>
                <w:rFonts w:ascii="Cambria" w:hAnsi="Cambria"/>
                <w:color w:val="000000" w:themeColor="text1"/>
              </w:rPr>
              <w:t>Heal</w:t>
            </w:r>
            <w:r w:rsidR="00B1523A">
              <w:rPr>
                <w:rFonts w:ascii="Cambria" w:hAnsi="Cambria"/>
                <w:color w:val="000000" w:themeColor="text1"/>
              </w:rPr>
              <w:t>t</w:t>
            </w:r>
            <w:r>
              <w:rPr>
                <w:rFonts w:ascii="Cambria" w:hAnsi="Cambria"/>
                <w:color w:val="000000" w:themeColor="text1"/>
              </w:rPr>
              <w:t>hy Communities, Direct Assistance</w:t>
            </w:r>
          </w:p>
        </w:tc>
      </w:tr>
    </w:tbl>
    <w:p w14:paraId="5281AE25" w14:textId="77777777"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2934C1EC" w14:textId="77777777"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1256B30F" w14:textId="202FF337" w:rsidR="00F80F27" w:rsidRPr="00BA7A30" w:rsidRDefault="00CA582E" w:rsidP="00F80F27">
      <w:pPr>
        <w:jc w:val="both"/>
        <w:rPr>
          <w:rFonts w:asciiTheme="minorHAnsi" w:eastAsia="Cambria" w:hAnsiTheme="minorHAnsi" w:cs="Cambria"/>
        </w:rPr>
      </w:pPr>
      <w:r>
        <w:rPr>
          <w:rFonts w:ascii="Cambria" w:eastAsia="Cambria" w:hAnsi="Cambria" w:cs="Cambria"/>
          <w:color w:val="000000" w:themeColor="text1"/>
        </w:rPr>
        <w:t>D</w:t>
      </w:r>
      <w:r w:rsidR="009402F4" w:rsidRPr="65DEC01F">
        <w:rPr>
          <w:rFonts w:ascii="Cambria" w:eastAsia="Cambria" w:hAnsi="Cambria" w:cs="Cambria"/>
          <w:color w:val="000000" w:themeColor="text1"/>
        </w:rPr>
        <w:t xml:space="preserve">esignees from both states have been meeting regularly since the </w:t>
      </w:r>
      <w:r>
        <w:rPr>
          <w:rFonts w:ascii="Cambria" w:eastAsia="Cambria" w:hAnsi="Cambria" w:cs="Cambria"/>
          <w:color w:val="000000" w:themeColor="text1"/>
        </w:rPr>
        <w:t>2020</w:t>
      </w:r>
      <w:r w:rsidR="009402F4" w:rsidRPr="65DEC01F">
        <w:rPr>
          <w:rFonts w:ascii="Cambria" w:eastAsia="Cambria" w:hAnsi="Cambria" w:cs="Cambria"/>
          <w:color w:val="000000" w:themeColor="text1"/>
        </w:rPr>
        <w:t xml:space="preserve"> MOU was signed</w:t>
      </w:r>
      <w:r w:rsidR="00FB75CE">
        <w:rPr>
          <w:rFonts w:ascii="Cambria" w:eastAsia="Cambria" w:hAnsi="Cambria" w:cs="Cambria"/>
          <w:color w:val="000000" w:themeColor="text1"/>
        </w:rPr>
        <w:t xml:space="preserve">.  </w:t>
      </w:r>
      <w:r w:rsidR="00FB75CE" w:rsidRPr="000B4301">
        <w:rPr>
          <w:rFonts w:ascii="Cambria" w:hAnsi="Cambria"/>
          <w:color w:val="000000"/>
        </w:rPr>
        <w:t xml:space="preserve">Staff from APNEP and the Virginia Department of Conservation and Recreation, Natural Heritage Division were designated to lead coordination and </w:t>
      </w:r>
      <w:r w:rsidR="00FB75CE" w:rsidRPr="00BA7A30">
        <w:rPr>
          <w:rFonts w:ascii="Cambria" w:hAnsi="Cambria"/>
        </w:rPr>
        <w:t>facilitation of MOU implementation</w:t>
      </w:r>
      <w:r w:rsidR="00CE689F" w:rsidRPr="00BA7A30">
        <w:rPr>
          <w:rFonts w:ascii="Cambria" w:hAnsi="Cambria"/>
        </w:rPr>
        <w:t>,</w:t>
      </w:r>
      <w:r w:rsidR="00FB75CE" w:rsidRPr="00BA7A30">
        <w:rPr>
          <w:rFonts w:ascii="Cambria" w:hAnsi="Cambria"/>
        </w:rPr>
        <w:t xml:space="preserve"> with assistance from the Virginia Deputy Secretary of Natural Resources.  The MOU requires a report on coordination, data-sharing, and assessment of interstate initiatives by March 2021,</w:t>
      </w:r>
      <w:r w:rsidR="00F80F27" w:rsidRPr="00BA7A30">
        <w:rPr>
          <w:rFonts w:ascii="Cambria" w:hAnsi="Cambria"/>
        </w:rPr>
        <w:t xml:space="preserve"> </w:t>
      </w:r>
      <w:r w:rsidR="00F80F27" w:rsidRPr="00BA7A30">
        <w:rPr>
          <w:rFonts w:ascii="Cambria" w:eastAsia="Cambria" w:hAnsi="Cambria" w:cs="Cambria"/>
        </w:rPr>
        <w:t xml:space="preserve">which was circulated to the agency designees in summer 2021. </w:t>
      </w:r>
      <w:r w:rsidR="00965374" w:rsidRPr="00BA7A30">
        <w:rPr>
          <w:rFonts w:asciiTheme="minorHAnsi" w:hAnsiTheme="minorHAnsi"/>
        </w:rPr>
        <w:t xml:space="preserve">The designees agreed upon climate resilience as an overarching theme for MOU implementation, with an initial focus on working together in the Chowan River Basin. </w:t>
      </w:r>
    </w:p>
    <w:p w14:paraId="040FF483" w14:textId="77777777" w:rsidR="00FB75CE" w:rsidRDefault="00FB75CE" w:rsidP="009402F4">
      <w:pPr>
        <w:jc w:val="both"/>
        <w:rPr>
          <w:rFonts w:ascii="Cambria" w:eastAsia="Cambria" w:hAnsi="Cambria" w:cs="Cambria"/>
          <w:color w:val="000000" w:themeColor="text1"/>
        </w:rPr>
      </w:pPr>
    </w:p>
    <w:p w14:paraId="00CBE4F2" w14:textId="786B7CB7" w:rsidR="009402F4" w:rsidRPr="00BA7A30" w:rsidRDefault="00FB75CE" w:rsidP="009402F4">
      <w:pPr>
        <w:jc w:val="both"/>
        <w:rPr>
          <w:rFonts w:ascii="Cambria" w:eastAsia="Cambria" w:hAnsi="Cambria" w:cs="Cambria"/>
        </w:rPr>
      </w:pPr>
      <w:r w:rsidRPr="00BA7A30">
        <w:rPr>
          <w:rFonts w:ascii="Cambria" w:eastAsia="Cambria" w:hAnsi="Cambria" w:cs="Cambria"/>
        </w:rPr>
        <w:t xml:space="preserve">Progress </w:t>
      </w:r>
      <w:r w:rsidR="00F80F27" w:rsidRPr="00BA7A30">
        <w:rPr>
          <w:rFonts w:ascii="Cambria" w:eastAsia="Cambria" w:hAnsi="Cambria" w:cs="Cambria"/>
        </w:rPr>
        <w:t xml:space="preserve">was </w:t>
      </w:r>
      <w:r w:rsidRPr="00BA7A30">
        <w:rPr>
          <w:rFonts w:ascii="Cambria" w:eastAsia="Cambria" w:hAnsi="Cambria" w:cs="Cambria"/>
        </w:rPr>
        <w:t xml:space="preserve">made on </w:t>
      </w:r>
      <w:r w:rsidR="009402F4" w:rsidRPr="00BA7A30">
        <w:rPr>
          <w:rFonts w:ascii="Cambria" w:eastAsia="Cambria" w:hAnsi="Cambria" w:cs="Cambria"/>
        </w:rPr>
        <w:t>a Governor</w:t>
      </w:r>
      <w:r w:rsidR="005209A4" w:rsidRPr="00BA7A30">
        <w:rPr>
          <w:rFonts w:ascii="Cambria" w:eastAsia="Cambria" w:hAnsi="Cambria" w:cs="Cambria"/>
        </w:rPr>
        <w:t>-</w:t>
      </w:r>
      <w:r w:rsidR="009402F4" w:rsidRPr="00BA7A30">
        <w:rPr>
          <w:rFonts w:ascii="Cambria" w:eastAsia="Cambria" w:hAnsi="Cambria" w:cs="Cambria"/>
        </w:rPr>
        <w:t xml:space="preserve">level agreement to elevate the status and recognition of the importance of the Albemarle-Pamlico ecosystem both regionally and nationally.  A draft agreement </w:t>
      </w:r>
      <w:r w:rsidR="00F80F27" w:rsidRPr="00BA7A30">
        <w:rPr>
          <w:rFonts w:ascii="Cambria" w:eastAsia="Cambria" w:hAnsi="Cambria" w:cs="Cambria"/>
        </w:rPr>
        <w:t>was developed by the</w:t>
      </w:r>
      <w:r w:rsidRPr="00BA7A30">
        <w:rPr>
          <w:rFonts w:ascii="Cambria" w:eastAsia="Cambria" w:hAnsi="Cambria" w:cs="Cambria"/>
        </w:rPr>
        <w:t xml:space="preserve"> designees and </w:t>
      </w:r>
      <w:r w:rsidR="00F80F27" w:rsidRPr="00BA7A30">
        <w:rPr>
          <w:rFonts w:ascii="Cambria" w:eastAsia="Cambria" w:hAnsi="Cambria" w:cs="Cambria"/>
        </w:rPr>
        <w:t>sent for r</w:t>
      </w:r>
      <w:r w:rsidRPr="00BA7A30">
        <w:rPr>
          <w:rFonts w:ascii="Cambria" w:eastAsia="Cambria" w:hAnsi="Cambria" w:cs="Cambria"/>
        </w:rPr>
        <w:t xml:space="preserve">eview by the Governor’s offices in both states.  </w:t>
      </w:r>
      <w:r w:rsidR="009402F4" w:rsidRPr="00BA7A30">
        <w:rPr>
          <w:rFonts w:ascii="Cambria" w:eastAsia="Cambria" w:hAnsi="Cambria" w:cs="Cambria"/>
        </w:rPr>
        <w:t xml:space="preserve">The </w:t>
      </w:r>
      <w:r w:rsidR="009402F4" w:rsidRPr="00BA7A30">
        <w:rPr>
          <w:rFonts w:ascii="Cambria" w:eastAsia="Cambria" w:hAnsi="Cambria" w:cs="Cambria"/>
        </w:rPr>
        <w:lastRenderedPageBreak/>
        <w:t xml:space="preserve">Governor’s agreement will elevate the commitment between Virginia and </w:t>
      </w:r>
      <w:r w:rsidR="00D940DF">
        <w:rPr>
          <w:rFonts w:ascii="Cambria" w:eastAsia="Cambria" w:hAnsi="Cambria" w:cs="Cambria"/>
        </w:rPr>
        <w:t>N</w:t>
      </w:r>
      <w:r w:rsidR="00DD1361">
        <w:rPr>
          <w:rFonts w:ascii="Cambria" w:eastAsia="Cambria" w:hAnsi="Cambria" w:cs="Cambria"/>
        </w:rPr>
        <w:t>orth Carolina</w:t>
      </w:r>
      <w:r w:rsidR="009402F4" w:rsidRPr="00BA7A30">
        <w:rPr>
          <w:rFonts w:ascii="Cambria" w:eastAsia="Cambria" w:hAnsi="Cambria" w:cs="Cambria"/>
        </w:rPr>
        <w:t xml:space="preserve"> to collaborate in the shared waterways of the Albemarle-Pamlico estuarine system</w:t>
      </w:r>
      <w:r w:rsidR="00CA582E" w:rsidRPr="00BA7A30">
        <w:rPr>
          <w:rFonts w:ascii="Cambria" w:eastAsia="Cambria" w:hAnsi="Cambria" w:cs="Cambria"/>
        </w:rPr>
        <w:t>.</w:t>
      </w:r>
      <w:r w:rsidR="009402F4" w:rsidRPr="00BA7A30">
        <w:rPr>
          <w:rFonts w:ascii="Cambria" w:eastAsia="Cambria" w:hAnsi="Cambria" w:cs="Cambria"/>
        </w:rPr>
        <w:t xml:space="preserve"> </w:t>
      </w:r>
    </w:p>
    <w:p w14:paraId="20DC6E94" w14:textId="438AF86F" w:rsidR="00F80F27" w:rsidRPr="00BA7A30" w:rsidRDefault="00F80F27" w:rsidP="009402F4">
      <w:pPr>
        <w:jc w:val="both"/>
        <w:rPr>
          <w:rFonts w:ascii="Cambria" w:eastAsia="Cambria" w:hAnsi="Cambria" w:cs="Cambria"/>
        </w:rPr>
      </w:pPr>
    </w:p>
    <w:p w14:paraId="7FDB901D" w14:textId="35BD65C5" w:rsidR="00F80F27" w:rsidRPr="00BA7A30" w:rsidRDefault="00F80F27" w:rsidP="00F80F27">
      <w:pPr>
        <w:jc w:val="both"/>
        <w:rPr>
          <w:rFonts w:ascii="Cambria" w:eastAsia="Cambria" w:hAnsi="Cambria" w:cs="Cambria"/>
        </w:rPr>
      </w:pPr>
      <w:r w:rsidRPr="00BA7A30">
        <w:rPr>
          <w:rFonts w:ascii="Cambria" w:eastAsia="Cambria" w:hAnsi="Cambria" w:cs="Cambria"/>
        </w:rPr>
        <w:t xml:space="preserve">Progress on the Governor’s agreement and MOU implementation has stalled pending changes in agency leadership with the incoming Virginia administration. Staff have developed a transition document to brief the new agency heads once they have all been appointed. A final recommendation regarding interstate joint-management strategies will be delivered to the signatories in 2022. </w:t>
      </w:r>
    </w:p>
    <w:p w14:paraId="45699DE7" w14:textId="77777777" w:rsidR="00F80F27" w:rsidRDefault="00F80F27" w:rsidP="009402F4">
      <w:pPr>
        <w:jc w:val="both"/>
        <w:rPr>
          <w:rFonts w:ascii="Cambria" w:eastAsia="Cambria" w:hAnsi="Cambria" w:cs="Cambria"/>
          <w:color w:val="000000" w:themeColor="text1"/>
        </w:rPr>
      </w:pPr>
    </w:p>
    <w:p w14:paraId="7A5926FA" w14:textId="49456697" w:rsidR="00683B93" w:rsidRPr="00BC20BA" w:rsidRDefault="00C9392E" w:rsidP="00683B93">
      <w:pPr>
        <w:jc w:val="both"/>
        <w:rPr>
          <w:rFonts w:ascii="Cambria" w:hAnsi="Cambria"/>
          <w:color w:val="000000"/>
        </w:rPr>
      </w:pPr>
      <w:r w:rsidRPr="00BC20BA">
        <w:rPr>
          <w:rFonts w:ascii="Cambria" w:hAnsi="Cambria"/>
          <w:color w:val="000000"/>
        </w:rPr>
        <w:t xml:space="preserve">As part of this commitment, APNEP and partners have been working </w:t>
      </w:r>
      <w:r w:rsidR="00BA4747" w:rsidRPr="00BC20BA">
        <w:rPr>
          <w:rFonts w:ascii="Cambria" w:hAnsi="Cambria"/>
          <w:color w:val="000000"/>
        </w:rPr>
        <w:t xml:space="preserve">actively </w:t>
      </w:r>
      <w:r w:rsidRPr="00BC20BA">
        <w:rPr>
          <w:rFonts w:ascii="Cambria" w:hAnsi="Cambria"/>
          <w:color w:val="000000"/>
        </w:rPr>
        <w:t xml:space="preserve">to revitalize our efforts in Virginia, with </w:t>
      </w:r>
      <w:r w:rsidR="00F23578">
        <w:rPr>
          <w:rFonts w:ascii="Cambria" w:hAnsi="Cambria"/>
          <w:color w:val="000000"/>
        </w:rPr>
        <w:t xml:space="preserve">additional efforts </w:t>
      </w:r>
      <w:r w:rsidRPr="00BC20BA">
        <w:rPr>
          <w:rFonts w:ascii="Cambria" w:hAnsi="Cambria"/>
          <w:color w:val="000000"/>
        </w:rPr>
        <w:t>in the following areas:</w:t>
      </w:r>
    </w:p>
    <w:p w14:paraId="317B0CDD" w14:textId="6455426E" w:rsidR="00683B93" w:rsidRPr="00BA4444" w:rsidRDefault="00683B93" w:rsidP="006D1902">
      <w:pPr>
        <w:ind w:left="1440"/>
        <w:jc w:val="both"/>
        <w:rPr>
          <w:rFonts w:ascii="Cambria" w:hAnsi="Cambria"/>
        </w:rPr>
      </w:pPr>
    </w:p>
    <w:p w14:paraId="438D568C" w14:textId="77777777" w:rsidR="005B44E5" w:rsidRPr="00FA6FB7" w:rsidRDefault="005B44E5" w:rsidP="005B44E5">
      <w:pPr>
        <w:pStyle w:val="ListParagraph"/>
        <w:numPr>
          <w:ilvl w:val="0"/>
          <w:numId w:val="15"/>
        </w:numPr>
        <w:pBdr>
          <w:top w:val="nil"/>
          <w:left w:val="nil"/>
          <w:bottom w:val="nil"/>
          <w:right w:val="nil"/>
          <w:between w:val="nil"/>
        </w:pBdr>
        <w:tabs>
          <w:tab w:val="left" w:pos="360"/>
        </w:tabs>
        <w:jc w:val="both"/>
        <w:rPr>
          <w:rFonts w:ascii="Cambria" w:hAnsi="Cambria"/>
          <w:bCs/>
        </w:rPr>
      </w:pPr>
      <w:r w:rsidRPr="00FA6FB7">
        <w:rPr>
          <w:rFonts w:ascii="Cambria" w:hAnsi="Cambria"/>
          <w:bCs/>
        </w:rPr>
        <w:t xml:space="preserve">Participation in the Currituck Sound Coalition and Wetlands Watch/VIMS NNBF Coastal Resilience project, and Tribal Coastal Resilience Connections project discussed elsewhere.  </w:t>
      </w:r>
    </w:p>
    <w:p w14:paraId="1C0E503F" w14:textId="38539F03" w:rsidR="001D009D" w:rsidRPr="00BA7A30" w:rsidRDefault="53D34D64" w:rsidP="006F2B1D">
      <w:pPr>
        <w:pStyle w:val="ListParagraph"/>
        <w:numPr>
          <w:ilvl w:val="0"/>
          <w:numId w:val="15"/>
        </w:numPr>
        <w:pBdr>
          <w:top w:val="nil"/>
          <w:left w:val="nil"/>
          <w:bottom w:val="nil"/>
          <w:right w:val="nil"/>
          <w:between w:val="nil"/>
        </w:pBdr>
        <w:tabs>
          <w:tab w:val="left" w:pos="360"/>
        </w:tabs>
        <w:jc w:val="both"/>
        <w:rPr>
          <w:rFonts w:ascii="Cambria" w:hAnsi="Cambria"/>
        </w:rPr>
      </w:pPr>
      <w:r w:rsidRPr="00BA7A30">
        <w:rPr>
          <w:rFonts w:ascii="Cambria" w:hAnsi="Cambria"/>
          <w:b/>
          <w:bCs/>
        </w:rPr>
        <w:t>Coordination wi</w:t>
      </w:r>
      <w:r w:rsidR="2DB114F8" w:rsidRPr="00BA7A30">
        <w:rPr>
          <w:rFonts w:ascii="Cambria" w:hAnsi="Cambria"/>
          <w:b/>
          <w:bCs/>
        </w:rPr>
        <w:t>th Congresswoman Luria:</w:t>
      </w:r>
      <w:r w:rsidR="007978F1" w:rsidRPr="00BA7A30">
        <w:rPr>
          <w:rFonts w:ascii="Cambria" w:hAnsi="Cambria"/>
          <w:b/>
          <w:bCs/>
        </w:rPr>
        <w:t xml:space="preserve"> </w:t>
      </w:r>
      <w:r w:rsidR="00F80F27" w:rsidRPr="00BA7A30">
        <w:rPr>
          <w:rFonts w:ascii="Cambria" w:hAnsi="Cambria"/>
        </w:rPr>
        <w:t>APNEP participat</w:t>
      </w:r>
      <w:r w:rsidR="009823F4">
        <w:rPr>
          <w:rFonts w:ascii="Cambria" w:hAnsi="Cambria"/>
        </w:rPr>
        <w:t>ed</w:t>
      </w:r>
      <w:r w:rsidR="00F80F27" w:rsidRPr="00BA7A30">
        <w:rPr>
          <w:rFonts w:ascii="Cambria" w:hAnsi="Cambria"/>
        </w:rPr>
        <w:t xml:space="preserve"> </w:t>
      </w:r>
      <w:r w:rsidR="001D009D" w:rsidRPr="00BA7A30">
        <w:rPr>
          <w:rFonts w:ascii="Cambria" w:hAnsi="Cambria"/>
        </w:rPr>
        <w:t xml:space="preserve">in an Albemarle-Pamlico Roundtable hosted by </w:t>
      </w:r>
      <w:r w:rsidR="0301F9DE" w:rsidRPr="00BA7A30">
        <w:rPr>
          <w:rFonts w:ascii="Cambria" w:hAnsi="Cambria"/>
        </w:rPr>
        <w:t>Virginia Represen</w:t>
      </w:r>
      <w:r w:rsidR="000B4301" w:rsidRPr="00BA7A30">
        <w:rPr>
          <w:rFonts w:ascii="Cambria" w:hAnsi="Cambria"/>
        </w:rPr>
        <w:t>t</w:t>
      </w:r>
      <w:r w:rsidR="0301F9DE" w:rsidRPr="00BA7A30">
        <w:rPr>
          <w:rFonts w:ascii="Cambria" w:hAnsi="Cambria"/>
        </w:rPr>
        <w:t xml:space="preserve">ative Luria </w:t>
      </w:r>
      <w:r w:rsidR="001D009D" w:rsidRPr="00BA7A30">
        <w:rPr>
          <w:rFonts w:ascii="Cambria" w:hAnsi="Cambria"/>
        </w:rPr>
        <w:t xml:space="preserve">since March 2021 to foster federal support and resources for the shared waterways.  The Roundtable primarily includes members of Virginia based organizations including Back Bay Restoration Foundation, Wetlands Watch, the Virginia Chapter of The Nature Conservancy, and Lynhaven River Now but also includes other Congressional members and staff from the APNEP region. </w:t>
      </w:r>
      <w:r w:rsidR="0034538E">
        <w:rPr>
          <w:rFonts w:ascii="Cambria" w:hAnsi="Cambria"/>
        </w:rPr>
        <w:t xml:space="preserve"> </w:t>
      </w:r>
      <w:r w:rsidR="001D009D" w:rsidRPr="00BA7A30">
        <w:rPr>
          <w:rFonts w:ascii="Cambria" w:hAnsi="Cambria"/>
        </w:rPr>
        <w:t xml:space="preserve">Other participating agencies and organizations include Back Bay and Dismal Swamp National Wildlife Refuges, </w:t>
      </w:r>
      <w:r w:rsidR="00BF7F5E" w:rsidRPr="00BA7A30">
        <w:rPr>
          <w:rFonts w:ascii="Cambria" w:hAnsi="Cambria"/>
        </w:rPr>
        <w:t>V</w:t>
      </w:r>
      <w:r w:rsidR="00D940DF">
        <w:rPr>
          <w:rFonts w:ascii="Cambria" w:hAnsi="Cambria"/>
        </w:rPr>
        <w:t>irginia</w:t>
      </w:r>
      <w:r w:rsidR="00BF7F5E" w:rsidRPr="00BA7A30">
        <w:rPr>
          <w:rFonts w:ascii="Cambria" w:hAnsi="Cambria"/>
        </w:rPr>
        <w:t xml:space="preserve"> Cooperative Extension, </w:t>
      </w:r>
      <w:r w:rsidR="00D940DF">
        <w:rPr>
          <w:rFonts w:ascii="Cambria" w:hAnsi="Cambria"/>
        </w:rPr>
        <w:t>USACE</w:t>
      </w:r>
      <w:r w:rsidR="009D7B30" w:rsidRPr="00BA7A30">
        <w:rPr>
          <w:rFonts w:ascii="Cambria" w:hAnsi="Cambria"/>
        </w:rPr>
        <w:t xml:space="preserve">. </w:t>
      </w:r>
      <w:r w:rsidR="0034538E">
        <w:rPr>
          <w:rFonts w:ascii="Cambria" w:hAnsi="Cambria"/>
        </w:rPr>
        <w:t xml:space="preserve"> </w:t>
      </w:r>
      <w:r w:rsidR="009D7B30" w:rsidRPr="00BA7A30">
        <w:rPr>
          <w:rFonts w:ascii="Cambria" w:hAnsi="Cambria"/>
        </w:rPr>
        <w:t>Staff have worked to connect other regional partners to the roundtable including</w:t>
      </w:r>
      <w:r w:rsidR="00CF0F26" w:rsidRPr="00BA7A30">
        <w:rPr>
          <w:rFonts w:ascii="Cambria" w:hAnsi="Cambria"/>
        </w:rPr>
        <w:t xml:space="preserve"> NC Wildlife Refuge</w:t>
      </w:r>
      <w:r w:rsidR="00BF7F5E" w:rsidRPr="00BA7A30">
        <w:rPr>
          <w:rFonts w:ascii="Cambria" w:hAnsi="Cambria"/>
        </w:rPr>
        <w:t xml:space="preserve"> staff, Audubon</w:t>
      </w:r>
      <w:r w:rsidR="00DD1361">
        <w:rPr>
          <w:rFonts w:ascii="Cambria" w:hAnsi="Cambria"/>
        </w:rPr>
        <w:t>, and others.</w:t>
      </w:r>
      <w:r w:rsidR="009823F4">
        <w:rPr>
          <w:rFonts w:ascii="Cambria" w:hAnsi="Cambria"/>
        </w:rPr>
        <w:t xml:space="preserve"> A new Representative was elected for this district Fall 2022 so it is unclear whether this effort will continue.</w:t>
      </w:r>
    </w:p>
    <w:p w14:paraId="60E2B949" w14:textId="473D3D5E" w:rsidR="00516186" w:rsidRPr="00BA7A30" w:rsidRDefault="00516186" w:rsidP="006F2B1D">
      <w:pPr>
        <w:pStyle w:val="ListParagraph"/>
        <w:numPr>
          <w:ilvl w:val="0"/>
          <w:numId w:val="15"/>
        </w:num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BA7A30">
        <w:rPr>
          <w:rFonts w:ascii="Cambria" w:hAnsi="Cambria"/>
          <w:b/>
          <w:bCs/>
        </w:rPr>
        <w:t xml:space="preserve">Grant Coordination: </w:t>
      </w:r>
      <w:r w:rsidRPr="00BA7A30">
        <w:rPr>
          <w:rFonts w:ascii="Cambria" w:hAnsi="Cambria"/>
        </w:rPr>
        <w:t xml:space="preserve">APNEP was invited to collaborate on </w:t>
      </w:r>
      <w:r w:rsidR="00B850E3">
        <w:rPr>
          <w:rFonts w:ascii="Cambria" w:hAnsi="Cambria"/>
        </w:rPr>
        <w:t xml:space="preserve">a </w:t>
      </w:r>
      <w:r w:rsidRPr="00BA7A30">
        <w:rPr>
          <w:rFonts w:ascii="Cambria" w:hAnsi="Cambria"/>
        </w:rPr>
        <w:t>NFWF proposal with VIMS and V</w:t>
      </w:r>
      <w:r w:rsidR="00D940DF">
        <w:rPr>
          <w:rFonts w:ascii="Cambria" w:hAnsi="Cambria"/>
        </w:rPr>
        <w:t>irginia</w:t>
      </w:r>
      <w:r w:rsidRPr="00BA7A30">
        <w:rPr>
          <w:rFonts w:ascii="Cambria" w:hAnsi="Cambria"/>
        </w:rPr>
        <w:t xml:space="preserve"> </w:t>
      </w:r>
      <w:r w:rsidR="00DD1361">
        <w:rPr>
          <w:rFonts w:ascii="Cambria" w:hAnsi="Cambria"/>
        </w:rPr>
        <w:t>Dept of Wildlife Resources</w:t>
      </w:r>
      <w:r w:rsidRPr="00BA7A30">
        <w:rPr>
          <w:rFonts w:ascii="Cambria" w:hAnsi="Cambria"/>
        </w:rPr>
        <w:t xml:space="preserve">. </w:t>
      </w:r>
      <w:r w:rsidR="0034538E">
        <w:rPr>
          <w:rFonts w:ascii="Cambria" w:hAnsi="Cambria"/>
        </w:rPr>
        <w:t xml:space="preserve"> </w:t>
      </w:r>
      <w:r w:rsidRPr="00BA7A30">
        <w:rPr>
          <w:rFonts w:ascii="Cambria" w:hAnsi="Cambria"/>
        </w:rPr>
        <w:t>Staff continue to seek opportunities to collaborate with regional partners to submit grants that further MOU implementation and write support letters when requested.</w:t>
      </w:r>
    </w:p>
    <w:p w14:paraId="470ADED4" w14:textId="77777777" w:rsidR="001D009D" w:rsidRDefault="001D009D" w:rsidP="00C9392E">
      <w:pPr>
        <w:pBdr>
          <w:top w:val="nil"/>
          <w:left w:val="nil"/>
          <w:bottom w:val="nil"/>
          <w:right w:val="nil"/>
          <w:between w:val="nil"/>
        </w:pBdr>
        <w:tabs>
          <w:tab w:val="left" w:pos="360"/>
        </w:tabs>
        <w:rPr>
          <w:rFonts w:asciiTheme="majorHAnsi" w:eastAsia="Cambria" w:hAnsiTheme="majorHAnsi" w:cstheme="majorHAnsi"/>
          <w:b/>
          <w:sz w:val="28"/>
          <w:szCs w:val="28"/>
        </w:rPr>
      </w:pPr>
    </w:p>
    <w:p w14:paraId="60B73875" w14:textId="5AB67E53" w:rsidR="00C9392E" w:rsidRPr="00BC20BA" w:rsidRDefault="00A759E1" w:rsidP="00C9392E">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C9392E" w:rsidRPr="00BC20BA">
        <w:rPr>
          <w:rFonts w:asciiTheme="majorHAnsi" w:eastAsia="Cambria" w:hAnsiTheme="majorHAnsi" w:cstheme="majorHAnsi"/>
          <w:b/>
          <w:sz w:val="28"/>
          <w:szCs w:val="28"/>
        </w:rPr>
        <w:t xml:space="preserve"> Plans:</w:t>
      </w:r>
    </w:p>
    <w:p w14:paraId="445A72E5" w14:textId="77777777" w:rsidR="00ED1DDF" w:rsidRPr="00FA6FB7"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Cs/>
        </w:rPr>
        <w:t xml:space="preserve">The final report required by the MOU and associated tasks described below are pending coordination with the new Virginia administration.   </w:t>
      </w:r>
    </w:p>
    <w:p w14:paraId="5CF68DB0" w14:textId="77777777" w:rsidR="00ED1DDF" w:rsidRPr="00FA6FB7" w:rsidRDefault="00ED1DDF" w:rsidP="00ED1DDF">
      <w:pPr>
        <w:pStyle w:val="ListParagraph"/>
        <w:numPr>
          <w:ilvl w:val="1"/>
          <w:numId w:val="5"/>
        </w:numPr>
        <w:jc w:val="both"/>
        <w:rPr>
          <w:rFonts w:asciiTheme="minorHAnsi" w:eastAsia="Cambria" w:hAnsiTheme="minorHAnsi" w:cs="Cambria"/>
          <w:bCs/>
        </w:rPr>
      </w:pPr>
      <w:r w:rsidRPr="00FA6FB7">
        <w:rPr>
          <w:rFonts w:asciiTheme="minorHAnsi" w:eastAsia="Cambria" w:hAnsiTheme="minorHAnsi" w:cs="Cambria"/>
          <w:bCs/>
        </w:rPr>
        <w:t xml:space="preserve">Maintain momentum on the MOU with new VA administration. Work with co-lead from VA NHP to ensure the incoming leadership is briefed on the MOU. </w:t>
      </w:r>
    </w:p>
    <w:p w14:paraId="79A67240" w14:textId="77777777" w:rsidR="00ED1DDF" w:rsidRPr="00FA6FB7" w:rsidRDefault="00ED1DDF" w:rsidP="00ED1DDF">
      <w:pPr>
        <w:pStyle w:val="ListParagraph"/>
        <w:numPr>
          <w:ilvl w:val="1"/>
          <w:numId w:val="5"/>
        </w:numPr>
        <w:pBdr>
          <w:top w:val="nil"/>
          <w:left w:val="nil"/>
          <w:bottom w:val="nil"/>
          <w:right w:val="nil"/>
          <w:between w:val="nil"/>
        </w:pBdr>
        <w:tabs>
          <w:tab w:val="left" w:pos="360"/>
        </w:tabs>
        <w:jc w:val="both"/>
        <w:rPr>
          <w:rFonts w:asciiTheme="minorHAnsi" w:eastAsia="Cambria" w:hAnsiTheme="minorHAnsi" w:cstheme="majorHAnsi"/>
          <w:bCs/>
        </w:rPr>
      </w:pPr>
      <w:r w:rsidRPr="00FA6FB7">
        <w:rPr>
          <w:rFonts w:asciiTheme="minorHAnsi" w:eastAsia="Cambria" w:hAnsiTheme="minorHAnsi" w:cs="Cambria"/>
          <w:bCs/>
        </w:rPr>
        <w:t>Deliver transition document to designees for review in 2022.</w:t>
      </w:r>
    </w:p>
    <w:p w14:paraId="0179EEE0" w14:textId="748B76B1" w:rsidR="00ED1DDF" w:rsidRPr="00FA6FB7"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Cs/>
        </w:rPr>
        <w:t xml:space="preserve">New CAC members from Virginia have indicated an interest in revisiting past efforts to pass state legislation in Virginia to direct resources to the Southern Watersheds. In 2020,  Lynnhaven River </w:t>
      </w:r>
      <w:r w:rsidRPr="00FA6FB7">
        <w:rPr>
          <w:rFonts w:asciiTheme="minorHAnsi" w:eastAsia="Cambria" w:hAnsiTheme="minorHAnsi" w:cs="Cambria"/>
          <w:bCs/>
          <w:i/>
          <w:iCs/>
        </w:rPr>
        <w:t xml:space="preserve">NOW </w:t>
      </w:r>
      <w:r w:rsidRPr="00FA6FB7">
        <w:rPr>
          <w:rFonts w:asciiTheme="minorHAnsi" w:eastAsia="Cambria" w:hAnsiTheme="minorHAnsi" w:cs="Cambria"/>
          <w:bCs/>
        </w:rPr>
        <w:t>worked to introduce a resolution through the Virginia legislature in directing the Virginia Department of Environmental Quality to conduct a study of the Albemarle-Pamlico Watershed in Virginia</w:t>
      </w:r>
      <w:r w:rsidR="007A3028" w:rsidRPr="00FA6FB7">
        <w:rPr>
          <w:rFonts w:asciiTheme="minorHAnsi" w:eastAsia="Cambria" w:hAnsiTheme="minorHAnsi" w:cs="Cambria"/>
          <w:bCs/>
        </w:rPr>
        <w:t xml:space="preserve">.  </w:t>
      </w:r>
      <w:r w:rsidRPr="00FA6FB7">
        <w:rPr>
          <w:rFonts w:asciiTheme="minorHAnsi" w:eastAsia="Cambria" w:hAnsiTheme="minorHAnsi" w:cs="Cambria"/>
          <w:bCs/>
        </w:rPr>
        <w:t xml:space="preserve">The proposed study included collecting and analyzing land use and demographic data, water quality, water management, impacts from storms, and data on key species of flora and fauna.  APNEP proposed utilizing the MOU to assist with this effort. Discussions are tentatively scheduled for summer 2023.  </w:t>
      </w:r>
    </w:p>
    <w:p w14:paraId="3DCDB0F6" w14:textId="77777777" w:rsidR="00ED1DDF" w:rsidRPr="00FA6FB7" w:rsidRDefault="00ED1DDF" w:rsidP="00ED1DDF">
      <w:pPr>
        <w:pStyle w:val="ListParagraph"/>
        <w:numPr>
          <w:ilvl w:val="0"/>
          <w:numId w:val="5"/>
        </w:numPr>
        <w:pBdr>
          <w:top w:val="nil"/>
          <w:left w:val="nil"/>
          <w:bottom w:val="nil"/>
          <w:right w:val="nil"/>
          <w:between w:val="nil"/>
        </w:pBdr>
        <w:tabs>
          <w:tab w:val="left" w:pos="360"/>
        </w:tabs>
        <w:jc w:val="both"/>
        <w:rPr>
          <w:rFonts w:asciiTheme="minorHAnsi" w:eastAsia="Cambria" w:hAnsiTheme="minorHAnsi" w:cstheme="majorHAnsi"/>
          <w:bCs/>
        </w:rPr>
      </w:pPr>
      <w:r w:rsidRPr="00FA6FB7">
        <w:rPr>
          <w:rFonts w:asciiTheme="minorHAnsi" w:eastAsia="Cambria" w:hAnsiTheme="minorHAnsi" w:cstheme="majorHAnsi"/>
          <w:bCs/>
        </w:rPr>
        <w:t>Work with the NC Water Resources Improvement Team (WRIT) to develop recommendations for projects to implement under the MOU.</w:t>
      </w:r>
    </w:p>
    <w:p w14:paraId="170A9FF1" w14:textId="77777777" w:rsidR="00ED1DDF" w:rsidRPr="00FA6FB7" w:rsidRDefault="00ED1DDF" w:rsidP="00ED1DDF">
      <w:pPr>
        <w:pStyle w:val="ListParagraph"/>
        <w:numPr>
          <w:ilvl w:val="0"/>
          <w:numId w:val="5"/>
        </w:numPr>
        <w:pBdr>
          <w:top w:val="nil"/>
          <w:left w:val="nil"/>
          <w:bottom w:val="nil"/>
          <w:right w:val="nil"/>
          <w:between w:val="nil"/>
        </w:pBdr>
        <w:tabs>
          <w:tab w:val="left" w:pos="360"/>
        </w:tabs>
        <w:jc w:val="both"/>
        <w:rPr>
          <w:rFonts w:asciiTheme="minorHAnsi" w:eastAsia="Cambria" w:hAnsiTheme="minorHAnsi" w:cstheme="majorHAnsi"/>
          <w:bCs/>
        </w:rPr>
      </w:pPr>
      <w:r w:rsidRPr="00FA6FB7">
        <w:rPr>
          <w:rFonts w:asciiTheme="minorHAnsi" w:hAnsiTheme="minorHAnsi"/>
          <w:bCs/>
        </w:rPr>
        <w:lastRenderedPageBreak/>
        <w:t xml:space="preserve">Tribal Community Resilience: the second phase of the project funded by APNEP will focus on engaging with tribes in the shared waterways in the Chowan and Pasquotank basins. </w:t>
      </w:r>
      <w:r w:rsidRPr="00FA6FB7">
        <w:rPr>
          <w:rFonts w:asciiTheme="minorHAnsi" w:eastAsia="Cambria" w:hAnsiTheme="minorHAnsi" w:cstheme="majorHAnsi"/>
          <w:bCs/>
        </w:rPr>
        <w:t xml:space="preserve">  </w:t>
      </w:r>
    </w:p>
    <w:p w14:paraId="0DA6A5F0" w14:textId="746F8A17" w:rsidR="00ED1DDF" w:rsidRPr="00FA6FB7"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Cs/>
        </w:rPr>
        <w:t xml:space="preserve">Currituck Sound Coalition: APNEP assisted coalition members with outreach to Virginia partners to implement the Marsh Conservation Plan as described elsewhere. </w:t>
      </w:r>
    </w:p>
    <w:p w14:paraId="52532669" w14:textId="62522083" w:rsidR="00ED1DDF" w:rsidRPr="00CF756D"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
          <w:bCs/>
        </w:rPr>
        <w:t xml:space="preserve">City of Virginia Beach Coordination: </w:t>
      </w:r>
      <w:r w:rsidRPr="00FA6FB7">
        <w:rPr>
          <w:rFonts w:asciiTheme="minorHAnsi" w:eastAsia="Cambria" w:hAnsiTheme="minorHAnsi" w:cs="Cambria"/>
          <w:bCs/>
        </w:rPr>
        <w:t xml:space="preserve">Staff continued coordination with Virginia Beach city staff and partners, building on relationships developed during planning for the 2018 North Landing River / Albemarle Sound Ecosystem Symposium.  Staff participated in a forum held March 2023 and connected the planners to North Carolina </w:t>
      </w:r>
      <w:r w:rsidR="007A3028" w:rsidRPr="00FA6FB7">
        <w:rPr>
          <w:rFonts w:asciiTheme="minorHAnsi" w:eastAsia="Cambria" w:hAnsiTheme="minorHAnsi" w:cs="Cambria"/>
          <w:bCs/>
        </w:rPr>
        <w:t>partners and</w:t>
      </w:r>
      <w:r w:rsidRPr="00FA6FB7">
        <w:rPr>
          <w:rFonts w:asciiTheme="minorHAnsi" w:eastAsia="Cambria" w:hAnsiTheme="minorHAnsi" w:cs="Cambria"/>
          <w:bCs/>
        </w:rPr>
        <w:t xml:space="preserve"> wrote letters of support for grants.     </w:t>
      </w:r>
    </w:p>
    <w:p w14:paraId="6BA39C5B" w14:textId="77777777" w:rsidR="00226D2C" w:rsidRDefault="00226D2C" w:rsidP="3A9DFD31">
      <w:pPr>
        <w:rPr>
          <w:rFonts w:asciiTheme="majorHAnsi" w:eastAsia="Cambria" w:hAnsiTheme="majorHAnsi" w:cstheme="majorBidi"/>
          <w:b/>
          <w:bCs/>
          <w:color w:val="214293"/>
          <w:sz w:val="32"/>
          <w:szCs w:val="32"/>
        </w:rPr>
      </w:pPr>
    </w:p>
    <w:p w14:paraId="3C5213F4" w14:textId="1CA9A31C" w:rsidR="00E032F9" w:rsidRPr="00BC20BA" w:rsidRDefault="00E032F9" w:rsidP="3A9DFD31">
      <w:pPr>
        <w:rPr>
          <w:rFonts w:asciiTheme="majorHAnsi" w:eastAsia="Cambria" w:hAnsiTheme="majorHAnsi" w:cstheme="majorBidi"/>
          <w:b/>
          <w:bCs/>
          <w:color w:val="000000"/>
          <w:sz w:val="32"/>
          <w:szCs w:val="32"/>
        </w:rPr>
      </w:pPr>
      <w:r w:rsidRPr="3A9DFD31">
        <w:rPr>
          <w:rFonts w:asciiTheme="majorHAnsi" w:eastAsia="Cambria" w:hAnsiTheme="majorHAnsi" w:cstheme="majorBidi"/>
          <w:b/>
          <w:bCs/>
          <w:color w:val="214293"/>
          <w:sz w:val="32"/>
          <w:szCs w:val="32"/>
        </w:rPr>
        <w:t xml:space="preserve">Integrated Monitoring </w:t>
      </w:r>
      <w:r w:rsidR="004E1949">
        <w:rPr>
          <w:rFonts w:asciiTheme="majorHAnsi" w:eastAsia="Cambria" w:hAnsiTheme="majorHAnsi" w:cstheme="majorBidi"/>
          <w:b/>
          <w:bCs/>
          <w:color w:val="214293"/>
          <w:sz w:val="32"/>
          <w:szCs w:val="32"/>
        </w:rPr>
        <w:t>Strategy</w:t>
      </w:r>
      <w:r w:rsidR="004E1949" w:rsidRPr="3A9DFD31">
        <w:rPr>
          <w:rFonts w:asciiTheme="majorHAnsi" w:eastAsia="Cambria" w:hAnsiTheme="majorHAnsi" w:cstheme="majorBidi"/>
          <w:b/>
          <w:bCs/>
          <w:color w:val="214293"/>
          <w:sz w:val="32"/>
          <w:szCs w:val="32"/>
        </w:rPr>
        <w:t xml:space="preserve"> </w:t>
      </w:r>
      <w:r w:rsidRPr="3A9DFD31">
        <w:rPr>
          <w:rFonts w:asciiTheme="majorHAnsi" w:eastAsia="Cambria" w:hAnsiTheme="majorHAnsi" w:cstheme="majorBidi"/>
          <w:b/>
          <w:bCs/>
          <w:color w:val="214293"/>
          <w:sz w:val="32"/>
          <w:szCs w:val="32"/>
        </w:rPr>
        <w:t>&amp; Ecosystem Indicator Development</w:t>
      </w:r>
      <w:r>
        <w:tab/>
      </w:r>
    </w:p>
    <w:p w14:paraId="63AD1AB3" w14:textId="08852F2B" w:rsidR="00AC2369" w:rsidRDefault="00E032F9" w:rsidP="00E032F9">
      <w:pPr>
        <w:jc w:val="both"/>
        <w:rPr>
          <w:rFonts w:ascii="Cambria" w:hAnsi="Cambria" w:cs="Calibri"/>
          <w:b/>
          <w:bCs/>
          <w:color w:val="000000" w:themeColor="text1"/>
        </w:rPr>
      </w:pPr>
      <w:r w:rsidRPr="00BC20BA">
        <w:rPr>
          <w:rFonts w:ascii="Cambria" w:eastAsia="Cambria" w:hAnsi="Cambria" w:cs="Cambria"/>
          <w:b/>
          <w:color w:val="000000" w:themeColor="text1"/>
        </w:rPr>
        <w:t xml:space="preserve">Objectives: </w:t>
      </w:r>
      <w:r w:rsidR="005728DC">
        <w:rPr>
          <w:rFonts w:ascii="Cambria" w:hAnsi="Cambria" w:cs="Calibri"/>
          <w:color w:val="000000" w:themeColor="text1"/>
        </w:rPr>
        <w:t>F</w:t>
      </w:r>
      <w:r w:rsidRPr="00BC20BA">
        <w:rPr>
          <w:rFonts w:ascii="Cambria" w:hAnsi="Cambria" w:cs="Calibri"/>
          <w:color w:val="000000" w:themeColor="text1"/>
        </w:rPr>
        <w:t xml:space="preserve">acilitate the development and implementation of an integrated monitoring network </w:t>
      </w:r>
      <w:r w:rsidR="005D7D6A">
        <w:rPr>
          <w:rFonts w:ascii="Cambria" w:hAnsi="Cambria" w:cs="Calibri"/>
          <w:color w:val="000000" w:themeColor="text1"/>
        </w:rPr>
        <w:t xml:space="preserve">(ecosystem observatory) </w:t>
      </w:r>
      <w:r w:rsidRPr="00BC20BA">
        <w:rPr>
          <w:rFonts w:ascii="Cambria" w:hAnsi="Cambria" w:cs="Calibri"/>
          <w:color w:val="000000" w:themeColor="text1"/>
        </w:rPr>
        <w:t>through the guidance of regional monitoring and assessment teams, assess the value of information for measuring ecosystem and CCMP implementation outcomes.</w:t>
      </w:r>
      <w:r w:rsidRPr="00BC20BA">
        <w:rPr>
          <w:rFonts w:ascii="Cambria" w:hAnsi="Cambria" w:cs="Calibri"/>
          <w:b/>
          <w:bCs/>
          <w:color w:val="000000" w:themeColor="text1"/>
        </w:rPr>
        <w:t> </w:t>
      </w:r>
    </w:p>
    <w:p w14:paraId="33D45E68" w14:textId="36D9FC34" w:rsidR="00E032F9" w:rsidRPr="00BC20BA" w:rsidRDefault="00E032F9" w:rsidP="00E032F9">
      <w:pPr>
        <w:jc w:val="both"/>
        <w:rPr>
          <w:rFonts w:ascii="Cambria" w:eastAsia="Cambria" w:hAnsi="Cambria" w:cs="Cambria"/>
          <w:b/>
          <w:color w:val="000000" w:themeColor="text1"/>
        </w:rPr>
      </w:pPr>
      <w:r w:rsidRPr="00BC20BA">
        <w:rPr>
          <w:rFonts w:ascii="Cambria" w:hAnsi="Cambria" w:cs="Calibri"/>
          <w:b/>
          <w:bCs/>
          <w:color w:val="000000" w:themeColor="text1"/>
        </w:rPr>
        <w:t>           </w:t>
      </w:r>
      <w:r w:rsidRPr="00BC20BA">
        <w:rPr>
          <w:rFonts w:ascii="Cambria" w:eastAsia="Cambria" w:hAnsi="Cambria" w:cs="Cambria"/>
          <w:b/>
          <w:color w:val="000000" w:themeColor="text1"/>
        </w:rPr>
        <w:tab/>
      </w:r>
    </w:p>
    <w:p w14:paraId="07C84769" w14:textId="790E56A3" w:rsidR="004C7066" w:rsidRPr="0094151A" w:rsidRDefault="00E032F9" w:rsidP="0094151A">
      <w:pPr>
        <w:jc w:val="both"/>
        <w:rPr>
          <w:rFonts w:ascii="Cambria" w:hAnsi="Cambria" w:cs="Calibri"/>
          <w:color w:val="000000" w:themeColor="text1"/>
        </w:rPr>
      </w:pPr>
      <w:r w:rsidRPr="65DEC01F">
        <w:rPr>
          <w:rFonts w:ascii="Cambria" w:eastAsia="Cambria" w:hAnsi="Cambria" w:cs="Cambria"/>
          <w:b/>
          <w:bCs/>
          <w:color w:val="000000" w:themeColor="text1"/>
        </w:rPr>
        <w:t xml:space="preserve">Description: </w:t>
      </w:r>
      <w:r w:rsidRPr="65DEC01F">
        <w:rPr>
          <w:rFonts w:ascii="Cambria" w:hAnsi="Cambria" w:cs="Calibri"/>
          <w:color w:val="000000" w:themeColor="text1"/>
        </w:rPr>
        <w:t xml:space="preserve">APNEP continues to facilitate the establishment of an integrated </w:t>
      </w:r>
      <w:r w:rsidR="0ECCD033" w:rsidRPr="65DEC01F">
        <w:rPr>
          <w:rFonts w:ascii="Cambria" w:hAnsi="Cambria" w:cs="Calibri"/>
          <w:color w:val="000000" w:themeColor="text1"/>
        </w:rPr>
        <w:t>m</w:t>
      </w:r>
      <w:r w:rsidR="00682625" w:rsidRPr="65DEC01F">
        <w:rPr>
          <w:rFonts w:ascii="Cambria" w:hAnsi="Cambria" w:cs="Calibri"/>
          <w:color w:val="000000" w:themeColor="text1"/>
        </w:rPr>
        <w:t xml:space="preserve">onitoring </w:t>
      </w:r>
      <w:r w:rsidR="004E1949">
        <w:rPr>
          <w:rFonts w:ascii="Cambria" w:hAnsi="Cambria" w:cs="Calibri"/>
          <w:color w:val="000000" w:themeColor="text1"/>
        </w:rPr>
        <w:t>strategy</w:t>
      </w:r>
      <w:r w:rsidR="004E1949" w:rsidRPr="65DEC01F">
        <w:rPr>
          <w:rFonts w:ascii="Cambria" w:hAnsi="Cambria" w:cs="Calibri"/>
          <w:color w:val="000000" w:themeColor="text1"/>
        </w:rPr>
        <w:t xml:space="preserve"> </w:t>
      </w:r>
      <w:r w:rsidRPr="65DEC01F">
        <w:rPr>
          <w:rFonts w:ascii="Cambria" w:hAnsi="Cambria" w:cs="Calibri"/>
          <w:color w:val="000000" w:themeColor="text1"/>
        </w:rPr>
        <w:t>to detect, measure, and track changes in the ecosystem.  Much preparatory work has already been conducted by the APNEP Monitoring and Assessment teams</w:t>
      </w:r>
      <w:r w:rsidR="00AC2369">
        <w:rPr>
          <w:rFonts w:ascii="Cambria" w:hAnsi="Cambria" w:cs="Calibri"/>
          <w:color w:val="000000" w:themeColor="text1"/>
        </w:rPr>
        <w:t xml:space="preserve"> (MATs)</w:t>
      </w:r>
      <w:r w:rsidRPr="65DEC01F">
        <w:rPr>
          <w:rFonts w:ascii="Cambria" w:hAnsi="Cambria" w:cs="Calibri"/>
          <w:color w:val="000000" w:themeColor="text1"/>
        </w:rPr>
        <w:t xml:space="preserve">, and these teams’ </w:t>
      </w:r>
      <w:r w:rsidR="004E1949">
        <w:rPr>
          <w:rFonts w:ascii="Cambria" w:hAnsi="Cambria" w:cs="Calibri"/>
          <w:color w:val="000000" w:themeColor="text1"/>
        </w:rPr>
        <w:t xml:space="preserve">on-going </w:t>
      </w:r>
      <w:r w:rsidRPr="65DEC01F">
        <w:rPr>
          <w:rFonts w:ascii="Cambria" w:hAnsi="Cambria" w:cs="Calibri"/>
          <w:color w:val="000000" w:themeColor="text1"/>
        </w:rPr>
        <w:t xml:space="preserve">contributions will be essential.  </w:t>
      </w:r>
      <w:r w:rsidR="004E1949">
        <w:rPr>
          <w:rFonts w:ascii="Cambria" w:hAnsi="Cambria" w:cs="Calibri"/>
          <w:color w:val="000000" w:themeColor="text1"/>
        </w:rPr>
        <w:t>T</w:t>
      </w:r>
      <w:r w:rsidRPr="65DEC01F">
        <w:rPr>
          <w:rFonts w:ascii="Cambria" w:hAnsi="Cambria" w:cs="Calibri"/>
          <w:color w:val="000000" w:themeColor="text1"/>
        </w:rPr>
        <w:t xml:space="preserve">he </w:t>
      </w:r>
      <w:r w:rsidR="004E1949">
        <w:rPr>
          <w:rFonts w:ascii="Cambria" w:hAnsi="Cambria" w:cs="Calibri"/>
          <w:color w:val="000000" w:themeColor="text1"/>
        </w:rPr>
        <w:t>strategy</w:t>
      </w:r>
      <w:r w:rsidR="004E1949" w:rsidRPr="65DEC01F">
        <w:rPr>
          <w:rFonts w:ascii="Cambria" w:hAnsi="Cambria" w:cs="Calibri"/>
          <w:color w:val="000000" w:themeColor="text1"/>
        </w:rPr>
        <w:t xml:space="preserve"> </w:t>
      </w:r>
      <w:r w:rsidRPr="65DEC01F">
        <w:rPr>
          <w:rFonts w:ascii="Cambria" w:hAnsi="Cambria" w:cs="Calibri"/>
          <w:color w:val="000000" w:themeColor="text1"/>
        </w:rPr>
        <w:t xml:space="preserve">will provide resource managers and other partners with cost and information quality alternatives that will facilitate the selection of a set of monitoring protocols </w:t>
      </w:r>
      <w:r w:rsidR="005D7D6A">
        <w:rPr>
          <w:rFonts w:ascii="Cambria" w:hAnsi="Cambria" w:cs="Calibri"/>
          <w:color w:val="000000" w:themeColor="text1"/>
        </w:rPr>
        <w:t xml:space="preserve">for monitoring </w:t>
      </w:r>
      <w:r w:rsidR="004E1949">
        <w:rPr>
          <w:rFonts w:ascii="Cambria" w:hAnsi="Cambria" w:cs="Calibri"/>
          <w:color w:val="000000" w:themeColor="text1"/>
        </w:rPr>
        <w:t xml:space="preserve">strategy </w:t>
      </w:r>
      <w:r w:rsidR="005D7D6A">
        <w:rPr>
          <w:rFonts w:ascii="Cambria" w:hAnsi="Cambria" w:cs="Calibri"/>
          <w:color w:val="000000" w:themeColor="text1"/>
        </w:rPr>
        <w:t>implementation</w:t>
      </w:r>
      <w:r w:rsidR="00682625" w:rsidRPr="65DEC01F">
        <w:rPr>
          <w:rFonts w:ascii="Cambria" w:hAnsi="Cambria" w:cs="Calibri"/>
          <w:color w:val="000000" w:themeColor="text1"/>
        </w:rPr>
        <w:t>.</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E032F9" w:rsidRPr="00BC20BA" w14:paraId="1539CB72" w14:textId="77777777" w:rsidTr="007D77E3">
        <w:trPr>
          <w:trHeight w:val="20"/>
        </w:trPr>
        <w:tc>
          <w:tcPr>
            <w:tcW w:w="3865" w:type="dxa"/>
          </w:tcPr>
          <w:p w14:paraId="6724C11B" w14:textId="77777777" w:rsidR="00E032F9" w:rsidRPr="00BC20BA" w:rsidRDefault="00E032F9" w:rsidP="007D77E3">
            <w:pPr>
              <w:jc w:val="right"/>
              <w:rPr>
                <w:rFonts w:ascii="Cambria" w:eastAsia="Cambria" w:hAnsi="Cambria" w:cs="Cambria"/>
                <w:b/>
                <w:color w:val="0000FF"/>
              </w:rPr>
            </w:pPr>
            <w:r w:rsidRPr="00BC20BA">
              <w:rPr>
                <w:rFonts w:ascii="Cambria" w:hAnsi="Cambria" w:cs="Calibri"/>
                <w:b/>
                <w:bCs/>
                <w:color w:val="000000"/>
              </w:rPr>
              <w:t>Year(s):</w:t>
            </w:r>
          </w:p>
        </w:tc>
        <w:tc>
          <w:tcPr>
            <w:tcW w:w="6205" w:type="dxa"/>
          </w:tcPr>
          <w:p w14:paraId="0811280A" w14:textId="77777777" w:rsidR="00E032F9" w:rsidRPr="00BC20BA" w:rsidRDefault="00E032F9" w:rsidP="00B850E3">
            <w:pPr>
              <w:jc w:val="both"/>
              <w:rPr>
                <w:rFonts w:ascii="Cambria" w:eastAsia="Cambria" w:hAnsi="Cambria" w:cs="Cambria"/>
                <w:color w:val="0000FF"/>
              </w:rPr>
            </w:pPr>
            <w:r w:rsidRPr="00BC20BA">
              <w:rPr>
                <w:rFonts w:ascii="Cambria" w:hAnsi="Cambria" w:cs="Calibri"/>
                <w:color w:val="000000"/>
              </w:rPr>
              <w:t>2017 - Present</w:t>
            </w:r>
          </w:p>
        </w:tc>
      </w:tr>
      <w:tr w:rsidR="00E032F9" w:rsidRPr="00BC20BA" w14:paraId="318C0F5A" w14:textId="77777777" w:rsidTr="007D77E3">
        <w:trPr>
          <w:trHeight w:val="20"/>
        </w:trPr>
        <w:tc>
          <w:tcPr>
            <w:tcW w:w="3865" w:type="dxa"/>
          </w:tcPr>
          <w:p w14:paraId="653E96A6"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Partners:</w:t>
            </w:r>
          </w:p>
        </w:tc>
        <w:tc>
          <w:tcPr>
            <w:tcW w:w="6205" w:type="dxa"/>
          </w:tcPr>
          <w:p w14:paraId="2D264E06" w14:textId="15791900" w:rsidR="00E032F9" w:rsidRPr="0016188C" w:rsidRDefault="00000000" w:rsidP="00B850E3">
            <w:pPr>
              <w:jc w:val="both"/>
              <w:rPr>
                <w:rFonts w:ascii="Cambria" w:eastAsia="Cambria" w:hAnsi="Cambria" w:cs="Cambria"/>
                <w:color w:val="0432FF"/>
              </w:rPr>
            </w:pPr>
            <w:hyperlink r:id="rId43" w:history="1">
              <w:r w:rsidR="00E032F9" w:rsidRPr="0016188C">
                <w:rPr>
                  <w:rFonts w:ascii="Cambria" w:hAnsi="Cambria" w:cs="Calibri"/>
                  <w:color w:val="0432FF"/>
                  <w:u w:val="single"/>
                </w:rPr>
                <w:t>See list of members on each Monitoring and Assessment Tea</w:t>
              </w:r>
              <w:r w:rsidR="00CD3B40">
                <w:rPr>
                  <w:rFonts w:ascii="Cambria" w:hAnsi="Cambria" w:cs="Calibri"/>
                  <w:color w:val="0432FF"/>
                  <w:u w:val="single"/>
                </w:rPr>
                <w:t>ms</w:t>
              </w:r>
            </w:hyperlink>
          </w:p>
        </w:tc>
      </w:tr>
      <w:tr w:rsidR="00E032F9" w:rsidRPr="00BC20BA" w14:paraId="7BB4AFA6" w14:textId="77777777" w:rsidTr="007D77E3">
        <w:trPr>
          <w:trHeight w:val="20"/>
        </w:trPr>
        <w:tc>
          <w:tcPr>
            <w:tcW w:w="3865" w:type="dxa"/>
          </w:tcPr>
          <w:p w14:paraId="6535BAFF"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5953B788" w14:textId="5ADA5FBB" w:rsidR="00E032F9" w:rsidRPr="00BC20BA" w:rsidRDefault="00E032F9" w:rsidP="00B850E3">
            <w:pPr>
              <w:jc w:val="both"/>
              <w:rPr>
                <w:rFonts w:ascii="Cambria" w:eastAsia="Cambria" w:hAnsi="Cambria" w:cs="Cambria"/>
              </w:rPr>
            </w:pPr>
            <w:r w:rsidRPr="00BC20BA">
              <w:rPr>
                <w:rFonts w:ascii="Cambria" w:hAnsi="Cambria" w:cs="Calibri"/>
                <w:color w:val="000000"/>
              </w:rPr>
              <w:t xml:space="preserve">List of indicators and metrics for the Albemarle-Pamlico region, Monitoring </w:t>
            </w:r>
            <w:r w:rsidR="00682625">
              <w:rPr>
                <w:rFonts w:ascii="Cambria" w:hAnsi="Cambria" w:cs="Calibri"/>
                <w:color w:val="000000"/>
              </w:rPr>
              <w:t>Plan</w:t>
            </w:r>
            <w:r w:rsidR="00690C0E">
              <w:rPr>
                <w:rFonts w:ascii="Cambria" w:hAnsi="Cambria" w:cs="Calibri"/>
                <w:color w:val="000000"/>
              </w:rPr>
              <w:t>.</w:t>
            </w:r>
          </w:p>
        </w:tc>
      </w:tr>
      <w:tr w:rsidR="00E032F9" w:rsidRPr="00BC20BA" w14:paraId="76CD30BA" w14:textId="77777777" w:rsidTr="007D77E3">
        <w:trPr>
          <w:trHeight w:val="20"/>
        </w:trPr>
        <w:tc>
          <w:tcPr>
            <w:tcW w:w="3865" w:type="dxa"/>
          </w:tcPr>
          <w:p w14:paraId="5DC36BF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Outcomes:</w:t>
            </w:r>
          </w:p>
        </w:tc>
        <w:tc>
          <w:tcPr>
            <w:tcW w:w="6205" w:type="dxa"/>
          </w:tcPr>
          <w:p w14:paraId="2D10C11D" w14:textId="7C526838" w:rsidR="00E032F9" w:rsidRPr="00BC20BA" w:rsidRDefault="00E032F9" w:rsidP="00B850E3">
            <w:pPr>
              <w:jc w:val="both"/>
              <w:rPr>
                <w:rFonts w:ascii="Cambria" w:eastAsia="Cambria" w:hAnsi="Cambria" w:cs="Cambria"/>
              </w:rPr>
            </w:pPr>
            <w:r w:rsidRPr="00BC20BA">
              <w:rPr>
                <w:rFonts w:ascii="Cambria" w:hAnsi="Cambria" w:cs="Calibri"/>
                <w:color w:val="000000"/>
              </w:rPr>
              <w:t xml:space="preserve">Improved understanding of the status and trends of </w:t>
            </w:r>
            <w:r w:rsidR="005D7D6A">
              <w:rPr>
                <w:rFonts w:ascii="Cambria" w:hAnsi="Cambria" w:cs="Calibri"/>
                <w:color w:val="000000"/>
              </w:rPr>
              <w:t>APES</w:t>
            </w:r>
            <w:r w:rsidRPr="00BC20BA">
              <w:rPr>
                <w:rFonts w:ascii="Cambria" w:hAnsi="Cambria" w:cs="Calibri"/>
                <w:color w:val="000000"/>
              </w:rPr>
              <w:t>, detection of environmental changes in support of CCMP implementation</w:t>
            </w:r>
            <w:r w:rsidR="00690C0E">
              <w:rPr>
                <w:rFonts w:ascii="Cambria" w:hAnsi="Cambria" w:cs="Calibri"/>
                <w:color w:val="000000"/>
              </w:rPr>
              <w:t>.</w:t>
            </w:r>
          </w:p>
        </w:tc>
      </w:tr>
      <w:tr w:rsidR="00E032F9" w:rsidRPr="00BC20BA" w14:paraId="3569856A" w14:textId="77777777" w:rsidTr="007D77E3">
        <w:trPr>
          <w:trHeight w:val="20"/>
        </w:trPr>
        <w:tc>
          <w:tcPr>
            <w:tcW w:w="3865" w:type="dxa"/>
          </w:tcPr>
          <w:p w14:paraId="38D33C71" w14:textId="093D2E4B" w:rsidR="00E032F9" w:rsidRPr="00BC20BA" w:rsidRDefault="00E032F9" w:rsidP="007D77E3">
            <w:pPr>
              <w:jc w:val="right"/>
              <w:rPr>
                <w:rFonts w:ascii="Cambria" w:eastAsia="Cambria" w:hAnsi="Cambria" w:cs="Cambria"/>
                <w:b/>
              </w:rPr>
            </w:pPr>
            <w:r w:rsidRPr="00BC20BA">
              <w:rPr>
                <w:rFonts w:ascii="Cambria" w:hAnsi="Cambria" w:cs="Calibri"/>
                <w:b/>
                <w:bCs/>
                <w:color w:val="000000"/>
              </w:rPr>
              <w:t>FY20</w:t>
            </w:r>
            <w:r w:rsidR="006C5491">
              <w:rPr>
                <w:rFonts w:ascii="Cambria" w:hAnsi="Cambria" w:cs="Calibri"/>
                <w:b/>
                <w:bCs/>
                <w:color w:val="000000"/>
              </w:rPr>
              <w:t>2</w:t>
            </w:r>
            <w:r w:rsidR="009B2ABA">
              <w:rPr>
                <w:rFonts w:ascii="Cambria" w:hAnsi="Cambria" w:cs="Calibri"/>
                <w:b/>
                <w:bCs/>
                <w:color w:val="000000"/>
              </w:rPr>
              <w:t>1</w:t>
            </w:r>
            <w:r w:rsidRPr="00BC20BA">
              <w:rPr>
                <w:rFonts w:ascii="Cambria" w:hAnsi="Cambria" w:cs="Calibri"/>
                <w:b/>
                <w:bCs/>
                <w:color w:val="000000"/>
              </w:rPr>
              <w:t>-</w:t>
            </w:r>
            <w:r w:rsidR="003540F7">
              <w:rPr>
                <w:rFonts w:ascii="Cambria" w:hAnsi="Cambria" w:cs="Calibri"/>
                <w:b/>
                <w:bCs/>
                <w:color w:val="000000"/>
              </w:rPr>
              <w:t>23</w:t>
            </w:r>
            <w:r w:rsidRPr="00BC20BA">
              <w:rPr>
                <w:rFonts w:ascii="Cambria" w:hAnsi="Cambria" w:cs="Calibri"/>
                <w:b/>
                <w:bCs/>
                <w:color w:val="000000"/>
              </w:rPr>
              <w:t>Cost:</w:t>
            </w:r>
          </w:p>
        </w:tc>
        <w:tc>
          <w:tcPr>
            <w:tcW w:w="6205" w:type="dxa"/>
          </w:tcPr>
          <w:p w14:paraId="1AC2920C" w14:textId="505068CE" w:rsidR="00E032F9" w:rsidRPr="00BC20BA" w:rsidRDefault="00E032F9" w:rsidP="00B850E3">
            <w:pPr>
              <w:jc w:val="both"/>
              <w:rPr>
                <w:rFonts w:ascii="Cambria" w:eastAsia="Cambria" w:hAnsi="Cambria" w:cs="Cambria"/>
                <w:color w:val="FF0000"/>
              </w:rPr>
            </w:pPr>
            <w:r w:rsidRPr="00BC20BA">
              <w:rPr>
                <w:rFonts w:ascii="Cambria" w:hAnsi="Cambria" w:cs="Calibri"/>
                <w:color w:val="000000"/>
              </w:rPr>
              <w:t>Staff Time</w:t>
            </w:r>
          </w:p>
        </w:tc>
      </w:tr>
      <w:tr w:rsidR="00E032F9" w:rsidRPr="00BC20BA" w14:paraId="35B7A0D1" w14:textId="77777777" w:rsidTr="007D77E3">
        <w:trPr>
          <w:trHeight w:val="20"/>
        </w:trPr>
        <w:tc>
          <w:tcPr>
            <w:tcW w:w="3865" w:type="dxa"/>
          </w:tcPr>
          <w:p w14:paraId="2C30100C"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4AE45C59" w14:textId="7BF3F763" w:rsidR="00E032F9" w:rsidRPr="00BC20BA" w:rsidRDefault="00CD3B40" w:rsidP="00B850E3">
            <w:pPr>
              <w:jc w:val="both"/>
              <w:rPr>
                <w:rFonts w:ascii="Cambria" w:eastAsia="Cambria" w:hAnsi="Cambria" w:cs="Cambria"/>
                <w:color w:val="FF0000"/>
              </w:rPr>
            </w:pPr>
            <w:r>
              <w:rPr>
                <w:rFonts w:ascii="Cambria" w:hAnsi="Cambria" w:cs="Calibri"/>
                <w:color w:val="000000"/>
              </w:rPr>
              <w:t>$2,441</w:t>
            </w:r>
          </w:p>
        </w:tc>
      </w:tr>
      <w:tr w:rsidR="00E032F9" w:rsidRPr="00BC20BA" w14:paraId="1B87921F" w14:textId="77777777" w:rsidTr="007D77E3">
        <w:trPr>
          <w:trHeight w:val="20"/>
        </w:trPr>
        <w:tc>
          <w:tcPr>
            <w:tcW w:w="3865" w:type="dxa"/>
          </w:tcPr>
          <w:p w14:paraId="3184AB8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49B40DF0" w14:textId="77777777" w:rsidR="00E032F9" w:rsidRPr="00BC20BA" w:rsidRDefault="00E032F9" w:rsidP="00B850E3">
            <w:pPr>
              <w:jc w:val="both"/>
              <w:rPr>
                <w:rFonts w:ascii="Cambria" w:eastAsia="Cambria" w:hAnsi="Cambria" w:cs="Cambria"/>
              </w:rPr>
            </w:pPr>
            <w:r w:rsidRPr="00BC20BA">
              <w:rPr>
                <w:rFonts w:ascii="Cambria" w:hAnsi="Cambria" w:cs="Calibri"/>
                <w:color w:val="000000"/>
              </w:rPr>
              <w:t>E1.1, E1.2, E1.3, E2.1, E2.2</w:t>
            </w:r>
          </w:p>
        </w:tc>
      </w:tr>
      <w:tr w:rsidR="00E032F9" w:rsidRPr="005C4296" w14:paraId="3F9F3BA3" w14:textId="77777777" w:rsidTr="007D77E3">
        <w:trPr>
          <w:trHeight w:val="20"/>
        </w:trPr>
        <w:tc>
          <w:tcPr>
            <w:tcW w:w="3865" w:type="dxa"/>
          </w:tcPr>
          <w:p w14:paraId="3AFD724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2814C390" w14:textId="77777777" w:rsidR="00E032F9" w:rsidRPr="007E1E86" w:rsidRDefault="00E032F9" w:rsidP="00B850E3">
            <w:pPr>
              <w:jc w:val="both"/>
              <w:rPr>
                <w:rFonts w:ascii="Cambria" w:eastAsia="Cambria" w:hAnsi="Cambria" w:cs="Cambria"/>
                <w:lang w:val="pt-BR"/>
              </w:rPr>
            </w:pPr>
            <w:r w:rsidRPr="007E1E86">
              <w:rPr>
                <w:rFonts w:ascii="Cambria" w:hAnsi="Cambria" w:cs="Calibri"/>
                <w:color w:val="000000"/>
                <w:lang w:val="pt-BR"/>
              </w:rPr>
              <w:t>1a, 1b, 1c, 1d, 1e, 2a, 2b, 2c, 3a, 3b, 3c, 3d</w:t>
            </w:r>
          </w:p>
        </w:tc>
      </w:tr>
      <w:tr w:rsidR="00E032F9" w:rsidRPr="00BC20BA" w14:paraId="3299439D" w14:textId="77777777" w:rsidTr="007D77E3">
        <w:trPr>
          <w:trHeight w:val="20"/>
        </w:trPr>
        <w:tc>
          <w:tcPr>
            <w:tcW w:w="3865" w:type="dxa"/>
          </w:tcPr>
          <w:p w14:paraId="5ABFAB43"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061A1B62" w14:textId="77777777" w:rsidR="00E032F9" w:rsidRPr="00BC20BA" w:rsidRDefault="00E032F9" w:rsidP="00B850E3">
            <w:pPr>
              <w:jc w:val="both"/>
              <w:rPr>
                <w:rFonts w:ascii="Cambria" w:eastAsia="Cambria" w:hAnsi="Cambria" w:cs="Cambria"/>
              </w:rPr>
            </w:pPr>
            <w:r w:rsidRPr="00BC20BA">
              <w:rPr>
                <w:rFonts w:ascii="Cambria" w:hAnsi="Cambria" w:cs="Calibri"/>
                <w:color w:val="000000"/>
              </w:rPr>
              <w:t>(6) protecting coastal waters through the National Estuary Program</w:t>
            </w:r>
          </w:p>
        </w:tc>
      </w:tr>
      <w:tr w:rsidR="007C6E9F" w:rsidRPr="00BC20BA" w14:paraId="693883BA"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0372CCDC"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629B603" w14:textId="27C7001F" w:rsidR="007C6E9F" w:rsidRPr="00BC20BA" w:rsidRDefault="008929F4" w:rsidP="00B850E3">
            <w:pPr>
              <w:jc w:val="both"/>
              <w:rPr>
                <w:rFonts w:ascii="Cambria" w:eastAsia="Cambria" w:hAnsi="Cambria" w:cs="Cambria"/>
              </w:rPr>
            </w:pPr>
            <w:r>
              <w:rPr>
                <w:rFonts w:ascii="Cambria" w:eastAsia="Cambria" w:hAnsi="Cambria" w:cs="Cambria"/>
              </w:rPr>
              <w:t>Healthy Communities, Direct Assistance</w:t>
            </w:r>
          </w:p>
        </w:tc>
      </w:tr>
    </w:tbl>
    <w:p w14:paraId="3CC39CAD" w14:textId="7B55F52C" w:rsidR="00E032F9" w:rsidRPr="00BC20BA" w:rsidRDefault="00E032F9" w:rsidP="00E032F9">
      <w:pPr>
        <w:pBdr>
          <w:top w:val="nil"/>
          <w:left w:val="nil"/>
          <w:bottom w:val="nil"/>
          <w:right w:val="nil"/>
          <w:between w:val="nil"/>
        </w:pBdr>
        <w:tabs>
          <w:tab w:val="left" w:pos="360"/>
        </w:tabs>
        <w:jc w:val="both"/>
        <w:rPr>
          <w:rFonts w:ascii="Cambria" w:eastAsia="Cambria" w:hAnsi="Cambria" w:cs="Cambria"/>
          <w:color w:val="000000"/>
        </w:rPr>
      </w:pPr>
    </w:p>
    <w:p w14:paraId="654DE336" w14:textId="1DEF7ED2" w:rsidR="003C7ACC" w:rsidRPr="00CD12EB" w:rsidRDefault="003C7ACC" w:rsidP="005E3A9A">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CD12EB">
        <w:rPr>
          <w:rFonts w:asciiTheme="majorHAnsi" w:eastAsia="Cambria" w:hAnsiTheme="majorHAnsi" w:cstheme="majorHAnsi"/>
          <w:b/>
          <w:color w:val="000000" w:themeColor="text1"/>
          <w:sz w:val="28"/>
          <w:szCs w:val="28"/>
        </w:rPr>
        <w:t>Progress to Date:</w:t>
      </w:r>
      <w:r w:rsidR="00186CA9" w:rsidRPr="00CD12EB">
        <w:rPr>
          <w:rFonts w:ascii="Calibri" w:eastAsia="Calibri" w:hAnsi="Calibri" w:cs="Calibri"/>
          <w:noProof/>
          <w:color w:val="214293"/>
          <w:sz w:val="28"/>
          <w:szCs w:val="28"/>
        </w:rPr>
        <w:t xml:space="preserve"> </w:t>
      </w:r>
    </w:p>
    <w:p w14:paraId="39409A97" w14:textId="6F6CDF07" w:rsidR="00993C0C" w:rsidRPr="00B363C2" w:rsidRDefault="003C7ACC" w:rsidP="005E3A9A">
      <w:pPr>
        <w:jc w:val="both"/>
      </w:pPr>
      <w:r w:rsidRPr="65DEC01F">
        <w:rPr>
          <w:rFonts w:ascii="Cambria" w:hAnsi="Cambria" w:cs="Calibri"/>
          <w:color w:val="000000" w:themeColor="text1"/>
        </w:rPr>
        <w:t xml:space="preserve">By the </w:t>
      </w:r>
      <w:r w:rsidR="005728DC" w:rsidRPr="65DEC01F">
        <w:rPr>
          <w:rFonts w:ascii="Cambria" w:hAnsi="Cambria" w:cs="Calibri"/>
          <w:color w:val="000000" w:themeColor="text1"/>
        </w:rPr>
        <w:t>start of 2019</w:t>
      </w:r>
      <w:r w:rsidR="00690C0E" w:rsidRPr="65DEC01F">
        <w:rPr>
          <w:rFonts w:ascii="Cambria" w:hAnsi="Cambria" w:cs="Calibri"/>
          <w:color w:val="000000" w:themeColor="text1"/>
        </w:rPr>
        <w:t>,</w:t>
      </w:r>
      <w:r w:rsidRPr="65DEC01F">
        <w:rPr>
          <w:rFonts w:ascii="Cambria" w:hAnsi="Cambria" w:cs="Calibri"/>
          <w:color w:val="000000" w:themeColor="text1"/>
        </w:rPr>
        <w:t xml:space="preserve"> each </w:t>
      </w:r>
      <w:r w:rsidR="008D53B3">
        <w:rPr>
          <w:rFonts w:ascii="Cambria" w:hAnsi="Cambria" w:cs="Calibri"/>
          <w:color w:val="000000" w:themeColor="text1"/>
        </w:rPr>
        <w:t>MAT</w:t>
      </w:r>
      <w:r w:rsidRPr="65DEC01F">
        <w:rPr>
          <w:rFonts w:ascii="Cambria" w:hAnsi="Cambria" w:cs="Calibri"/>
          <w:color w:val="000000" w:themeColor="text1"/>
        </w:rPr>
        <w:t xml:space="preserve"> had identified a </w:t>
      </w:r>
      <w:r w:rsidRPr="00B363C2">
        <w:rPr>
          <w:rFonts w:ascii="Cambria" w:hAnsi="Cambria" w:cs="Calibri"/>
        </w:rPr>
        <w:t xml:space="preserve">prioritized list of indicators and metrics. </w:t>
      </w:r>
      <w:r w:rsidR="006D41DE">
        <w:rPr>
          <w:rFonts w:ascii="Cambria" w:hAnsi="Cambria" w:cs="Calibri"/>
        </w:rPr>
        <w:t xml:space="preserve"> </w:t>
      </w:r>
      <w:r w:rsidRPr="00B363C2">
        <w:rPr>
          <w:rFonts w:ascii="Cambria" w:hAnsi="Cambria" w:cs="Calibri"/>
        </w:rPr>
        <w:t xml:space="preserve">APNEP staff synthesized the priorities of each Team to create an overall list of “high priority/Tier 1” indicators and metrics </w:t>
      </w:r>
      <w:r w:rsidR="004E1949">
        <w:rPr>
          <w:rFonts w:ascii="Cambria" w:hAnsi="Cambria" w:cs="Calibri"/>
        </w:rPr>
        <w:t>for</w:t>
      </w:r>
      <w:r w:rsidR="004E1949" w:rsidRPr="00B363C2">
        <w:rPr>
          <w:rFonts w:ascii="Cambria" w:hAnsi="Cambria" w:cs="Calibri"/>
        </w:rPr>
        <w:t xml:space="preserve"> </w:t>
      </w:r>
      <w:r w:rsidRPr="00B363C2">
        <w:rPr>
          <w:rFonts w:ascii="Cambria" w:hAnsi="Cambria" w:cs="Calibri"/>
        </w:rPr>
        <w:t>monitor</w:t>
      </w:r>
      <w:r w:rsidR="004E1949">
        <w:rPr>
          <w:rFonts w:ascii="Cambria" w:hAnsi="Cambria" w:cs="Calibri"/>
        </w:rPr>
        <w:t>ing</w:t>
      </w:r>
      <w:r w:rsidRPr="00B363C2">
        <w:rPr>
          <w:rFonts w:ascii="Cambria" w:hAnsi="Cambria" w:cs="Calibri"/>
        </w:rPr>
        <w:t xml:space="preserve">. </w:t>
      </w:r>
      <w:r w:rsidR="00993C0C" w:rsidRPr="00B363C2">
        <w:rPr>
          <w:rFonts w:asciiTheme="minorHAnsi" w:hAnsiTheme="minorHAnsi"/>
        </w:rPr>
        <w:t xml:space="preserve">With the input of APNEP’s STAC, </w:t>
      </w:r>
      <w:r w:rsidR="00993C0C" w:rsidRPr="00B363C2">
        <w:rPr>
          <w:rFonts w:ascii="Cambria" w:eastAsia="Cambria" w:hAnsi="Cambria" w:cs="Cambria"/>
        </w:rPr>
        <w:t xml:space="preserve">staff </w:t>
      </w:r>
      <w:r w:rsidR="00BE1DF5" w:rsidRPr="00B363C2">
        <w:rPr>
          <w:rFonts w:ascii="Cambria" w:eastAsia="Cambria" w:hAnsi="Cambria" w:cs="Cambria"/>
        </w:rPr>
        <w:t xml:space="preserve">and SAV Team monitoring leaders </w:t>
      </w:r>
      <w:r w:rsidR="00993C0C" w:rsidRPr="00B363C2">
        <w:rPr>
          <w:rFonts w:ascii="Cambria" w:eastAsia="Cambria" w:hAnsi="Cambria" w:cs="Cambria"/>
        </w:rPr>
        <w:t xml:space="preserve">developed a proof-of-concept Integrated </w:t>
      </w:r>
      <w:r w:rsidR="00993C0C" w:rsidRPr="005B3FA7">
        <w:rPr>
          <w:rFonts w:ascii="Cambria" w:eastAsia="Cambria" w:hAnsi="Cambria" w:cs="Cambria"/>
        </w:rPr>
        <w:t xml:space="preserve">Monitoring </w:t>
      </w:r>
      <w:r w:rsidR="004E1949" w:rsidRPr="005B3FA7">
        <w:rPr>
          <w:rFonts w:ascii="Cambria" w:eastAsia="Cambria" w:hAnsi="Cambria" w:cs="Cambria"/>
        </w:rPr>
        <w:t xml:space="preserve">Strategy </w:t>
      </w:r>
      <w:r w:rsidR="00993C0C" w:rsidRPr="005B3FA7">
        <w:rPr>
          <w:rFonts w:ascii="Cambria" w:eastAsia="Cambria" w:hAnsi="Cambria" w:cs="Cambria"/>
        </w:rPr>
        <w:t xml:space="preserve">whose initial scope focused on coastal SAV and estuarine water quality that impacts coastal SAV.  The plan was accepted by the Leadership Council </w:t>
      </w:r>
      <w:r w:rsidR="002F7110" w:rsidRPr="005B3FA7">
        <w:rPr>
          <w:rFonts w:ascii="Cambria" w:eastAsia="Cambria" w:hAnsi="Cambria" w:cs="Cambria"/>
        </w:rPr>
        <w:t>in</w:t>
      </w:r>
      <w:r w:rsidR="00993C0C" w:rsidRPr="005B3FA7">
        <w:rPr>
          <w:rFonts w:ascii="Cambria" w:eastAsia="Cambria" w:hAnsi="Cambria" w:cs="Cambria"/>
        </w:rPr>
        <w:t xml:space="preserve"> March 2021.</w:t>
      </w:r>
      <w:r w:rsidR="002F7110" w:rsidRPr="005B3FA7">
        <w:rPr>
          <w:rFonts w:ascii="Cambria" w:eastAsia="Cambria" w:hAnsi="Cambria" w:cs="Cambria"/>
        </w:rPr>
        <w:t xml:space="preserve"> </w:t>
      </w:r>
      <w:r w:rsidR="006D41DE">
        <w:rPr>
          <w:rFonts w:ascii="Cambria" w:eastAsia="Cambria" w:hAnsi="Cambria" w:cs="Cambria"/>
        </w:rPr>
        <w:t xml:space="preserve"> </w:t>
      </w:r>
      <w:r w:rsidR="005B3FA7" w:rsidRPr="005B3FA7">
        <w:rPr>
          <w:rFonts w:ascii="Cambria" w:eastAsia="Cambria" w:hAnsi="Cambria" w:cs="Cambria"/>
        </w:rPr>
        <w:t>O</w:t>
      </w:r>
      <w:r w:rsidR="00BE1DF5" w:rsidRPr="005B3FA7">
        <w:rPr>
          <w:rFonts w:ascii="Cambria" w:eastAsia="Cambria" w:hAnsi="Cambria" w:cs="Cambria"/>
        </w:rPr>
        <w:t>ther</w:t>
      </w:r>
      <w:r w:rsidR="003779BC" w:rsidRPr="005B3FA7">
        <w:rPr>
          <w:rFonts w:ascii="Cambria" w:eastAsia="Cambria" w:hAnsi="Cambria" w:cs="Cambria"/>
        </w:rPr>
        <w:t xml:space="preserve"> MATs are </w:t>
      </w:r>
      <w:r w:rsidR="008D38DA" w:rsidRPr="005B3FA7">
        <w:rPr>
          <w:rFonts w:ascii="Cambria" w:eastAsia="Cambria" w:hAnsi="Cambria" w:cs="Cambria"/>
        </w:rPr>
        <w:t>using</w:t>
      </w:r>
      <w:r w:rsidR="003779BC" w:rsidRPr="005B3FA7">
        <w:rPr>
          <w:rFonts w:ascii="Cambria" w:eastAsia="Cambria" w:hAnsi="Cambria" w:cs="Cambria"/>
        </w:rPr>
        <w:t xml:space="preserve"> the SAV monitoring plan </w:t>
      </w:r>
      <w:r w:rsidR="003779BC" w:rsidRPr="005B3FA7">
        <w:rPr>
          <w:rFonts w:ascii="Cambria" w:eastAsia="Cambria" w:hAnsi="Cambria" w:cs="Cambria"/>
        </w:rPr>
        <w:lastRenderedPageBreak/>
        <w:t>as a model to develop monitoring plans for their ecosystem component</w:t>
      </w:r>
      <w:r w:rsidR="003779BC" w:rsidRPr="00B363C2">
        <w:rPr>
          <w:rFonts w:ascii="Cambria" w:eastAsia="Cambria" w:hAnsi="Cambria" w:cs="Cambria"/>
        </w:rPr>
        <w:t xml:space="preserve">, with </w:t>
      </w:r>
      <w:r w:rsidR="0011468B" w:rsidRPr="00B363C2">
        <w:rPr>
          <w:rFonts w:ascii="Cambria" w:eastAsia="Cambria" w:hAnsi="Cambria" w:cs="Cambria"/>
        </w:rPr>
        <w:t>the highest priority of staff in 2022</w:t>
      </w:r>
      <w:r w:rsidR="00EC3ABA">
        <w:rPr>
          <w:rFonts w:ascii="Cambria" w:eastAsia="Cambria" w:hAnsi="Cambria" w:cs="Cambria"/>
        </w:rPr>
        <w:t>-2023</w:t>
      </w:r>
      <w:r w:rsidR="0011468B" w:rsidRPr="00B363C2">
        <w:rPr>
          <w:rFonts w:ascii="Cambria" w:eastAsia="Cambria" w:hAnsi="Cambria" w:cs="Cambria"/>
        </w:rPr>
        <w:t xml:space="preserve"> being </w:t>
      </w:r>
      <w:r w:rsidR="003779BC" w:rsidRPr="00B363C2">
        <w:rPr>
          <w:rFonts w:ascii="Cambria" w:eastAsia="Cambria" w:hAnsi="Cambria" w:cs="Cambria"/>
        </w:rPr>
        <w:t xml:space="preserve">a monitoring </w:t>
      </w:r>
      <w:r w:rsidR="004E1949">
        <w:rPr>
          <w:rFonts w:ascii="Cambria" w:eastAsia="Cambria" w:hAnsi="Cambria" w:cs="Cambria"/>
        </w:rPr>
        <w:t>strategy</w:t>
      </w:r>
      <w:r w:rsidR="004E1949" w:rsidRPr="00B363C2">
        <w:rPr>
          <w:rFonts w:ascii="Cambria" w:eastAsia="Cambria" w:hAnsi="Cambria" w:cs="Cambria"/>
        </w:rPr>
        <w:t xml:space="preserve"> </w:t>
      </w:r>
      <w:r w:rsidR="003779BC" w:rsidRPr="00B363C2">
        <w:rPr>
          <w:rFonts w:ascii="Cambria" w:eastAsia="Cambria" w:hAnsi="Cambria" w:cs="Cambria"/>
        </w:rPr>
        <w:t>for estuarine waters</w:t>
      </w:r>
      <w:r w:rsidR="004E1949">
        <w:rPr>
          <w:rFonts w:ascii="Cambria" w:eastAsia="Cambria" w:hAnsi="Cambria" w:cs="Cambria"/>
        </w:rPr>
        <w:t xml:space="preserve"> and bed sediments</w:t>
      </w:r>
      <w:r w:rsidR="003779BC" w:rsidRPr="00B363C2">
        <w:rPr>
          <w:rFonts w:ascii="Cambria" w:eastAsia="Cambria" w:hAnsi="Cambria" w:cs="Cambria"/>
        </w:rPr>
        <w:t>.</w:t>
      </w:r>
    </w:p>
    <w:p w14:paraId="78127DCF" w14:textId="6B0AF487" w:rsidR="003C7ACC" w:rsidRDefault="003C7ACC" w:rsidP="005E3A9A">
      <w:pPr>
        <w:jc w:val="both"/>
        <w:rPr>
          <w:rFonts w:ascii="Cambria" w:hAnsi="Cambria" w:cs="Calibri"/>
          <w:color w:val="000000"/>
        </w:rPr>
      </w:pPr>
    </w:p>
    <w:p w14:paraId="3015D4A7" w14:textId="5C00A92B" w:rsidR="003C7ACC" w:rsidRPr="00BA006C" w:rsidRDefault="00A759E1" w:rsidP="005E3A9A">
      <w:pPr>
        <w:pBdr>
          <w:top w:val="nil"/>
          <w:left w:val="nil"/>
          <w:bottom w:val="nil"/>
          <w:right w:val="nil"/>
          <w:between w:val="nil"/>
        </w:pBdr>
        <w:tabs>
          <w:tab w:val="left" w:pos="360"/>
        </w:tabs>
        <w:jc w:val="both"/>
        <w:rPr>
          <w:rFonts w:asciiTheme="majorHAnsi" w:eastAsia="Cambria" w:hAnsiTheme="majorHAnsi" w:cstheme="majorBidi"/>
          <w:b/>
          <w:bCs/>
          <w:sz w:val="28"/>
          <w:szCs w:val="28"/>
        </w:rPr>
      </w:pPr>
      <w:r>
        <w:rPr>
          <w:rFonts w:asciiTheme="majorHAnsi" w:eastAsia="Cambria" w:hAnsiTheme="majorHAnsi" w:cstheme="majorBidi"/>
          <w:b/>
          <w:bCs/>
          <w:sz w:val="28"/>
          <w:szCs w:val="28"/>
        </w:rPr>
        <w:t>FY2023-2024</w:t>
      </w:r>
      <w:r w:rsidR="003C7ACC" w:rsidRPr="00BA006C">
        <w:rPr>
          <w:rFonts w:asciiTheme="majorHAnsi" w:eastAsia="Cambria" w:hAnsiTheme="majorHAnsi" w:cstheme="majorBidi"/>
          <w:b/>
          <w:bCs/>
          <w:sz w:val="28"/>
          <w:szCs w:val="28"/>
        </w:rPr>
        <w:t xml:space="preserve"> Plans:</w:t>
      </w:r>
    </w:p>
    <w:p w14:paraId="5ABA93A6" w14:textId="0DF8BA49" w:rsidR="004125CB" w:rsidRPr="004125CB" w:rsidRDefault="00BA006C" w:rsidP="005E3A9A">
      <w:pPr>
        <w:pBdr>
          <w:top w:val="nil"/>
          <w:left w:val="nil"/>
          <w:bottom w:val="nil"/>
          <w:right w:val="nil"/>
          <w:between w:val="nil"/>
        </w:pBdr>
        <w:tabs>
          <w:tab w:val="left" w:pos="360"/>
        </w:tabs>
        <w:jc w:val="both"/>
        <w:rPr>
          <w:rFonts w:asciiTheme="minorHAnsi" w:eastAsia="Cambria" w:hAnsiTheme="minorHAnsi" w:cstheme="majorBidi"/>
        </w:rPr>
      </w:pPr>
      <w:r>
        <w:rPr>
          <w:rFonts w:asciiTheme="minorHAnsi" w:eastAsia="Cambria" w:hAnsiTheme="minorHAnsi" w:cstheme="majorBidi"/>
        </w:rPr>
        <w:t xml:space="preserve">In addition to refining the initial SAV and </w:t>
      </w:r>
      <w:r w:rsidR="004E1949">
        <w:rPr>
          <w:rFonts w:asciiTheme="minorHAnsi" w:eastAsia="Cambria" w:hAnsiTheme="minorHAnsi" w:cstheme="majorBidi"/>
        </w:rPr>
        <w:t>estuarine waters and sediments</w:t>
      </w:r>
      <w:r>
        <w:rPr>
          <w:rFonts w:asciiTheme="minorHAnsi" w:eastAsia="Cambria" w:hAnsiTheme="minorHAnsi" w:cstheme="majorBidi"/>
        </w:rPr>
        <w:t xml:space="preserve"> monitoring plans, s</w:t>
      </w:r>
      <w:r w:rsidR="004125CB" w:rsidRPr="004125CB">
        <w:rPr>
          <w:rFonts w:asciiTheme="minorHAnsi" w:eastAsia="Cambria" w:hAnsiTheme="minorHAnsi" w:cstheme="majorBidi"/>
        </w:rPr>
        <w:t xml:space="preserve">taff will continue to </w:t>
      </w:r>
      <w:r>
        <w:rPr>
          <w:rFonts w:asciiTheme="minorHAnsi" w:eastAsia="Cambria" w:hAnsiTheme="minorHAnsi" w:cstheme="majorBidi"/>
        </w:rPr>
        <w:t>engage</w:t>
      </w:r>
      <w:r w:rsidR="004125CB" w:rsidRPr="004125CB">
        <w:rPr>
          <w:rFonts w:asciiTheme="minorHAnsi" w:eastAsia="Cambria" w:hAnsiTheme="minorHAnsi" w:cstheme="majorBidi"/>
        </w:rPr>
        <w:t xml:space="preserve"> with </w:t>
      </w:r>
      <w:r w:rsidR="004125CB">
        <w:rPr>
          <w:rFonts w:asciiTheme="minorHAnsi" w:eastAsia="Cambria" w:hAnsiTheme="minorHAnsi" w:cstheme="majorBidi"/>
        </w:rPr>
        <w:t xml:space="preserve">members on the respective </w:t>
      </w:r>
      <w:r w:rsidR="004125CB" w:rsidRPr="004125CB">
        <w:rPr>
          <w:rFonts w:asciiTheme="minorHAnsi" w:eastAsia="Cambria" w:hAnsiTheme="minorHAnsi" w:cstheme="majorBidi"/>
        </w:rPr>
        <w:t>MAT</w:t>
      </w:r>
      <w:r w:rsidR="004125CB">
        <w:rPr>
          <w:rFonts w:asciiTheme="minorHAnsi" w:eastAsia="Cambria" w:hAnsiTheme="minorHAnsi" w:cstheme="majorBidi"/>
        </w:rPr>
        <w:t xml:space="preserve">s </w:t>
      </w:r>
      <w:r w:rsidR="004125CB" w:rsidRPr="004125CB">
        <w:rPr>
          <w:rFonts w:asciiTheme="minorHAnsi" w:eastAsia="Cambria" w:hAnsiTheme="minorHAnsi" w:cstheme="majorBidi"/>
        </w:rPr>
        <w:t xml:space="preserve">to generate </w:t>
      </w:r>
      <w:r>
        <w:rPr>
          <w:rFonts w:asciiTheme="minorHAnsi" w:eastAsia="Cambria" w:hAnsiTheme="minorHAnsi" w:cstheme="majorBidi"/>
        </w:rPr>
        <w:t xml:space="preserve">initial </w:t>
      </w:r>
      <w:r w:rsidR="004125CB" w:rsidRPr="004125CB">
        <w:rPr>
          <w:rFonts w:asciiTheme="minorHAnsi" w:eastAsia="Cambria" w:hAnsiTheme="minorHAnsi" w:cstheme="majorBidi"/>
        </w:rPr>
        <w:t xml:space="preserve">monitoring </w:t>
      </w:r>
      <w:r w:rsidR="004E1949">
        <w:rPr>
          <w:rFonts w:asciiTheme="minorHAnsi" w:eastAsia="Cambria" w:hAnsiTheme="minorHAnsi" w:cstheme="majorBidi"/>
        </w:rPr>
        <w:t>strategies</w:t>
      </w:r>
      <w:r w:rsidR="004E1949" w:rsidRPr="004125CB">
        <w:rPr>
          <w:rFonts w:asciiTheme="minorHAnsi" w:eastAsia="Cambria" w:hAnsiTheme="minorHAnsi" w:cstheme="majorBidi"/>
        </w:rPr>
        <w:t xml:space="preserve"> </w:t>
      </w:r>
      <w:r w:rsidR="004125CB" w:rsidRPr="004125CB">
        <w:rPr>
          <w:rFonts w:asciiTheme="minorHAnsi" w:eastAsia="Cambria" w:hAnsiTheme="minorHAnsi" w:cstheme="majorBidi"/>
        </w:rPr>
        <w:t xml:space="preserve">for the five remaining ecosystem components: </w:t>
      </w:r>
      <w:r w:rsidR="004125CB">
        <w:rPr>
          <w:rFonts w:asciiTheme="minorHAnsi" w:eastAsia="Cambria" w:hAnsiTheme="minorHAnsi" w:cstheme="majorBidi"/>
        </w:rPr>
        <w:t xml:space="preserve">Air Resources, Aquatic Fauna, </w:t>
      </w:r>
      <w:r w:rsidR="004125CB" w:rsidRPr="004125CB">
        <w:rPr>
          <w:rFonts w:asciiTheme="minorHAnsi" w:eastAsia="Cambria" w:hAnsiTheme="minorHAnsi" w:cstheme="majorBidi"/>
        </w:rPr>
        <w:t>Human</w:t>
      </w:r>
      <w:r w:rsidR="004125CB">
        <w:rPr>
          <w:rFonts w:asciiTheme="minorHAnsi" w:eastAsia="Cambria" w:hAnsiTheme="minorHAnsi" w:cstheme="majorBidi"/>
        </w:rPr>
        <w:t xml:space="preserve"> Dimensions, Terrestrial Resources, </w:t>
      </w:r>
      <w:r>
        <w:rPr>
          <w:rFonts w:asciiTheme="minorHAnsi" w:eastAsia="Cambria" w:hAnsiTheme="minorHAnsi" w:cstheme="majorBidi"/>
        </w:rPr>
        <w:t xml:space="preserve">and </w:t>
      </w:r>
      <w:r w:rsidR="004125CB">
        <w:rPr>
          <w:rFonts w:asciiTheme="minorHAnsi" w:eastAsia="Cambria" w:hAnsiTheme="minorHAnsi" w:cstheme="majorBidi"/>
        </w:rPr>
        <w:t>Wetland Resources</w:t>
      </w:r>
      <w:r>
        <w:rPr>
          <w:rFonts w:asciiTheme="minorHAnsi" w:eastAsia="Cambria" w:hAnsiTheme="minorHAnsi" w:cstheme="majorBidi"/>
        </w:rPr>
        <w:t>.</w:t>
      </w:r>
    </w:p>
    <w:p w14:paraId="11940F56" w14:textId="77777777" w:rsidR="00EF7420" w:rsidRPr="00BA006C" w:rsidRDefault="00EF7420" w:rsidP="005E3A9A">
      <w:pPr>
        <w:pBdr>
          <w:top w:val="nil"/>
          <w:left w:val="nil"/>
          <w:bottom w:val="nil"/>
          <w:right w:val="nil"/>
          <w:between w:val="nil"/>
        </w:pBdr>
        <w:tabs>
          <w:tab w:val="left" w:pos="360"/>
        </w:tabs>
        <w:jc w:val="both"/>
        <w:rPr>
          <w:rFonts w:asciiTheme="minorHAnsi" w:eastAsia="Cambria" w:hAnsiTheme="minorHAnsi" w:cs="Cambria"/>
          <w:b/>
        </w:rPr>
      </w:pPr>
    </w:p>
    <w:p w14:paraId="1FDBB725" w14:textId="3B17B41F" w:rsidR="003C7ACC" w:rsidRPr="00BA006C" w:rsidRDefault="003C7ACC" w:rsidP="0026393F">
      <w:pPr>
        <w:jc w:val="both"/>
        <w:rPr>
          <w:rFonts w:asciiTheme="minorHAnsi" w:hAnsiTheme="minorHAnsi" w:cs="Calibri"/>
          <w:b/>
          <w:bCs/>
        </w:rPr>
      </w:pPr>
      <w:r w:rsidRPr="00BA006C">
        <w:rPr>
          <w:rFonts w:asciiTheme="minorHAnsi" w:hAnsiTheme="minorHAnsi" w:cs="Calibri"/>
          <w:b/>
          <w:bCs/>
        </w:rPr>
        <w:t xml:space="preserve">Milestones: </w:t>
      </w:r>
    </w:p>
    <w:p w14:paraId="4CEFF6E0" w14:textId="77777777" w:rsidR="007E77DB" w:rsidRDefault="007E77DB" w:rsidP="005E3A9A">
      <w:pPr>
        <w:pStyle w:val="ListParagraph"/>
        <w:numPr>
          <w:ilvl w:val="0"/>
          <w:numId w:val="22"/>
        </w:numPr>
        <w:jc w:val="both"/>
        <w:rPr>
          <w:rFonts w:asciiTheme="minorHAnsi" w:hAnsiTheme="minorHAnsi"/>
          <w:color w:val="000000" w:themeColor="text1"/>
        </w:rPr>
      </w:pPr>
      <w:r>
        <w:rPr>
          <w:rFonts w:asciiTheme="minorHAnsi" w:hAnsiTheme="minorHAnsi"/>
          <w:color w:val="000000" w:themeColor="text1"/>
        </w:rPr>
        <w:t>SAV Monitoring Plan 1.0 (March 2021)</w:t>
      </w:r>
    </w:p>
    <w:p w14:paraId="1CA84865" w14:textId="1A0F3F70" w:rsidR="65DEC01F" w:rsidRPr="00BA006C" w:rsidRDefault="004E1949" w:rsidP="005E3A9A">
      <w:pPr>
        <w:pStyle w:val="ListParagraph"/>
        <w:numPr>
          <w:ilvl w:val="0"/>
          <w:numId w:val="22"/>
        </w:numPr>
        <w:jc w:val="both"/>
        <w:rPr>
          <w:rFonts w:asciiTheme="minorHAnsi" w:hAnsiTheme="minorHAnsi"/>
          <w:color w:val="000000" w:themeColor="text1"/>
        </w:rPr>
      </w:pPr>
      <w:r>
        <w:rPr>
          <w:rFonts w:asciiTheme="minorHAnsi" w:hAnsiTheme="minorHAnsi"/>
          <w:color w:val="000000" w:themeColor="text1"/>
        </w:rPr>
        <w:t>Estuarine Waters and Sediments</w:t>
      </w:r>
      <w:r w:rsidR="007E77DB">
        <w:rPr>
          <w:rFonts w:asciiTheme="minorHAnsi" w:hAnsiTheme="minorHAnsi"/>
          <w:color w:val="000000" w:themeColor="text1"/>
        </w:rPr>
        <w:t xml:space="preserve"> </w:t>
      </w:r>
      <w:r w:rsidR="00B12D9E">
        <w:rPr>
          <w:rFonts w:asciiTheme="minorHAnsi" w:hAnsiTheme="minorHAnsi"/>
          <w:color w:val="000000" w:themeColor="text1"/>
        </w:rPr>
        <w:t xml:space="preserve">Monitoring </w:t>
      </w:r>
      <w:r w:rsidR="007E77DB">
        <w:rPr>
          <w:rFonts w:asciiTheme="minorHAnsi" w:hAnsiTheme="minorHAnsi"/>
          <w:color w:val="000000" w:themeColor="text1"/>
        </w:rPr>
        <w:t xml:space="preserve">Plan 1.0 (Summer </w:t>
      </w:r>
      <w:r w:rsidR="00EC3ABA">
        <w:rPr>
          <w:rFonts w:asciiTheme="minorHAnsi" w:hAnsiTheme="minorHAnsi"/>
          <w:color w:val="000000" w:themeColor="text1"/>
        </w:rPr>
        <w:t>2023</w:t>
      </w:r>
      <w:r w:rsidR="007E77DB">
        <w:rPr>
          <w:rFonts w:asciiTheme="minorHAnsi" w:hAnsiTheme="minorHAnsi"/>
          <w:color w:val="000000" w:themeColor="text1"/>
        </w:rPr>
        <w:t>)</w:t>
      </w:r>
      <w:r w:rsidR="00187752" w:rsidRPr="00BA006C">
        <w:rPr>
          <w:rFonts w:asciiTheme="minorHAnsi" w:hAnsiTheme="minorHAnsi"/>
          <w:color w:val="000000" w:themeColor="text1"/>
        </w:rPr>
        <w:t xml:space="preserve"> </w:t>
      </w:r>
    </w:p>
    <w:p w14:paraId="29E11E3F" w14:textId="2E6E8AAD" w:rsidR="00E032F9" w:rsidRDefault="00E032F9">
      <w:pPr>
        <w:tabs>
          <w:tab w:val="left" w:pos="360"/>
        </w:tabs>
        <w:jc w:val="both"/>
        <w:rPr>
          <w:rFonts w:asciiTheme="majorHAnsi" w:eastAsia="Cambria" w:hAnsiTheme="majorHAnsi" w:cstheme="majorHAnsi"/>
          <w:b/>
          <w:color w:val="000000"/>
        </w:rPr>
      </w:pPr>
    </w:p>
    <w:p w14:paraId="23C18136" w14:textId="018D6ED2" w:rsidR="00416BEA" w:rsidRPr="00CD12EB" w:rsidRDefault="00F12712">
      <w:pPr>
        <w:tabs>
          <w:tab w:val="left" w:pos="360"/>
        </w:tabs>
        <w:jc w:val="both"/>
        <w:rPr>
          <w:rFonts w:asciiTheme="majorHAnsi" w:eastAsia="Cambria" w:hAnsiTheme="majorHAnsi" w:cstheme="majorHAnsi"/>
          <w:b/>
          <w:color w:val="214293"/>
          <w:sz w:val="32"/>
          <w:szCs w:val="32"/>
        </w:rPr>
      </w:pPr>
      <w:r w:rsidRPr="00CD12EB">
        <w:rPr>
          <w:rFonts w:asciiTheme="majorHAnsi" w:eastAsia="Cambria" w:hAnsiTheme="majorHAnsi" w:cstheme="majorHAnsi"/>
          <w:b/>
          <w:color w:val="214293"/>
          <w:sz w:val="32"/>
          <w:szCs w:val="32"/>
        </w:rPr>
        <w:t xml:space="preserve">Recreational Water Quality Monitoring </w:t>
      </w:r>
    </w:p>
    <w:p w14:paraId="5186B401" w14:textId="69BD92B1" w:rsidR="00416BEA" w:rsidRDefault="00F12712">
      <w:pP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5728DC">
        <w:rPr>
          <w:rFonts w:ascii="Cambria" w:eastAsia="Cambria" w:hAnsi="Cambria" w:cs="Cambria"/>
          <w:color w:val="000000" w:themeColor="text1"/>
        </w:rPr>
        <w:t>M</w:t>
      </w:r>
      <w:r w:rsidRPr="00BC20BA">
        <w:rPr>
          <w:rFonts w:ascii="Cambria" w:eastAsia="Cambria" w:hAnsi="Cambria" w:cs="Cambria"/>
          <w:color w:val="000000" w:themeColor="text1"/>
        </w:rPr>
        <w:t>onitor and test bacterial concentrations in coastal recreational waters</w:t>
      </w:r>
      <w:r w:rsidR="00CD12EB">
        <w:rPr>
          <w:rFonts w:ascii="Cambria" w:eastAsia="Cambria" w:hAnsi="Cambria" w:cs="Cambria"/>
          <w:color w:val="000000" w:themeColor="text1"/>
        </w:rPr>
        <w:t>,</w:t>
      </w:r>
      <w:r w:rsidRPr="00BC20BA">
        <w:rPr>
          <w:rFonts w:ascii="Cambria" w:eastAsia="Cambria" w:hAnsi="Cambria" w:cs="Cambria"/>
          <w:color w:val="000000" w:themeColor="text1"/>
        </w:rPr>
        <w:t xml:space="preserve"> inform the public about any dangers to public health.</w:t>
      </w:r>
    </w:p>
    <w:p w14:paraId="28B17CA6" w14:textId="77777777" w:rsidR="000E6AA1" w:rsidRPr="00BC20BA" w:rsidRDefault="000E6AA1">
      <w:pPr>
        <w:tabs>
          <w:tab w:val="left" w:pos="360"/>
        </w:tabs>
        <w:jc w:val="both"/>
        <w:rPr>
          <w:rFonts w:ascii="Cambria" w:eastAsia="Cambria" w:hAnsi="Cambria" w:cs="Cambria"/>
          <w:color w:val="000000" w:themeColor="text1"/>
        </w:rPr>
      </w:pPr>
    </w:p>
    <w:p w14:paraId="224C0456" w14:textId="361EAD71" w:rsidR="00416BEA" w:rsidRPr="00BC20BA" w:rsidRDefault="00F12712" w:rsidP="0094151A">
      <w:pPr>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APNEP continues to provide funding to the </w:t>
      </w:r>
      <w:r w:rsidR="005728DC">
        <w:rPr>
          <w:rFonts w:ascii="Cambria" w:eastAsia="Cambria" w:hAnsi="Cambria" w:cs="Cambria"/>
        </w:rPr>
        <w:t>NC-DMF</w:t>
      </w:r>
      <w:r w:rsidRPr="00BC20BA">
        <w:rPr>
          <w:rFonts w:ascii="Cambria" w:eastAsia="Cambria" w:hAnsi="Cambria" w:cs="Cambria"/>
        </w:rPr>
        <w:t xml:space="preserve"> Recreational Water Quality Monitoring Program for the continuation of water quality monitoring near recreational areas. The program tests bacterial concentrations in coastal recreational waters to protect public health. The program is responsible for notifying the public when bacteriological standards for safe bodily contact have been exceeded. The program also has an educational component that accompanies the testing</w:t>
      </w:r>
      <w:r w:rsidR="00CD12EB">
        <w:rPr>
          <w:rFonts w:ascii="Cambria" w:eastAsia="Cambria" w:hAnsi="Cambria" w:cs="Cambria"/>
        </w:rPr>
        <w:t>, which</w:t>
      </w:r>
      <w:r w:rsidRPr="00BC20BA">
        <w:rPr>
          <w:rFonts w:ascii="Cambria" w:eastAsia="Cambria" w:hAnsi="Cambria" w:cs="Cambria"/>
        </w:rPr>
        <w:t xml:space="preserve"> informs the public </w:t>
      </w:r>
      <w:r w:rsidR="00CD12EB">
        <w:rPr>
          <w:rFonts w:ascii="Cambria" w:eastAsia="Cambria" w:hAnsi="Cambria" w:cs="Cambria"/>
        </w:rPr>
        <w:t xml:space="preserve">about </w:t>
      </w:r>
      <w:r w:rsidRPr="00BC20BA">
        <w:rPr>
          <w:rFonts w:ascii="Cambria" w:eastAsia="Cambria" w:hAnsi="Cambria" w:cs="Cambria"/>
        </w:rPr>
        <w:t xml:space="preserve">how bacteria enter coastal waters and what actions can help prevent it.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16BEA" w:rsidRPr="00BC20BA" w14:paraId="0A4AC15A" w14:textId="77777777">
        <w:trPr>
          <w:trHeight w:val="20"/>
        </w:trPr>
        <w:tc>
          <w:tcPr>
            <w:tcW w:w="3865" w:type="dxa"/>
          </w:tcPr>
          <w:p w14:paraId="594F144F"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Year(s):</w:t>
            </w:r>
          </w:p>
        </w:tc>
        <w:tc>
          <w:tcPr>
            <w:tcW w:w="6205" w:type="dxa"/>
          </w:tcPr>
          <w:p w14:paraId="49CAF5F6" w14:textId="77777777" w:rsidR="00416BEA" w:rsidRPr="00BC20BA" w:rsidRDefault="00F12712">
            <w:pPr>
              <w:rPr>
                <w:rFonts w:ascii="Cambria" w:eastAsia="Cambria" w:hAnsi="Cambria" w:cs="Cambria"/>
              </w:rPr>
            </w:pPr>
            <w:r w:rsidRPr="00BC20BA">
              <w:rPr>
                <w:rFonts w:ascii="Cambria" w:eastAsia="Cambria" w:hAnsi="Cambria" w:cs="Cambria"/>
              </w:rPr>
              <w:t>2014 - Present</w:t>
            </w:r>
          </w:p>
        </w:tc>
      </w:tr>
      <w:tr w:rsidR="00416BEA" w:rsidRPr="00BC20BA" w14:paraId="4B997573" w14:textId="77777777">
        <w:trPr>
          <w:trHeight w:val="20"/>
        </w:trPr>
        <w:tc>
          <w:tcPr>
            <w:tcW w:w="3865" w:type="dxa"/>
          </w:tcPr>
          <w:p w14:paraId="70E84B2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Partners:</w:t>
            </w:r>
          </w:p>
        </w:tc>
        <w:tc>
          <w:tcPr>
            <w:tcW w:w="6205" w:type="dxa"/>
          </w:tcPr>
          <w:p w14:paraId="1A97C627" w14:textId="503D597F" w:rsidR="00416BEA" w:rsidRPr="00BC20BA" w:rsidRDefault="005728DC">
            <w:pPr>
              <w:rPr>
                <w:rFonts w:ascii="Cambria" w:eastAsia="Cambria" w:hAnsi="Cambria" w:cs="Cambria"/>
                <w:color w:val="0000FF"/>
              </w:rPr>
            </w:pPr>
            <w:r>
              <w:rPr>
                <w:rFonts w:ascii="Cambria" w:eastAsia="Cambria" w:hAnsi="Cambria" w:cs="Cambria"/>
                <w:color w:val="000000" w:themeColor="text1"/>
              </w:rPr>
              <w:t>NC-DMF</w:t>
            </w:r>
          </w:p>
        </w:tc>
      </w:tr>
      <w:tr w:rsidR="00416BEA" w:rsidRPr="00BC20BA" w14:paraId="7D82F877" w14:textId="77777777">
        <w:trPr>
          <w:trHeight w:val="20"/>
        </w:trPr>
        <w:tc>
          <w:tcPr>
            <w:tcW w:w="3865" w:type="dxa"/>
          </w:tcPr>
          <w:p w14:paraId="593B87D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BD7B68C" w14:textId="23B16792" w:rsidR="00416BEA" w:rsidRPr="00BC20BA" w:rsidRDefault="00F12712" w:rsidP="00070F15">
            <w:pPr>
              <w:rPr>
                <w:rFonts w:ascii="Cambria" w:eastAsia="Cambria" w:hAnsi="Cambria" w:cs="Cambria"/>
              </w:rPr>
            </w:pPr>
            <w:r w:rsidRPr="0041731F">
              <w:rPr>
                <w:rFonts w:ascii="Cambria" w:eastAsia="Cambria" w:hAnsi="Cambria" w:cs="Cambria"/>
                <w:i/>
                <w:iCs/>
              </w:rPr>
              <w:t xml:space="preserve">Enterococci </w:t>
            </w:r>
            <w:r w:rsidRPr="00BC20BA">
              <w:rPr>
                <w:rFonts w:ascii="Cambria" w:eastAsia="Cambria" w:hAnsi="Cambria" w:cs="Cambria"/>
              </w:rPr>
              <w:t>bacteria data for approximately 30 recreational water quality testing sites</w:t>
            </w:r>
            <w:r w:rsidR="00CD12EB">
              <w:rPr>
                <w:rFonts w:ascii="Cambria" w:eastAsia="Cambria" w:hAnsi="Cambria" w:cs="Cambria"/>
              </w:rPr>
              <w:t>.</w:t>
            </w:r>
          </w:p>
        </w:tc>
      </w:tr>
      <w:tr w:rsidR="00416BEA" w:rsidRPr="00BC20BA" w14:paraId="02D7D095" w14:textId="77777777">
        <w:trPr>
          <w:trHeight w:val="20"/>
        </w:trPr>
        <w:tc>
          <w:tcPr>
            <w:tcW w:w="3865" w:type="dxa"/>
          </w:tcPr>
          <w:p w14:paraId="2482E4BE"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Outcomes:</w:t>
            </w:r>
          </w:p>
        </w:tc>
        <w:tc>
          <w:tcPr>
            <w:tcW w:w="6205" w:type="dxa"/>
          </w:tcPr>
          <w:p w14:paraId="4C8E1C13" w14:textId="4F86FB69" w:rsidR="00416BEA" w:rsidRPr="00BC20BA" w:rsidRDefault="00F12712" w:rsidP="00070F15">
            <w:pPr>
              <w:rPr>
                <w:rFonts w:ascii="Cambria" w:eastAsia="Cambria" w:hAnsi="Cambria" w:cs="Cambria"/>
                <w:color w:val="FF0000"/>
              </w:rPr>
            </w:pPr>
            <w:r w:rsidRPr="00BC20BA">
              <w:rPr>
                <w:rFonts w:ascii="Cambria" w:eastAsia="Cambria" w:hAnsi="Cambria" w:cs="Cambria"/>
              </w:rPr>
              <w:t>CCMP Implementation, integrated monitoring strategy</w:t>
            </w:r>
            <w:r w:rsidR="00CD12EB">
              <w:rPr>
                <w:rFonts w:ascii="Cambria" w:eastAsia="Cambria" w:hAnsi="Cambria" w:cs="Cambria"/>
              </w:rPr>
              <w:t>.</w:t>
            </w:r>
          </w:p>
        </w:tc>
      </w:tr>
      <w:tr w:rsidR="00416BEA" w:rsidRPr="00BC20BA" w14:paraId="19ABE5FE" w14:textId="77777777">
        <w:trPr>
          <w:trHeight w:val="20"/>
        </w:trPr>
        <w:tc>
          <w:tcPr>
            <w:tcW w:w="3865" w:type="dxa"/>
          </w:tcPr>
          <w:p w14:paraId="2C69A924" w14:textId="4114BAE0" w:rsidR="00416BEA" w:rsidRPr="00BC20BA" w:rsidRDefault="00F12712" w:rsidP="006A6F33">
            <w:pPr>
              <w:jc w:val="right"/>
              <w:rPr>
                <w:rFonts w:ascii="Cambria" w:eastAsia="Cambria" w:hAnsi="Cambria" w:cs="Cambria"/>
                <w:b/>
              </w:rPr>
            </w:pPr>
            <w:r w:rsidRPr="00BC20BA">
              <w:rPr>
                <w:rFonts w:ascii="Cambria" w:eastAsia="Cambria" w:hAnsi="Cambria" w:cs="Cambria"/>
                <w:b/>
              </w:rPr>
              <w:t>FY20</w:t>
            </w:r>
            <w:r w:rsidR="00D602C8">
              <w:rPr>
                <w:rFonts w:ascii="Cambria" w:eastAsia="Cambria" w:hAnsi="Cambria" w:cs="Cambria"/>
                <w:b/>
              </w:rPr>
              <w:t>21</w:t>
            </w:r>
            <w:r w:rsidRPr="00BC20BA">
              <w:rPr>
                <w:rFonts w:ascii="Cambria" w:eastAsia="Cambria" w:hAnsi="Cambria" w:cs="Cambria"/>
                <w:b/>
              </w:rPr>
              <w:t>-</w:t>
            </w:r>
            <w:r w:rsidR="002A77AC">
              <w:rPr>
                <w:rFonts w:ascii="Cambria" w:eastAsia="Cambria" w:hAnsi="Cambria" w:cs="Cambria"/>
                <w:b/>
              </w:rPr>
              <w:t>2</w:t>
            </w:r>
            <w:r w:rsidR="003540F7">
              <w:rPr>
                <w:rFonts w:ascii="Cambria" w:eastAsia="Cambria" w:hAnsi="Cambria" w:cs="Cambria"/>
                <w:b/>
              </w:rPr>
              <w:t>3</w:t>
            </w:r>
            <w:r w:rsidRPr="00BC20BA">
              <w:rPr>
                <w:rFonts w:ascii="Cambria" w:eastAsia="Cambria" w:hAnsi="Cambria" w:cs="Cambria"/>
                <w:b/>
              </w:rPr>
              <w:t>Cost:</w:t>
            </w:r>
          </w:p>
        </w:tc>
        <w:tc>
          <w:tcPr>
            <w:tcW w:w="6205" w:type="dxa"/>
          </w:tcPr>
          <w:p w14:paraId="6C8A88B8" w14:textId="32F4DCFD" w:rsidR="00416BEA" w:rsidRPr="00BC20BA" w:rsidRDefault="00F12712" w:rsidP="00070F15">
            <w:pPr>
              <w:rPr>
                <w:rFonts w:ascii="Cambria" w:eastAsia="Cambria" w:hAnsi="Cambria" w:cs="Cambria"/>
              </w:rPr>
            </w:pPr>
            <w:r w:rsidRPr="00BC20BA">
              <w:rPr>
                <w:rFonts w:ascii="Cambria" w:eastAsia="Cambria" w:hAnsi="Cambria" w:cs="Cambria"/>
              </w:rPr>
              <w:t xml:space="preserve">$ </w:t>
            </w:r>
            <w:r w:rsidR="00F86F7A">
              <w:rPr>
                <w:rFonts w:ascii="Cambria" w:eastAsia="Cambria" w:hAnsi="Cambria" w:cs="Cambria"/>
              </w:rPr>
              <w:t>12,007</w:t>
            </w:r>
            <w:r w:rsidRPr="00BC20BA">
              <w:rPr>
                <w:rFonts w:ascii="Cambria" w:eastAsia="Cambria" w:hAnsi="Cambria" w:cs="Cambria"/>
              </w:rPr>
              <w:t xml:space="preserve"> (extended and renewed for another year)</w:t>
            </w:r>
            <w:r w:rsidR="00CD12EB">
              <w:rPr>
                <w:rFonts w:ascii="Cambria" w:eastAsia="Cambria" w:hAnsi="Cambria" w:cs="Cambria"/>
              </w:rPr>
              <w:t>,</w:t>
            </w:r>
            <w:r w:rsidRPr="00BC20BA">
              <w:rPr>
                <w:rFonts w:ascii="Cambria" w:eastAsia="Cambria" w:hAnsi="Cambria" w:cs="Cambria"/>
              </w:rPr>
              <w:t xml:space="preserve"> total $18,594</w:t>
            </w:r>
          </w:p>
        </w:tc>
      </w:tr>
      <w:tr w:rsidR="00416BEA" w:rsidRPr="00BC20BA" w14:paraId="6B574DC9" w14:textId="77777777">
        <w:trPr>
          <w:trHeight w:val="20"/>
        </w:trPr>
        <w:tc>
          <w:tcPr>
            <w:tcW w:w="3865" w:type="dxa"/>
          </w:tcPr>
          <w:p w14:paraId="72A3118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4E409C2" w14:textId="04E61ABC" w:rsidR="00416BEA" w:rsidRPr="00BC20BA" w:rsidRDefault="00F12712">
            <w:pPr>
              <w:jc w:val="both"/>
              <w:rPr>
                <w:rFonts w:ascii="Cambria" w:eastAsia="Cambria" w:hAnsi="Cambria" w:cs="Cambria"/>
              </w:rPr>
            </w:pPr>
            <w:r w:rsidRPr="00BC20BA">
              <w:rPr>
                <w:rFonts w:ascii="Cambria" w:eastAsia="Cambria" w:hAnsi="Cambria" w:cs="Cambria"/>
              </w:rPr>
              <w:t>$ 283,000</w:t>
            </w:r>
          </w:p>
        </w:tc>
      </w:tr>
      <w:tr w:rsidR="00416BEA" w:rsidRPr="00BC20BA" w14:paraId="1EE4989B" w14:textId="77777777">
        <w:trPr>
          <w:trHeight w:val="20"/>
        </w:trPr>
        <w:tc>
          <w:tcPr>
            <w:tcW w:w="3865" w:type="dxa"/>
          </w:tcPr>
          <w:p w14:paraId="608EE9E4"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Actions:</w:t>
            </w:r>
          </w:p>
        </w:tc>
        <w:tc>
          <w:tcPr>
            <w:tcW w:w="6205" w:type="dxa"/>
          </w:tcPr>
          <w:p w14:paraId="65AFA89E" w14:textId="77777777" w:rsidR="00416BEA" w:rsidRPr="00BC20BA" w:rsidRDefault="00F12712">
            <w:pPr>
              <w:rPr>
                <w:rFonts w:ascii="Cambria" w:eastAsia="Cambria" w:hAnsi="Cambria" w:cs="Cambria"/>
              </w:rPr>
            </w:pPr>
            <w:r w:rsidRPr="00BC20BA">
              <w:rPr>
                <w:rFonts w:ascii="Cambria" w:eastAsia="Cambria" w:hAnsi="Cambria" w:cs="Cambria"/>
              </w:rPr>
              <w:t>D2.3, E1.1, E2.1, E2.2</w:t>
            </w:r>
          </w:p>
        </w:tc>
      </w:tr>
      <w:tr w:rsidR="00416BEA" w:rsidRPr="005C4296" w14:paraId="0815D924" w14:textId="77777777">
        <w:trPr>
          <w:trHeight w:val="20"/>
        </w:trPr>
        <w:tc>
          <w:tcPr>
            <w:tcW w:w="3865" w:type="dxa"/>
          </w:tcPr>
          <w:p w14:paraId="42BF38A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Outcomes:</w:t>
            </w:r>
          </w:p>
        </w:tc>
        <w:tc>
          <w:tcPr>
            <w:tcW w:w="6205" w:type="dxa"/>
          </w:tcPr>
          <w:p w14:paraId="3CEDC11A" w14:textId="77777777" w:rsidR="00416BEA" w:rsidRPr="007E1E86" w:rsidRDefault="00F12712">
            <w:pPr>
              <w:rPr>
                <w:rFonts w:ascii="Cambria" w:eastAsia="Cambria" w:hAnsi="Cambria" w:cs="Cambria"/>
                <w:lang w:val="pt-BR"/>
              </w:rPr>
            </w:pPr>
            <w:r w:rsidRPr="007E1E86">
              <w:rPr>
                <w:rFonts w:ascii="Cambria" w:eastAsia="Cambria" w:hAnsi="Cambria" w:cs="Cambria"/>
                <w:lang w:val="pt-BR"/>
              </w:rPr>
              <w:t>1a, 1b, 1c, 1d, 1e, 2a, 2b, 2c, 3a, 3b, 3c, 3d</w:t>
            </w:r>
          </w:p>
        </w:tc>
      </w:tr>
      <w:tr w:rsidR="00416BEA" w:rsidRPr="00BC20BA" w14:paraId="04596884" w14:textId="77777777">
        <w:trPr>
          <w:trHeight w:val="20"/>
        </w:trPr>
        <w:tc>
          <w:tcPr>
            <w:tcW w:w="3865" w:type="dxa"/>
          </w:tcPr>
          <w:p w14:paraId="4937F39F" w14:textId="1444DCA1" w:rsidR="00416BEA" w:rsidRPr="00BC20BA" w:rsidRDefault="00F12712" w:rsidP="006A6F3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028A07C9" w14:textId="76A12CA6" w:rsidR="00416BEA" w:rsidRPr="00BC20BA" w:rsidRDefault="00F12712">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7C6E9F" w:rsidRPr="00BC20BA" w14:paraId="22B14C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11FD423" w14:textId="381AF83F"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1A3D5F" w14:textId="6431BC81" w:rsidR="007C6E9F" w:rsidRPr="00BC20BA" w:rsidRDefault="008929F4" w:rsidP="00BE35D7">
            <w:pPr>
              <w:rPr>
                <w:rFonts w:ascii="Cambria" w:eastAsia="Cambria" w:hAnsi="Cambria" w:cs="Cambria"/>
              </w:rPr>
            </w:pPr>
            <w:r>
              <w:rPr>
                <w:rFonts w:ascii="Cambria" w:eastAsia="Cambria" w:hAnsi="Cambria" w:cs="Cambria"/>
              </w:rPr>
              <w:t>Water Quality, Healthy Communities</w:t>
            </w:r>
          </w:p>
        </w:tc>
      </w:tr>
    </w:tbl>
    <w:p w14:paraId="750B2FCC" w14:textId="3D9F18C5"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567A3F08" w14:textId="77777777" w:rsidR="002A198C" w:rsidRDefault="002A198C" w:rsidP="002A198C">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DF3CAD">
        <w:rPr>
          <w:rFonts w:asciiTheme="majorHAnsi" w:eastAsia="Cambria" w:hAnsiTheme="majorHAnsi"/>
          <w:b/>
          <w:color w:val="000000" w:themeColor="text1"/>
          <w:sz w:val="28"/>
        </w:rPr>
        <w:t>Progress to Date</w:t>
      </w:r>
      <w:r w:rsidRPr="0012099C">
        <w:rPr>
          <w:rFonts w:asciiTheme="majorHAnsi" w:eastAsia="Cambria" w:hAnsiTheme="majorHAnsi" w:cstheme="majorHAnsi"/>
          <w:b/>
          <w:color w:val="000000" w:themeColor="text1"/>
          <w:sz w:val="28"/>
          <w:szCs w:val="28"/>
        </w:rPr>
        <w:t>:</w:t>
      </w:r>
    </w:p>
    <w:p w14:paraId="2F47A481" w14:textId="3EAC7FAE" w:rsidR="002A198C" w:rsidRPr="0094151A" w:rsidRDefault="002A198C" w:rsidP="0094151A">
      <w:pPr>
        <w:pStyle w:val="ListParagraph"/>
        <w:numPr>
          <w:ilvl w:val="0"/>
          <w:numId w:val="41"/>
        </w:numPr>
        <w:rPr>
          <w:rFonts w:asciiTheme="minorHAnsi" w:hAnsiTheme="minorHAnsi" w:cs="Arial"/>
          <w:spacing w:val="4"/>
          <w:kern w:val="20"/>
        </w:rPr>
      </w:pPr>
      <w:r w:rsidRPr="004F273B">
        <w:rPr>
          <w:rFonts w:asciiTheme="minorHAnsi" w:hAnsiTheme="minorHAnsi" w:cs="Arial"/>
          <w:spacing w:val="4"/>
          <w:kern w:val="20"/>
        </w:rPr>
        <w:t xml:space="preserve">This is a continuation of </w:t>
      </w:r>
      <w:r w:rsidR="00402F78" w:rsidRPr="004F273B">
        <w:rPr>
          <w:rFonts w:asciiTheme="minorHAnsi" w:hAnsiTheme="minorHAnsi" w:cs="Arial"/>
          <w:spacing w:val="4"/>
          <w:kern w:val="20"/>
        </w:rPr>
        <w:t xml:space="preserve">recent surveys where </w:t>
      </w:r>
      <w:r w:rsidRPr="004F273B">
        <w:rPr>
          <w:rFonts w:asciiTheme="minorHAnsi" w:hAnsiTheme="minorHAnsi" w:cs="Arial"/>
          <w:spacing w:val="4"/>
          <w:kern w:val="20"/>
        </w:rPr>
        <w:t xml:space="preserve">26 APNEP swimming sites </w:t>
      </w:r>
      <w:r w:rsidR="00402F78" w:rsidRPr="004F273B">
        <w:rPr>
          <w:rFonts w:asciiTheme="minorHAnsi" w:hAnsiTheme="minorHAnsi" w:cs="Arial"/>
          <w:spacing w:val="4"/>
          <w:kern w:val="20"/>
        </w:rPr>
        <w:t>are</w:t>
      </w:r>
      <w:r w:rsidRPr="004F273B">
        <w:rPr>
          <w:rFonts w:asciiTheme="minorHAnsi" w:hAnsiTheme="minorHAnsi" w:cs="Arial"/>
          <w:spacing w:val="4"/>
          <w:kern w:val="20"/>
        </w:rPr>
        <w:t xml:space="preserve"> sampled 19 times throughout the year totaling 494 samples with bacteriological results posted immediately to the NC Recreational Water Quality website.</w:t>
      </w:r>
    </w:p>
    <w:p w14:paraId="1AB893CF" w14:textId="7AAB57CF" w:rsidR="002A198C" w:rsidRPr="0094151A" w:rsidRDefault="002A198C" w:rsidP="0094151A">
      <w:pPr>
        <w:pStyle w:val="ListParagraph"/>
        <w:numPr>
          <w:ilvl w:val="0"/>
          <w:numId w:val="41"/>
        </w:numPr>
        <w:rPr>
          <w:rFonts w:asciiTheme="minorHAnsi" w:hAnsiTheme="minorHAnsi" w:cs="Arial"/>
          <w:spacing w:val="4"/>
          <w:kern w:val="20"/>
        </w:rPr>
      </w:pPr>
      <w:r w:rsidRPr="004F273B">
        <w:rPr>
          <w:rFonts w:asciiTheme="minorHAnsi" w:hAnsiTheme="minorHAnsi" w:cs="Arial"/>
          <w:spacing w:val="4"/>
          <w:kern w:val="20"/>
        </w:rPr>
        <w:t xml:space="preserve">Three APNEP sites </w:t>
      </w:r>
      <w:r w:rsidR="00402F78" w:rsidRPr="004F273B">
        <w:rPr>
          <w:rFonts w:asciiTheme="minorHAnsi" w:hAnsiTheme="minorHAnsi" w:cs="Arial"/>
          <w:spacing w:val="4"/>
          <w:kern w:val="20"/>
        </w:rPr>
        <w:t>are</w:t>
      </w:r>
      <w:r w:rsidRPr="004F273B">
        <w:rPr>
          <w:rFonts w:asciiTheme="minorHAnsi" w:hAnsiTheme="minorHAnsi" w:cs="Arial"/>
          <w:spacing w:val="4"/>
          <w:kern w:val="20"/>
        </w:rPr>
        <w:t xml:space="preserve"> sampled 31 times throughout the year totaling 93 samples with bacteriological results posted immediately to the website.</w:t>
      </w:r>
    </w:p>
    <w:p w14:paraId="360B28AB" w14:textId="7B08171E" w:rsidR="002A198C" w:rsidRPr="004F273B" w:rsidRDefault="00EC3ABA" w:rsidP="004F273B">
      <w:pPr>
        <w:pStyle w:val="ListParagraph"/>
        <w:numPr>
          <w:ilvl w:val="0"/>
          <w:numId w:val="41"/>
        </w:numPr>
        <w:rPr>
          <w:rFonts w:asciiTheme="minorHAnsi" w:hAnsiTheme="minorHAnsi" w:cs="Arial"/>
          <w:spacing w:val="4"/>
          <w:kern w:val="20"/>
        </w:rPr>
      </w:pPr>
      <w:r w:rsidRPr="004F273B">
        <w:rPr>
          <w:rFonts w:asciiTheme="minorHAnsi" w:hAnsiTheme="minorHAnsi" w:cs="Arial"/>
          <w:spacing w:val="4"/>
          <w:kern w:val="20"/>
        </w:rPr>
        <w:lastRenderedPageBreak/>
        <w:t>T</w:t>
      </w:r>
      <w:r w:rsidR="002A198C" w:rsidRPr="004F273B">
        <w:rPr>
          <w:rFonts w:asciiTheme="minorHAnsi" w:hAnsiTheme="minorHAnsi" w:cs="Arial"/>
          <w:spacing w:val="4"/>
          <w:kern w:val="20"/>
        </w:rPr>
        <w:t>o date</w:t>
      </w:r>
      <w:r w:rsidRPr="004F273B">
        <w:rPr>
          <w:rFonts w:asciiTheme="minorHAnsi" w:hAnsiTheme="minorHAnsi" w:cs="Arial"/>
          <w:spacing w:val="4"/>
          <w:kern w:val="20"/>
        </w:rPr>
        <w:t>,</w:t>
      </w:r>
      <w:r w:rsidR="002A198C" w:rsidRPr="004F273B">
        <w:rPr>
          <w:rFonts w:asciiTheme="minorHAnsi" w:hAnsiTheme="minorHAnsi" w:cs="Arial"/>
          <w:spacing w:val="4"/>
          <w:kern w:val="20"/>
        </w:rPr>
        <w:t xml:space="preserve"> a total of 3,579 samples have been analyzed </w:t>
      </w:r>
      <w:r w:rsidR="0034538E" w:rsidRPr="004F273B">
        <w:rPr>
          <w:rFonts w:asciiTheme="minorHAnsi" w:hAnsiTheme="minorHAnsi" w:cs="Arial"/>
          <w:spacing w:val="4"/>
          <w:kern w:val="20"/>
        </w:rPr>
        <w:t>to</w:t>
      </w:r>
      <w:r w:rsidR="002A198C" w:rsidRPr="004F273B">
        <w:rPr>
          <w:rFonts w:asciiTheme="minorHAnsi" w:hAnsiTheme="minorHAnsi" w:cs="Arial"/>
          <w:spacing w:val="4"/>
          <w:kern w:val="20"/>
        </w:rPr>
        <w:t xml:space="preserve"> inform the citizens of North Carolina about </w:t>
      </w:r>
      <w:r w:rsidR="002A198C" w:rsidRPr="004F273B">
        <w:rPr>
          <w:rFonts w:asciiTheme="minorHAnsi" w:hAnsiTheme="minorHAnsi" w:cs="Arial"/>
          <w:i/>
          <w:iCs/>
          <w:spacing w:val="4"/>
          <w:kern w:val="20"/>
        </w:rPr>
        <w:t xml:space="preserve">Enterococci </w:t>
      </w:r>
      <w:r w:rsidR="002A198C" w:rsidRPr="004F273B">
        <w:rPr>
          <w:rFonts w:asciiTheme="minorHAnsi" w:hAnsiTheme="minorHAnsi" w:cs="Arial"/>
          <w:spacing w:val="4"/>
          <w:kern w:val="20"/>
        </w:rPr>
        <w:t xml:space="preserve"> levels throughout the </w:t>
      </w:r>
      <w:r w:rsidRPr="004F273B">
        <w:rPr>
          <w:rFonts w:asciiTheme="minorHAnsi" w:hAnsiTheme="minorHAnsi" w:cs="Arial"/>
          <w:spacing w:val="4"/>
          <w:kern w:val="20"/>
        </w:rPr>
        <w:t>Albemarle-</w:t>
      </w:r>
      <w:r w:rsidR="002A198C" w:rsidRPr="004F273B">
        <w:rPr>
          <w:rFonts w:asciiTheme="minorHAnsi" w:hAnsiTheme="minorHAnsi" w:cs="Arial"/>
          <w:spacing w:val="4"/>
          <w:kern w:val="20"/>
        </w:rPr>
        <w:t>Pamlico Watershed.</w:t>
      </w:r>
    </w:p>
    <w:p w14:paraId="6523F200" w14:textId="781D14CE" w:rsidR="002A198C" w:rsidRDefault="002A198C" w:rsidP="002A198C">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p>
    <w:p w14:paraId="58809A4F" w14:textId="09B183F9" w:rsidR="002A198C" w:rsidRPr="00CD12EB" w:rsidRDefault="00A759E1" w:rsidP="002A198C">
      <w:pPr>
        <w:pBdr>
          <w:top w:val="nil"/>
          <w:left w:val="nil"/>
          <w:bottom w:val="nil"/>
          <w:right w:val="nil"/>
          <w:between w:val="nil"/>
        </w:pBdr>
        <w:tabs>
          <w:tab w:val="left" w:pos="36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2A198C" w:rsidRPr="00CD12EB">
        <w:rPr>
          <w:rFonts w:asciiTheme="majorHAnsi" w:eastAsia="Cambria" w:hAnsiTheme="majorHAnsi" w:cstheme="majorHAnsi"/>
          <w:b/>
          <w:sz w:val="28"/>
          <w:szCs w:val="28"/>
        </w:rPr>
        <w:t xml:space="preserve"> Plans:</w:t>
      </w:r>
    </w:p>
    <w:p w14:paraId="58ACBA37" w14:textId="7A617BBD" w:rsidR="002A198C" w:rsidRDefault="002A198C" w:rsidP="002A198C">
      <w:pPr>
        <w:jc w:val="both"/>
        <w:rPr>
          <w:rFonts w:ascii="Cambria" w:eastAsia="Cambria" w:hAnsi="Cambria" w:cs="Cambria"/>
          <w:color w:val="000000" w:themeColor="text1"/>
        </w:rPr>
      </w:pPr>
      <w:r>
        <w:rPr>
          <w:rFonts w:ascii="Cambria" w:eastAsia="Cambria" w:hAnsi="Cambria" w:cs="Cambria"/>
        </w:rPr>
        <w:t>NC-</w:t>
      </w:r>
      <w:r w:rsidRPr="000E75B1">
        <w:rPr>
          <w:rFonts w:ascii="Cambria" w:eastAsia="Cambria" w:hAnsi="Cambria" w:cs="Cambria"/>
          <w:color w:val="000000" w:themeColor="text1"/>
        </w:rPr>
        <w:t>DMF will continue routine water quality monitoring within APES</w:t>
      </w:r>
      <w:r>
        <w:rPr>
          <w:rFonts w:ascii="Cambria" w:eastAsia="Cambria" w:hAnsi="Cambria" w:cs="Cambria"/>
          <w:color w:val="000000" w:themeColor="text1"/>
        </w:rPr>
        <w:t xml:space="preserve"> though the summer season. </w:t>
      </w:r>
      <w:r w:rsidRPr="000E75B1">
        <w:rPr>
          <w:rFonts w:ascii="Cambria" w:eastAsia="Cambria" w:hAnsi="Cambria" w:cs="Cambria"/>
          <w:color w:val="000000" w:themeColor="text1"/>
        </w:rPr>
        <w:t xml:space="preserve">APNEP </w:t>
      </w:r>
      <w:r w:rsidR="00EC3ABA">
        <w:rPr>
          <w:rFonts w:ascii="Cambria" w:eastAsia="Cambria" w:hAnsi="Cambria" w:cs="Cambria"/>
          <w:color w:val="000000" w:themeColor="text1"/>
        </w:rPr>
        <w:t xml:space="preserve">will </w:t>
      </w:r>
      <w:r>
        <w:rPr>
          <w:rFonts w:ascii="Cambria" w:eastAsia="Cambria" w:hAnsi="Cambria" w:cs="Cambria"/>
          <w:color w:val="000000" w:themeColor="text1"/>
        </w:rPr>
        <w:t xml:space="preserve">work with NC-DEQ and others to find </w:t>
      </w:r>
      <w:r w:rsidRPr="000E75B1">
        <w:rPr>
          <w:rFonts w:ascii="Cambria" w:eastAsia="Cambria" w:hAnsi="Cambria" w:cs="Cambria"/>
          <w:color w:val="000000" w:themeColor="text1"/>
        </w:rPr>
        <w:t>fund</w:t>
      </w:r>
      <w:r>
        <w:rPr>
          <w:rFonts w:ascii="Cambria" w:eastAsia="Cambria" w:hAnsi="Cambria" w:cs="Cambria"/>
          <w:color w:val="000000" w:themeColor="text1"/>
        </w:rPr>
        <w:t xml:space="preserve">s to continue support of </w:t>
      </w:r>
      <w:r w:rsidRPr="000E75B1">
        <w:rPr>
          <w:rFonts w:ascii="Cambria" w:eastAsia="Cambria" w:hAnsi="Cambria" w:cs="Cambria"/>
          <w:color w:val="000000" w:themeColor="text1"/>
        </w:rPr>
        <w:t>NC-DMF’s Recreational Water Quality Monitoring Program.</w:t>
      </w:r>
      <w:r w:rsidR="0034538E">
        <w:rPr>
          <w:rFonts w:ascii="Cambria" w:eastAsia="Cambria" w:hAnsi="Cambria" w:cs="Cambria"/>
          <w:color w:val="000000" w:themeColor="text1"/>
        </w:rPr>
        <w:t xml:space="preserve"> </w:t>
      </w:r>
      <w:r w:rsidRPr="000E75B1">
        <w:rPr>
          <w:rFonts w:ascii="Cambria" w:eastAsia="Cambria" w:hAnsi="Cambria" w:cs="Cambria"/>
          <w:color w:val="000000" w:themeColor="text1"/>
        </w:rPr>
        <w:t xml:space="preserve"> Staff anticipates that </w:t>
      </w:r>
      <w:r w:rsidR="00402F78">
        <w:rPr>
          <w:rFonts w:ascii="Cambria" w:eastAsia="Cambria" w:hAnsi="Cambria" w:cs="Cambria"/>
          <w:color w:val="000000" w:themeColor="text1"/>
        </w:rPr>
        <w:t xml:space="preserve">continued support for </w:t>
      </w:r>
      <w:r w:rsidRPr="000E75B1">
        <w:rPr>
          <w:rFonts w:ascii="Cambria" w:eastAsia="Cambria" w:hAnsi="Cambria" w:cs="Cambria"/>
          <w:color w:val="000000" w:themeColor="text1"/>
        </w:rPr>
        <w:t xml:space="preserve">this program will be </w:t>
      </w:r>
      <w:r w:rsidR="00402F78">
        <w:rPr>
          <w:rFonts w:ascii="Cambria" w:eastAsia="Cambria" w:hAnsi="Cambria" w:cs="Cambria"/>
          <w:color w:val="000000" w:themeColor="text1"/>
        </w:rPr>
        <w:t xml:space="preserve">evaluated during MAT deliberations </w:t>
      </w:r>
      <w:r w:rsidR="00402F78" w:rsidRPr="000E75B1">
        <w:rPr>
          <w:rFonts w:ascii="Cambria" w:eastAsia="Cambria" w:hAnsi="Cambria" w:cs="Cambria"/>
          <w:color w:val="000000" w:themeColor="text1"/>
        </w:rPr>
        <w:t xml:space="preserve"> </w:t>
      </w:r>
      <w:r w:rsidR="00402F78">
        <w:rPr>
          <w:rFonts w:ascii="Cambria" w:eastAsia="Cambria" w:hAnsi="Cambria" w:cs="Cambria"/>
          <w:color w:val="000000" w:themeColor="text1"/>
        </w:rPr>
        <w:t>for</w:t>
      </w:r>
      <w:r w:rsidR="005D0951">
        <w:rPr>
          <w:rFonts w:ascii="Cambria" w:eastAsia="Cambria" w:hAnsi="Cambria" w:cs="Cambria"/>
          <w:color w:val="000000" w:themeColor="text1"/>
        </w:rPr>
        <w:t xml:space="preserve"> </w:t>
      </w:r>
      <w:r w:rsidRPr="000E75B1">
        <w:rPr>
          <w:rFonts w:ascii="Cambria" w:eastAsia="Cambria" w:hAnsi="Cambria" w:cs="Cambria"/>
          <w:color w:val="000000" w:themeColor="text1"/>
        </w:rPr>
        <w:t xml:space="preserve">the upcoming APNEP monitoring </w:t>
      </w:r>
      <w:r w:rsidR="0043608A">
        <w:rPr>
          <w:rFonts w:ascii="Cambria" w:eastAsia="Cambria" w:hAnsi="Cambria" w:cs="Cambria"/>
          <w:color w:val="000000" w:themeColor="text1"/>
        </w:rPr>
        <w:t>strategy</w:t>
      </w:r>
      <w:r w:rsidR="0043608A" w:rsidRPr="000E75B1">
        <w:rPr>
          <w:rFonts w:ascii="Cambria" w:eastAsia="Cambria" w:hAnsi="Cambria" w:cs="Cambria"/>
          <w:color w:val="000000" w:themeColor="text1"/>
        </w:rPr>
        <w:t xml:space="preserve"> </w:t>
      </w:r>
      <w:r w:rsidRPr="000E75B1">
        <w:rPr>
          <w:rFonts w:ascii="Cambria" w:eastAsia="Cambria" w:hAnsi="Cambria" w:cs="Cambria"/>
          <w:color w:val="000000" w:themeColor="text1"/>
        </w:rPr>
        <w:t>for estuarine waters.</w:t>
      </w:r>
    </w:p>
    <w:p w14:paraId="6F927F97" w14:textId="77777777" w:rsidR="002A198C" w:rsidRPr="000E75B1" w:rsidRDefault="002A198C" w:rsidP="002A198C">
      <w:pPr>
        <w:jc w:val="both"/>
        <w:rPr>
          <w:rFonts w:ascii="Cambria" w:eastAsia="Cambria" w:hAnsi="Cambria" w:cs="Cambria"/>
          <w:color w:val="000000" w:themeColor="text1"/>
        </w:rPr>
      </w:pPr>
    </w:p>
    <w:p w14:paraId="3C91AB1F" w14:textId="22AE53F3" w:rsidR="00481796" w:rsidRDefault="00481796">
      <w:pPr>
        <w:jc w:val="both"/>
        <w:rPr>
          <w:rFonts w:ascii="Cambria" w:eastAsia="Cambria" w:hAnsi="Cambria" w:cs="Cambria"/>
        </w:rPr>
      </w:pPr>
    </w:p>
    <w:p w14:paraId="04831B90" w14:textId="7995AE17" w:rsidR="009850E2" w:rsidRPr="00CD12EB" w:rsidRDefault="009850E2" w:rsidP="009850E2">
      <w:pPr>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 xml:space="preserve">Coastal </w:t>
      </w:r>
      <w:r w:rsidRPr="00CD12EB">
        <w:rPr>
          <w:rFonts w:asciiTheme="majorHAnsi" w:eastAsia="Cambria" w:hAnsiTheme="majorHAnsi" w:cstheme="majorHAnsi"/>
          <w:b/>
          <w:color w:val="214293"/>
          <w:sz w:val="32"/>
          <w:szCs w:val="32"/>
        </w:rPr>
        <w:t xml:space="preserve">Submerged Aquatic Vegetation Monitoring </w:t>
      </w:r>
      <w:r w:rsidR="00C90EB7">
        <w:rPr>
          <w:rFonts w:asciiTheme="majorHAnsi" w:eastAsia="Cambria" w:hAnsiTheme="majorHAnsi" w:cstheme="majorHAnsi"/>
          <w:b/>
          <w:color w:val="214293"/>
          <w:sz w:val="32"/>
          <w:szCs w:val="32"/>
        </w:rPr>
        <w:t xml:space="preserve">and </w:t>
      </w:r>
      <w:r w:rsidR="00492873">
        <w:rPr>
          <w:rFonts w:asciiTheme="majorHAnsi" w:eastAsia="Cambria" w:hAnsiTheme="majorHAnsi" w:cstheme="majorHAnsi"/>
          <w:b/>
          <w:color w:val="214293"/>
          <w:sz w:val="32"/>
          <w:szCs w:val="32"/>
        </w:rPr>
        <w:t>Mapping</w:t>
      </w:r>
    </w:p>
    <w:p w14:paraId="34C518AA" w14:textId="104B772C" w:rsidR="009850E2" w:rsidRDefault="009850E2" w:rsidP="009850E2">
      <w:pPr>
        <w:jc w:val="both"/>
        <w:rPr>
          <w:rFonts w:ascii="Cambria" w:hAnsi="Cambria" w:cs="Calibri"/>
          <w:color w:val="000000" w:themeColor="text1"/>
        </w:rPr>
      </w:pPr>
      <w:r w:rsidRPr="3A9DFD31">
        <w:rPr>
          <w:rFonts w:ascii="Cambria" w:eastAsia="Cambria" w:hAnsi="Cambria" w:cs="Cambria"/>
          <w:b/>
          <w:bCs/>
          <w:color w:val="000000" w:themeColor="text1"/>
        </w:rPr>
        <w:t xml:space="preserve">Objectives: </w:t>
      </w:r>
      <w:r w:rsidRPr="3A9DFD31">
        <w:rPr>
          <w:rFonts w:ascii="Cambria" w:hAnsi="Cambria" w:cs="Calibri"/>
          <w:color w:val="000000" w:themeColor="text1"/>
        </w:rPr>
        <w:t>Monitor and map the extent, spatial cover class, and percent cover of coastal SAV in the Albemarle-Pamlico region.</w:t>
      </w:r>
    </w:p>
    <w:p w14:paraId="3A277A2C" w14:textId="77777777" w:rsidR="0088713A" w:rsidRPr="00BC20BA" w:rsidRDefault="0088713A" w:rsidP="009850E2">
      <w:pPr>
        <w:jc w:val="both"/>
        <w:rPr>
          <w:rFonts w:ascii="Cambria" w:eastAsia="Cambria" w:hAnsi="Cambria" w:cs="Cambria"/>
          <w:color w:val="000000" w:themeColor="text1"/>
        </w:rPr>
      </w:pPr>
    </w:p>
    <w:p w14:paraId="7DFCEABD" w14:textId="1A54873A" w:rsidR="009850E2" w:rsidRPr="0094151A" w:rsidRDefault="009850E2" w:rsidP="0094151A">
      <w:pPr>
        <w:jc w:val="both"/>
        <w:rPr>
          <w:rFonts w:ascii="Cambria" w:eastAsia="Cambria" w:hAnsi="Cambria" w:cs="Cambria"/>
        </w:rPr>
      </w:pPr>
      <w:r w:rsidRPr="00BC20BA">
        <w:rPr>
          <w:rFonts w:ascii="Cambria" w:eastAsia="Cambria" w:hAnsi="Cambria" w:cs="Cambria"/>
          <w:b/>
        </w:rPr>
        <w:t xml:space="preserve">Description: </w:t>
      </w:r>
      <w:r w:rsidRPr="00BC20BA">
        <w:rPr>
          <w:rFonts w:ascii="Cambria" w:hAnsi="Cambria" w:cs="Calibri"/>
          <w:color w:val="000000"/>
        </w:rPr>
        <w:t xml:space="preserve">In coastal waters of the APNEP region, SAV is widely recognized as serving many important ecological functions.  Other than APNEP’s efforts, there are no long-term SAV monitoring programs established in the region that can provide reliable quantitative data on the status and trends of this resource. Thus, APNEP continues to lead and support </w:t>
      </w:r>
      <w:r>
        <w:rPr>
          <w:rFonts w:ascii="Cambria" w:hAnsi="Cambria" w:cs="Calibri"/>
          <w:color w:val="000000"/>
        </w:rPr>
        <w:t>coastal SAV</w:t>
      </w:r>
      <w:r w:rsidRPr="00BC20BA">
        <w:rPr>
          <w:rFonts w:ascii="Cambria" w:hAnsi="Cambria" w:cs="Calibri"/>
          <w:color w:val="000000"/>
        </w:rPr>
        <w:t xml:space="preserve"> monitoring via various platforms, including remote sensing and boat-based protocols.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9850E2" w:rsidRPr="00BC20BA" w14:paraId="4DD9CE9E" w14:textId="77777777" w:rsidTr="003A3A3F">
        <w:trPr>
          <w:trHeight w:val="20"/>
        </w:trPr>
        <w:tc>
          <w:tcPr>
            <w:tcW w:w="3865" w:type="dxa"/>
          </w:tcPr>
          <w:p w14:paraId="6AC6529D"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Year(s):</w:t>
            </w:r>
          </w:p>
        </w:tc>
        <w:tc>
          <w:tcPr>
            <w:tcW w:w="6205" w:type="dxa"/>
          </w:tcPr>
          <w:p w14:paraId="555C37E9" w14:textId="77777777" w:rsidR="009850E2" w:rsidRPr="00BC20BA" w:rsidRDefault="009850E2" w:rsidP="005E3A9A">
            <w:pPr>
              <w:jc w:val="both"/>
              <w:rPr>
                <w:rFonts w:ascii="Cambria" w:eastAsia="Cambria" w:hAnsi="Cambria" w:cs="Cambria"/>
                <w:color w:val="000000" w:themeColor="text1"/>
              </w:rPr>
            </w:pPr>
            <w:r w:rsidRPr="00BC20BA">
              <w:rPr>
                <w:rFonts w:ascii="Cambria" w:hAnsi="Cambria" w:cs="Calibri"/>
                <w:color w:val="000000"/>
              </w:rPr>
              <w:t>2005 - Present</w:t>
            </w:r>
          </w:p>
        </w:tc>
      </w:tr>
      <w:tr w:rsidR="009850E2" w:rsidRPr="00BC20BA" w14:paraId="367221FB" w14:textId="77777777" w:rsidTr="003A3A3F">
        <w:trPr>
          <w:trHeight w:val="20"/>
        </w:trPr>
        <w:tc>
          <w:tcPr>
            <w:tcW w:w="3865" w:type="dxa"/>
          </w:tcPr>
          <w:p w14:paraId="37D86F99"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Partners:</w:t>
            </w:r>
          </w:p>
        </w:tc>
        <w:tc>
          <w:tcPr>
            <w:tcW w:w="6205" w:type="dxa"/>
          </w:tcPr>
          <w:p w14:paraId="053DFF27" w14:textId="247942A0" w:rsidR="009850E2" w:rsidRPr="00B363C2" w:rsidRDefault="009850E2" w:rsidP="005E3A9A">
            <w:pPr>
              <w:jc w:val="both"/>
              <w:rPr>
                <w:rFonts w:ascii="Cambria" w:eastAsia="Cambria" w:hAnsi="Cambria" w:cs="Cambria"/>
                <w:color w:val="000000" w:themeColor="text1"/>
              </w:rPr>
            </w:pPr>
            <w:r w:rsidRPr="00B363C2">
              <w:rPr>
                <w:rFonts w:ascii="Cambria" w:hAnsi="Cambria" w:cs="Calibri"/>
                <w:color w:val="000000" w:themeColor="text1"/>
              </w:rPr>
              <w:t xml:space="preserve">East Carolina University, NOAA, NC-DMF, NC-NERR, </w:t>
            </w:r>
            <w:r w:rsidR="00C45D6A">
              <w:rPr>
                <w:rFonts w:ascii="Cambria" w:hAnsi="Cambria" w:cs="Calibri"/>
                <w:color w:val="000000" w:themeColor="text1"/>
              </w:rPr>
              <w:t>NC</w:t>
            </w:r>
            <w:r w:rsidRPr="00B363C2">
              <w:rPr>
                <w:rFonts w:ascii="Cambria" w:hAnsi="Cambria" w:cs="Calibri"/>
                <w:color w:val="000000" w:themeColor="text1"/>
              </w:rPr>
              <w:t xml:space="preserve"> Department of Transportation, NC-DWR, UNC-Wilmington, </w:t>
            </w:r>
            <w:r w:rsidR="0009307A" w:rsidRPr="00B363C2">
              <w:rPr>
                <w:rFonts w:ascii="Cambria" w:hAnsi="Cambria" w:cs="Calibri"/>
                <w:color w:val="000000" w:themeColor="text1"/>
              </w:rPr>
              <w:t xml:space="preserve">UNC-Chapel Hill, </w:t>
            </w:r>
            <w:r w:rsidRPr="00B363C2">
              <w:rPr>
                <w:rFonts w:ascii="Cambria" w:hAnsi="Cambria" w:cs="Calibri"/>
                <w:color w:val="000000" w:themeColor="text1"/>
              </w:rPr>
              <w:t xml:space="preserve">U.S. NRCS </w:t>
            </w:r>
          </w:p>
        </w:tc>
      </w:tr>
      <w:tr w:rsidR="009850E2" w:rsidRPr="00BC20BA" w14:paraId="1B771A8F" w14:textId="77777777" w:rsidTr="003A3A3F">
        <w:trPr>
          <w:trHeight w:val="20"/>
        </w:trPr>
        <w:tc>
          <w:tcPr>
            <w:tcW w:w="3865" w:type="dxa"/>
          </w:tcPr>
          <w:p w14:paraId="538E7778"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1B8A15E8" w14:textId="77777777" w:rsidR="009850E2" w:rsidRPr="00B363C2" w:rsidRDefault="009850E2" w:rsidP="005E3A9A">
            <w:pPr>
              <w:jc w:val="both"/>
              <w:rPr>
                <w:rFonts w:ascii="Cambria" w:eastAsia="Cambria" w:hAnsi="Cambria" w:cs="Cambria"/>
                <w:color w:val="000000" w:themeColor="text1"/>
              </w:rPr>
            </w:pPr>
            <w:r w:rsidRPr="00B363C2">
              <w:rPr>
                <w:rFonts w:ascii="Cambria" w:hAnsi="Cambria" w:cs="Calibri"/>
                <w:color w:val="000000" w:themeColor="text1"/>
              </w:rPr>
              <w:t>Maps of coastal SAV areal extent by cover class; metric reports whose target readership are technically inclined environmental managers</w:t>
            </w:r>
          </w:p>
        </w:tc>
      </w:tr>
      <w:tr w:rsidR="009850E2" w:rsidRPr="00BC20BA" w14:paraId="39E5CC42" w14:textId="77777777" w:rsidTr="003A3A3F">
        <w:trPr>
          <w:trHeight w:val="20"/>
        </w:trPr>
        <w:tc>
          <w:tcPr>
            <w:tcW w:w="3865" w:type="dxa"/>
          </w:tcPr>
          <w:p w14:paraId="4342990B"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Outcomes:</w:t>
            </w:r>
          </w:p>
        </w:tc>
        <w:tc>
          <w:tcPr>
            <w:tcW w:w="6205" w:type="dxa"/>
          </w:tcPr>
          <w:p w14:paraId="6CF62491" w14:textId="77777777" w:rsidR="009850E2" w:rsidRPr="00BC20BA" w:rsidRDefault="009850E2" w:rsidP="005E3A9A">
            <w:pPr>
              <w:jc w:val="both"/>
              <w:rPr>
                <w:rFonts w:ascii="Cambria" w:eastAsia="Cambria" w:hAnsi="Cambria" w:cs="Cambria"/>
              </w:rPr>
            </w:pPr>
            <w:r w:rsidRPr="00BC20BA">
              <w:rPr>
                <w:rFonts w:ascii="Cambria" w:hAnsi="Cambria" w:cs="Calibri"/>
                <w:color w:val="000000"/>
              </w:rPr>
              <w:t>New information for decision-makers</w:t>
            </w:r>
          </w:p>
        </w:tc>
      </w:tr>
      <w:tr w:rsidR="009850E2" w:rsidRPr="00BC20BA" w14:paraId="1D4E16E6" w14:textId="77777777" w:rsidTr="003A3A3F">
        <w:trPr>
          <w:trHeight w:val="20"/>
        </w:trPr>
        <w:tc>
          <w:tcPr>
            <w:tcW w:w="3865" w:type="dxa"/>
          </w:tcPr>
          <w:p w14:paraId="3FD9C3F0" w14:textId="63EB8076" w:rsidR="009850E2" w:rsidRPr="0065453B" w:rsidRDefault="009850E2" w:rsidP="003A3A3F">
            <w:pPr>
              <w:jc w:val="right"/>
              <w:rPr>
                <w:rFonts w:ascii="Cambria" w:eastAsia="Cambria" w:hAnsi="Cambria" w:cs="Cambria"/>
                <w:b/>
                <w:color w:val="FF0000"/>
                <w:shd w:val="pct15" w:color="auto" w:fill="FFFFFF"/>
              </w:rPr>
            </w:pPr>
            <w:r w:rsidRPr="0065453B">
              <w:rPr>
                <w:rFonts w:ascii="Cambria" w:hAnsi="Cambria" w:cs="Calibri"/>
                <w:b/>
                <w:bCs/>
              </w:rPr>
              <w:t>FY20</w:t>
            </w:r>
            <w:r w:rsidR="0093429B" w:rsidRPr="0065453B">
              <w:rPr>
                <w:rFonts w:ascii="Cambria" w:hAnsi="Cambria" w:cs="Calibri"/>
                <w:b/>
                <w:bCs/>
              </w:rPr>
              <w:t>2</w:t>
            </w:r>
            <w:r w:rsidR="007B2D91">
              <w:rPr>
                <w:rFonts w:ascii="Cambria" w:hAnsi="Cambria" w:cs="Calibri"/>
                <w:b/>
                <w:bCs/>
              </w:rPr>
              <w:t>1</w:t>
            </w:r>
            <w:r w:rsidR="0093429B" w:rsidRPr="0065453B">
              <w:rPr>
                <w:rFonts w:ascii="Cambria" w:hAnsi="Cambria" w:cs="Calibri"/>
                <w:b/>
                <w:bCs/>
              </w:rPr>
              <w:t>-2</w:t>
            </w:r>
            <w:r w:rsidR="007B2D91">
              <w:rPr>
                <w:rFonts w:ascii="Cambria" w:hAnsi="Cambria" w:cs="Calibri"/>
                <w:b/>
                <w:bCs/>
              </w:rPr>
              <w:t>2</w:t>
            </w:r>
            <w:r w:rsidRPr="0065453B">
              <w:rPr>
                <w:rFonts w:ascii="Cambria" w:hAnsi="Cambria" w:cs="Calibri"/>
                <w:b/>
                <w:bCs/>
              </w:rPr>
              <w:t xml:space="preserve"> Cost:</w:t>
            </w:r>
          </w:p>
        </w:tc>
        <w:tc>
          <w:tcPr>
            <w:tcW w:w="6205" w:type="dxa"/>
          </w:tcPr>
          <w:p w14:paraId="203E9E5D" w14:textId="08490A10" w:rsidR="009850E2" w:rsidRPr="0065453B" w:rsidRDefault="0065453B" w:rsidP="005E3A9A">
            <w:pPr>
              <w:jc w:val="both"/>
              <w:rPr>
                <w:rFonts w:ascii="Cambria" w:eastAsia="Cambria" w:hAnsi="Cambria" w:cs="Cambria"/>
                <w:shd w:val="pct15" w:color="auto" w:fill="FFFFFF"/>
              </w:rPr>
            </w:pPr>
            <w:r w:rsidRPr="0065453B">
              <w:rPr>
                <w:rFonts w:ascii="Cambria" w:eastAsia="Cambria" w:hAnsi="Cambria" w:cs="Cambria"/>
              </w:rPr>
              <w:t xml:space="preserve">$ </w:t>
            </w:r>
            <w:r w:rsidR="003E1DC2">
              <w:rPr>
                <w:rFonts w:ascii="Cambria" w:eastAsia="Cambria" w:hAnsi="Cambria" w:cs="Cambria"/>
              </w:rPr>
              <w:t>Staff time</w:t>
            </w:r>
          </w:p>
        </w:tc>
      </w:tr>
      <w:tr w:rsidR="003540F7" w:rsidRPr="00BC20BA" w14:paraId="598573A9" w14:textId="77777777" w:rsidTr="003A3A3F">
        <w:trPr>
          <w:trHeight w:val="20"/>
        </w:trPr>
        <w:tc>
          <w:tcPr>
            <w:tcW w:w="3865" w:type="dxa"/>
          </w:tcPr>
          <w:p w14:paraId="0372CBCE" w14:textId="67E06A0E" w:rsidR="003540F7" w:rsidRPr="0065453B" w:rsidRDefault="003540F7" w:rsidP="003540F7">
            <w:pPr>
              <w:jc w:val="right"/>
              <w:rPr>
                <w:rFonts w:ascii="Cambria" w:hAnsi="Cambria" w:cs="Calibri"/>
                <w:b/>
                <w:bCs/>
              </w:rPr>
            </w:pPr>
            <w:r w:rsidRPr="0065453B">
              <w:rPr>
                <w:rFonts w:ascii="Cambria" w:hAnsi="Cambria" w:cs="Calibri"/>
                <w:b/>
                <w:bCs/>
              </w:rPr>
              <w:t>FY202</w:t>
            </w:r>
            <w:r>
              <w:rPr>
                <w:rFonts w:ascii="Cambria" w:hAnsi="Cambria" w:cs="Calibri"/>
                <w:b/>
                <w:bCs/>
              </w:rPr>
              <w:t>2</w:t>
            </w:r>
            <w:r w:rsidRPr="0065453B">
              <w:rPr>
                <w:rFonts w:ascii="Cambria" w:hAnsi="Cambria" w:cs="Calibri"/>
                <w:b/>
                <w:bCs/>
              </w:rPr>
              <w:t>-2</w:t>
            </w:r>
            <w:r>
              <w:rPr>
                <w:rFonts w:ascii="Cambria" w:hAnsi="Cambria" w:cs="Calibri"/>
                <w:b/>
                <w:bCs/>
              </w:rPr>
              <w:t>3</w:t>
            </w:r>
            <w:r w:rsidRPr="0065453B">
              <w:rPr>
                <w:rFonts w:ascii="Cambria" w:hAnsi="Cambria" w:cs="Calibri"/>
                <w:b/>
                <w:bCs/>
              </w:rPr>
              <w:t>Cost:</w:t>
            </w:r>
          </w:p>
        </w:tc>
        <w:tc>
          <w:tcPr>
            <w:tcW w:w="6205" w:type="dxa"/>
          </w:tcPr>
          <w:p w14:paraId="66014373" w14:textId="183D6CDA" w:rsidR="003540F7" w:rsidRPr="0065453B" w:rsidRDefault="003540F7" w:rsidP="003540F7">
            <w:pPr>
              <w:jc w:val="both"/>
              <w:rPr>
                <w:rFonts w:ascii="Cambria" w:eastAsia="Cambria" w:hAnsi="Cambria" w:cs="Cambria"/>
              </w:rPr>
            </w:pPr>
            <w:r w:rsidRPr="0065453B">
              <w:rPr>
                <w:rFonts w:ascii="Cambria" w:eastAsia="Cambria" w:hAnsi="Cambria" w:cs="Cambria"/>
              </w:rPr>
              <w:t xml:space="preserve">$ </w:t>
            </w:r>
            <w:r>
              <w:rPr>
                <w:rFonts w:ascii="Cambria" w:eastAsia="Cambria" w:hAnsi="Cambria" w:cs="Cambria"/>
              </w:rPr>
              <w:t>16,000</w:t>
            </w:r>
          </w:p>
        </w:tc>
      </w:tr>
      <w:tr w:rsidR="003540F7" w:rsidRPr="00BC20BA" w14:paraId="7E69C6CF" w14:textId="77777777" w:rsidTr="003A3A3F">
        <w:trPr>
          <w:trHeight w:val="240"/>
        </w:trPr>
        <w:tc>
          <w:tcPr>
            <w:tcW w:w="3865" w:type="dxa"/>
          </w:tcPr>
          <w:p w14:paraId="57D14979"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12FC9195" w14:textId="0BCDB442" w:rsidR="003540F7" w:rsidRPr="00BC20BA" w:rsidRDefault="003540F7" w:rsidP="003540F7">
            <w:pPr>
              <w:jc w:val="both"/>
              <w:rPr>
                <w:rFonts w:ascii="Cambria" w:eastAsia="Cambria" w:hAnsi="Cambria" w:cs="Cambria"/>
              </w:rPr>
            </w:pPr>
            <w:r w:rsidRPr="00BC20BA">
              <w:rPr>
                <w:rFonts w:ascii="Cambria" w:hAnsi="Cambria" w:cs="Calibri"/>
                <w:color w:val="000000"/>
              </w:rPr>
              <w:t>$2</w:t>
            </w:r>
            <w:r>
              <w:rPr>
                <w:rFonts w:ascii="Cambria" w:hAnsi="Cambria" w:cs="Calibri"/>
                <w:color w:val="000000"/>
              </w:rPr>
              <w:t>7</w:t>
            </w:r>
            <w:r w:rsidRPr="00BC20BA">
              <w:rPr>
                <w:rFonts w:ascii="Cambria" w:hAnsi="Cambria" w:cs="Calibri"/>
                <w:color w:val="000000"/>
              </w:rPr>
              <w:t>,000</w:t>
            </w:r>
          </w:p>
        </w:tc>
      </w:tr>
      <w:tr w:rsidR="003540F7" w:rsidRPr="00BC20BA" w14:paraId="248ADBC6" w14:textId="77777777" w:rsidTr="003A3A3F">
        <w:trPr>
          <w:trHeight w:val="20"/>
        </w:trPr>
        <w:tc>
          <w:tcPr>
            <w:tcW w:w="3865" w:type="dxa"/>
          </w:tcPr>
          <w:p w14:paraId="3AFCF08E"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14A54D15" w14:textId="77777777" w:rsidR="003540F7" w:rsidRPr="00BC20BA" w:rsidRDefault="003540F7" w:rsidP="003540F7">
            <w:pPr>
              <w:jc w:val="both"/>
              <w:rPr>
                <w:rFonts w:ascii="Cambria" w:eastAsia="Cambria" w:hAnsi="Cambria" w:cs="Cambria"/>
              </w:rPr>
            </w:pPr>
            <w:r w:rsidRPr="00BC20BA">
              <w:rPr>
                <w:rFonts w:ascii="Cambria" w:hAnsi="Cambria" w:cs="Calibri"/>
                <w:color w:val="000000"/>
              </w:rPr>
              <w:t>A1.1, E1.1, E2.1</w:t>
            </w:r>
          </w:p>
        </w:tc>
      </w:tr>
      <w:tr w:rsidR="003540F7" w:rsidRPr="005C4296" w14:paraId="1ABDD870" w14:textId="77777777" w:rsidTr="003A3A3F">
        <w:trPr>
          <w:trHeight w:val="20"/>
        </w:trPr>
        <w:tc>
          <w:tcPr>
            <w:tcW w:w="3865" w:type="dxa"/>
          </w:tcPr>
          <w:p w14:paraId="7E1DF6CB"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5E91CEF8" w14:textId="77777777" w:rsidR="003540F7" w:rsidRPr="007E1E86" w:rsidRDefault="003540F7" w:rsidP="003540F7">
            <w:pPr>
              <w:jc w:val="both"/>
              <w:rPr>
                <w:rFonts w:ascii="Cambria" w:eastAsia="Cambria" w:hAnsi="Cambria" w:cs="Cambria"/>
                <w:lang w:val="pt-BR"/>
              </w:rPr>
            </w:pPr>
            <w:r w:rsidRPr="007E1E86">
              <w:rPr>
                <w:rFonts w:ascii="Cambria" w:hAnsi="Cambria" w:cs="Calibri"/>
                <w:color w:val="000000"/>
                <w:lang w:val="pt-BR"/>
              </w:rPr>
              <w:t>1a, 1b, 1c, 1d, 1e, 2a, 2b, 2c, 3a, 3b, 3c, 3d</w:t>
            </w:r>
          </w:p>
        </w:tc>
      </w:tr>
      <w:tr w:rsidR="003540F7" w:rsidRPr="00BC20BA" w14:paraId="402BF137" w14:textId="77777777" w:rsidTr="003A3A3F">
        <w:trPr>
          <w:trHeight w:val="20"/>
        </w:trPr>
        <w:tc>
          <w:tcPr>
            <w:tcW w:w="3865" w:type="dxa"/>
          </w:tcPr>
          <w:p w14:paraId="0024FA16"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259AD6B7" w14:textId="77777777" w:rsidR="003540F7" w:rsidRPr="00BC20BA" w:rsidRDefault="003540F7" w:rsidP="003540F7">
            <w:pPr>
              <w:jc w:val="both"/>
              <w:rPr>
                <w:rFonts w:ascii="Cambria" w:eastAsia="Cambria" w:hAnsi="Cambria" w:cs="Cambria"/>
              </w:rPr>
            </w:pPr>
            <w:r w:rsidRPr="00BC20BA">
              <w:rPr>
                <w:rFonts w:ascii="Cambria" w:eastAsia="Cambria" w:hAnsi="Cambria" w:cs="Cambria"/>
              </w:rPr>
              <w:t>(6) protecting coastal waters through the National Estuary Program</w:t>
            </w:r>
          </w:p>
        </w:tc>
      </w:tr>
      <w:tr w:rsidR="003540F7" w:rsidRPr="00BC20BA" w14:paraId="4DCAE8A7"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0D19ED3" w14:textId="77777777" w:rsidR="003540F7" w:rsidRPr="00BC20BA" w:rsidRDefault="003540F7" w:rsidP="003540F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4C6E84F" w14:textId="77777777" w:rsidR="003540F7" w:rsidRPr="00BC20BA" w:rsidRDefault="003540F7" w:rsidP="003540F7">
            <w:pPr>
              <w:jc w:val="both"/>
              <w:rPr>
                <w:rFonts w:ascii="Cambria" w:eastAsia="Cambria" w:hAnsi="Cambria" w:cs="Cambria"/>
              </w:rPr>
            </w:pPr>
            <w:r>
              <w:rPr>
                <w:rFonts w:ascii="Cambria" w:eastAsia="Cambria" w:hAnsi="Cambria" w:cs="Cambria"/>
              </w:rPr>
              <w:t>Living Resources, Direct Assistance</w:t>
            </w:r>
          </w:p>
        </w:tc>
      </w:tr>
    </w:tbl>
    <w:p w14:paraId="7C4C3338" w14:textId="77777777" w:rsidR="009850E2" w:rsidRPr="00BC20BA" w:rsidRDefault="009850E2" w:rsidP="009850E2">
      <w:pPr>
        <w:pBdr>
          <w:top w:val="nil"/>
          <w:left w:val="nil"/>
          <w:bottom w:val="nil"/>
          <w:right w:val="nil"/>
          <w:between w:val="nil"/>
        </w:pBdr>
        <w:tabs>
          <w:tab w:val="left" w:pos="360"/>
        </w:tabs>
        <w:jc w:val="both"/>
        <w:rPr>
          <w:rFonts w:ascii="Cambria" w:eastAsia="Cambria" w:hAnsi="Cambria" w:cs="Cambria"/>
          <w:color w:val="000000"/>
        </w:rPr>
      </w:pPr>
    </w:p>
    <w:p w14:paraId="1255E268" w14:textId="77777777" w:rsidR="009850E2" w:rsidRPr="00711C72" w:rsidRDefault="009850E2" w:rsidP="009850E2">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03DB7B63" w14:textId="7507AAD3" w:rsidR="009850E2" w:rsidRPr="000E75B1" w:rsidRDefault="009850E2" w:rsidP="009850E2">
      <w:pPr>
        <w:jc w:val="both"/>
        <w:rPr>
          <w:rFonts w:ascii="Calibri" w:hAnsi="Calibri" w:cs="Calibri"/>
          <w:color w:val="000000" w:themeColor="text1"/>
        </w:rPr>
      </w:pPr>
      <w:r w:rsidRPr="00BC20BA">
        <w:rPr>
          <w:rFonts w:ascii="Cambria" w:hAnsi="Cambria" w:cs="Calibri"/>
          <w:color w:val="000000"/>
          <w:shd w:val="clear" w:color="auto" w:fill="FFFFFF"/>
        </w:rPr>
        <w:t>Since 200</w:t>
      </w:r>
      <w:r>
        <w:rPr>
          <w:rFonts w:ascii="Cambria" w:hAnsi="Cambria" w:cs="Calibri"/>
          <w:color w:val="000000"/>
          <w:shd w:val="clear" w:color="auto" w:fill="FFFFFF"/>
        </w:rPr>
        <w:t>4</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APNEP has participated in and often led the facilitation of </w:t>
      </w:r>
      <w:r w:rsidRPr="00BC20BA">
        <w:rPr>
          <w:rFonts w:ascii="Cambria" w:hAnsi="Cambria" w:cs="Calibri"/>
          <w:color w:val="000000"/>
          <w:shd w:val="clear" w:color="auto" w:fill="FFFFFF"/>
        </w:rPr>
        <w:t xml:space="preserve">a </w:t>
      </w:r>
      <w:r>
        <w:rPr>
          <w:rFonts w:ascii="Cambria" w:hAnsi="Cambria" w:cs="Calibri"/>
          <w:color w:val="000000"/>
          <w:shd w:val="clear" w:color="auto" w:fill="FFFFFF"/>
        </w:rPr>
        <w:t xml:space="preserve">statewide </w:t>
      </w:r>
      <w:r w:rsidRPr="00BC20BA">
        <w:rPr>
          <w:rFonts w:ascii="Cambria" w:hAnsi="Cambria" w:cs="Calibri"/>
          <w:color w:val="000000"/>
          <w:shd w:val="clear" w:color="auto" w:fill="FFFFFF"/>
        </w:rPr>
        <w:t xml:space="preserve">SAV partnership </w:t>
      </w:r>
      <w:r>
        <w:rPr>
          <w:rFonts w:ascii="Cambria" w:hAnsi="Cambria" w:cs="Calibri"/>
          <w:color w:val="000000"/>
          <w:shd w:val="clear" w:color="auto" w:fill="FFFFFF"/>
        </w:rPr>
        <w:t xml:space="preserve">that </w:t>
      </w:r>
      <w:r w:rsidRPr="00BC20BA">
        <w:rPr>
          <w:rFonts w:ascii="Cambria" w:hAnsi="Cambria" w:cs="Calibri"/>
          <w:color w:val="000000"/>
          <w:shd w:val="clear" w:color="auto" w:fill="FFFFFF"/>
        </w:rPr>
        <w:t xml:space="preserve">has collaborated </w:t>
      </w:r>
      <w:r>
        <w:rPr>
          <w:rFonts w:ascii="Cambria" w:hAnsi="Cambria" w:cs="Calibri"/>
          <w:color w:val="000000"/>
          <w:shd w:val="clear" w:color="auto" w:fill="FFFFFF"/>
        </w:rPr>
        <w:t xml:space="preserve">to achieve </w:t>
      </w:r>
      <w:r w:rsidRPr="00BC20BA">
        <w:rPr>
          <w:rFonts w:ascii="Cambria" w:hAnsi="Cambria" w:cs="Calibri"/>
          <w:color w:val="000000"/>
          <w:shd w:val="clear" w:color="auto" w:fill="FFFFFF"/>
        </w:rPr>
        <w:t xml:space="preserve">the long-term goal of determining the location of the region’s </w:t>
      </w:r>
      <w:r w:rsidR="0088713A">
        <w:rPr>
          <w:rFonts w:ascii="Cambria" w:hAnsi="Cambria" w:cs="Calibri"/>
          <w:color w:val="000000"/>
          <w:shd w:val="clear" w:color="auto" w:fill="FFFFFF"/>
        </w:rPr>
        <w:t>SAV</w:t>
      </w:r>
      <w:r w:rsidRPr="00BC20BA">
        <w:rPr>
          <w:rFonts w:ascii="Cambria" w:hAnsi="Cambria" w:cs="Calibri"/>
          <w:color w:val="000000"/>
          <w:shd w:val="clear" w:color="auto" w:fill="FFFFFF"/>
        </w:rPr>
        <w:t xml:space="preserve"> and trends in overall extent and </w:t>
      </w:r>
      <w:r>
        <w:rPr>
          <w:rFonts w:ascii="Cambria" w:hAnsi="Cambria" w:cs="Calibri"/>
          <w:color w:val="000000"/>
          <w:shd w:val="clear" w:color="auto" w:fill="FFFFFF"/>
        </w:rPr>
        <w:t>spatial cover classes</w:t>
      </w:r>
      <w:r w:rsidRPr="00BC20BA">
        <w:rPr>
          <w:rFonts w:ascii="Cambria" w:hAnsi="Cambria" w:cs="Calibri"/>
          <w:color w:val="000000"/>
          <w:shd w:val="clear" w:color="auto" w:fill="FFFFFF"/>
        </w:rPr>
        <w:t xml:space="preserve">. Monitoring </w:t>
      </w:r>
      <w:r>
        <w:rPr>
          <w:rFonts w:ascii="Cambria" w:hAnsi="Cambria" w:cs="Calibri"/>
          <w:color w:val="000000"/>
          <w:shd w:val="clear" w:color="auto" w:fill="FFFFFF"/>
        </w:rPr>
        <w:t xml:space="preserve">coastal </w:t>
      </w:r>
      <w:r w:rsidRPr="00BC20BA">
        <w:rPr>
          <w:rFonts w:ascii="Cambria" w:hAnsi="Cambria" w:cs="Calibri"/>
          <w:color w:val="000000"/>
          <w:shd w:val="clear" w:color="auto" w:fill="FFFFFF"/>
        </w:rPr>
        <w:t xml:space="preserve">SAV is important because among other benefits it </w:t>
      </w:r>
      <w:r w:rsidR="005209A4">
        <w:rPr>
          <w:rFonts w:ascii="Cambria" w:hAnsi="Cambria" w:cs="Calibri"/>
          <w:color w:val="000000"/>
          <w:shd w:val="clear" w:color="auto" w:fill="FFFFFF"/>
        </w:rPr>
        <w:t>can serve</w:t>
      </w:r>
      <w:r w:rsidRPr="00BC20BA">
        <w:rPr>
          <w:rFonts w:ascii="Cambria" w:hAnsi="Cambria" w:cs="Calibri"/>
          <w:color w:val="000000"/>
          <w:shd w:val="clear" w:color="auto" w:fill="FFFFFF"/>
        </w:rPr>
        <w:t xml:space="preserve"> as an indicator of </w:t>
      </w:r>
      <w:r>
        <w:rPr>
          <w:rFonts w:ascii="Cambria" w:hAnsi="Cambria" w:cs="Calibri"/>
          <w:color w:val="000000"/>
          <w:shd w:val="clear" w:color="auto" w:fill="FFFFFF"/>
        </w:rPr>
        <w:t>estuarine habitat condition</w:t>
      </w:r>
      <w:r w:rsidRPr="00BC20BA">
        <w:rPr>
          <w:rFonts w:ascii="Cambria" w:hAnsi="Cambria" w:cs="Calibri"/>
          <w:color w:val="000000"/>
          <w:shd w:val="clear" w:color="auto" w:fill="FFFFFF"/>
        </w:rPr>
        <w:t xml:space="preserve">. The </w:t>
      </w:r>
      <w:r>
        <w:rPr>
          <w:rFonts w:ascii="Cambria" w:hAnsi="Cambria" w:cs="Calibri"/>
          <w:color w:val="000000"/>
          <w:shd w:val="clear" w:color="auto" w:fill="FFFFFF"/>
        </w:rPr>
        <w:t>P</w:t>
      </w:r>
      <w:r w:rsidRPr="00BC20BA">
        <w:rPr>
          <w:rFonts w:ascii="Cambria" w:hAnsi="Cambria" w:cs="Calibri"/>
          <w:color w:val="000000"/>
          <w:shd w:val="clear" w:color="auto" w:fill="FFFFFF"/>
        </w:rPr>
        <w:t xml:space="preserve">artnership has taken steps towards assessing the extent of underwater grasses. APNEP’s SAV Team published a baseline SAV map in 2011 using data from aerial surveys </w:t>
      </w:r>
      <w:r>
        <w:rPr>
          <w:rFonts w:ascii="Cambria" w:hAnsi="Cambria" w:cs="Calibri"/>
          <w:color w:val="000000"/>
          <w:shd w:val="clear" w:color="auto" w:fill="FFFFFF"/>
        </w:rPr>
        <w:t xml:space="preserve">from </w:t>
      </w:r>
      <w:r w:rsidRPr="00BC20BA">
        <w:rPr>
          <w:rFonts w:ascii="Cambria" w:hAnsi="Cambria" w:cs="Calibri"/>
          <w:color w:val="000000"/>
          <w:shd w:val="clear" w:color="auto" w:fill="FFFFFF"/>
        </w:rPr>
        <w:t>2006 through 200</w:t>
      </w:r>
      <w:r>
        <w:rPr>
          <w:rFonts w:ascii="Cambria" w:hAnsi="Cambria" w:cs="Calibri"/>
          <w:color w:val="000000"/>
          <w:shd w:val="clear" w:color="auto" w:fill="FFFFFF"/>
        </w:rPr>
        <w:t>7</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 </w:t>
      </w:r>
      <w:r w:rsidRPr="00BC20BA">
        <w:rPr>
          <w:rFonts w:ascii="Cambria" w:hAnsi="Cambria" w:cs="Calibri"/>
          <w:color w:val="000000"/>
          <w:shd w:val="clear" w:color="auto" w:fill="FFFFFF"/>
        </w:rPr>
        <w:t xml:space="preserve">second map </w:t>
      </w:r>
      <w:r w:rsidR="00EC3ABA">
        <w:rPr>
          <w:rFonts w:ascii="Cambria" w:hAnsi="Cambria" w:cs="Calibri"/>
          <w:color w:val="000000"/>
          <w:shd w:val="clear" w:color="auto" w:fill="FFFFFF"/>
        </w:rPr>
        <w:t xml:space="preserve">in </w:t>
      </w:r>
      <w:r w:rsidR="00EC3ABA">
        <w:rPr>
          <w:rFonts w:ascii="Cambria" w:hAnsi="Cambria" w:cs="Calibri"/>
          <w:color w:val="000000"/>
          <w:shd w:val="clear" w:color="auto" w:fill="FFFFFF"/>
        </w:rPr>
        <w:lastRenderedPageBreak/>
        <w:t xml:space="preserve">2019 </w:t>
      </w:r>
      <w:r w:rsidRPr="00BC20BA">
        <w:rPr>
          <w:rFonts w:ascii="Cambria" w:hAnsi="Cambria" w:cs="Calibri"/>
          <w:color w:val="000000"/>
          <w:shd w:val="clear" w:color="auto" w:fill="FFFFFF"/>
        </w:rPr>
        <w:t>based on high-</w:t>
      </w:r>
      <w:r w:rsidRPr="000E75B1">
        <w:rPr>
          <w:rFonts w:ascii="Cambria" w:hAnsi="Cambria" w:cs="Calibri"/>
          <w:color w:val="000000" w:themeColor="text1"/>
          <w:shd w:val="clear" w:color="auto" w:fill="FFFFFF"/>
        </w:rPr>
        <w:t>salinity SAV survey data in 2013</w:t>
      </w:r>
      <w:r w:rsidR="00EC3ABA">
        <w:rPr>
          <w:rFonts w:ascii="Cambria" w:hAnsi="Cambria" w:cs="Calibri"/>
          <w:color w:val="000000" w:themeColor="text1"/>
          <w:shd w:val="clear" w:color="auto" w:fill="FFFFFF"/>
        </w:rPr>
        <w:t>,</w:t>
      </w:r>
      <w:r w:rsidRPr="000E75B1">
        <w:rPr>
          <w:rFonts w:ascii="Cambria" w:hAnsi="Cambria" w:cs="Calibri"/>
          <w:color w:val="000000" w:themeColor="text1"/>
          <w:shd w:val="clear" w:color="auto" w:fill="FFFFFF"/>
        </w:rPr>
        <w:t xml:space="preserve"> and </w:t>
      </w:r>
      <w:r w:rsidR="00EC3ABA">
        <w:rPr>
          <w:rFonts w:ascii="Cambria" w:hAnsi="Cambria" w:cs="Calibri"/>
          <w:color w:val="000000" w:themeColor="text1"/>
          <w:shd w:val="clear" w:color="auto" w:fill="FFFFFF"/>
        </w:rPr>
        <w:t xml:space="preserve">a third map in 2022 of </w:t>
      </w:r>
      <w:r w:rsidRPr="000E75B1">
        <w:rPr>
          <w:rFonts w:ascii="Cambria" w:eastAsia="Cambria" w:hAnsi="Cambria" w:cs="Cambria"/>
          <w:color w:val="000000" w:themeColor="text1"/>
        </w:rPr>
        <w:t>high-salinity SAV map based on 2019-2020 aerial surveys</w:t>
      </w:r>
      <w:r w:rsidR="00EC3ABA">
        <w:rPr>
          <w:rFonts w:ascii="Cambria" w:eastAsia="Cambria" w:hAnsi="Cambria" w:cs="Cambria"/>
          <w:color w:val="000000" w:themeColor="text1"/>
        </w:rPr>
        <w:t>.</w:t>
      </w:r>
    </w:p>
    <w:p w14:paraId="16194302" w14:textId="77777777" w:rsidR="009850E2" w:rsidRPr="000E75B1" w:rsidRDefault="009850E2" w:rsidP="009850E2">
      <w:pPr>
        <w:shd w:val="clear" w:color="auto" w:fill="FFFFFF"/>
        <w:jc w:val="both"/>
        <w:rPr>
          <w:rFonts w:ascii="Calibri" w:hAnsi="Calibri" w:cs="Calibri"/>
          <w:color w:val="000000" w:themeColor="text1"/>
        </w:rPr>
      </w:pPr>
      <w:r w:rsidRPr="000E75B1">
        <w:rPr>
          <w:rFonts w:ascii="Cambria" w:hAnsi="Cambria" w:cs="Calibri"/>
          <w:color w:val="000000" w:themeColor="text1"/>
          <w:shd w:val="clear" w:color="auto" w:fill="FFFFFF"/>
        </w:rPr>
        <w:t> </w:t>
      </w:r>
    </w:p>
    <w:p w14:paraId="622C667C" w14:textId="1CCDE53C" w:rsidR="009850E2" w:rsidRDefault="009850E2" w:rsidP="000247E0">
      <w:pPr>
        <w:shd w:val="clear" w:color="auto" w:fill="FFFFFF" w:themeFill="background1"/>
        <w:jc w:val="both"/>
        <w:rPr>
          <w:rFonts w:ascii="Cambria" w:eastAsia="Cambria" w:hAnsi="Cambria" w:cs="Cambria"/>
          <w:color w:val="000000" w:themeColor="text1"/>
        </w:rPr>
      </w:pPr>
      <w:r w:rsidRPr="00BC20BA">
        <w:rPr>
          <w:rFonts w:ascii="Cambria" w:hAnsi="Cambria" w:cs="Calibri"/>
          <w:color w:val="000000"/>
          <w:shd w:val="clear" w:color="auto" w:fill="FFFFFF"/>
        </w:rPr>
        <w:t xml:space="preserve">To address challenges in tracking "hidden" SAV in turbid lower-salinity waters and to detect significant trends more quickly (including changes in species composition), APNEP began coordinating a SAV Sentinel Network in 2014. The sentinel network combines boat-based sonar and video technology with in-water observations to track SAV at stations dispersed throughout the sounds. The boat-based protocols were tested on Albemarle Sound in 2014 and the first installment of sentinel stations occurred there in 2015.  Subsequent stations have been established </w:t>
      </w:r>
      <w:r>
        <w:rPr>
          <w:rFonts w:ascii="Cambria" w:hAnsi="Cambria" w:cs="Calibri"/>
          <w:color w:val="000000"/>
          <w:shd w:val="clear" w:color="auto" w:fill="FFFFFF"/>
        </w:rPr>
        <w:t>throughout the</w:t>
      </w:r>
      <w:r w:rsidRPr="00BC20BA">
        <w:rPr>
          <w:rFonts w:ascii="Cambria" w:hAnsi="Cambria" w:cs="Calibri"/>
          <w:color w:val="000000"/>
          <w:shd w:val="clear" w:color="auto" w:fill="FFFFFF"/>
        </w:rPr>
        <w:t xml:space="preserve"> Pamlico </w:t>
      </w:r>
      <w:r>
        <w:rPr>
          <w:rFonts w:ascii="Cambria" w:hAnsi="Cambria" w:cs="Calibri"/>
          <w:color w:val="000000"/>
          <w:shd w:val="clear" w:color="auto" w:fill="FFFFFF"/>
        </w:rPr>
        <w:t xml:space="preserve">River </w:t>
      </w:r>
      <w:r w:rsidRPr="00BC20BA">
        <w:rPr>
          <w:rFonts w:ascii="Cambria" w:hAnsi="Cambria" w:cs="Calibri"/>
          <w:color w:val="000000"/>
          <w:shd w:val="clear" w:color="auto" w:fill="FFFFFF"/>
        </w:rPr>
        <w:t>and Neuse River</w:t>
      </w:r>
      <w:r>
        <w:rPr>
          <w:rFonts w:ascii="Cambria" w:hAnsi="Cambria" w:cs="Calibri"/>
          <w:color w:val="000000"/>
          <w:shd w:val="clear" w:color="auto" w:fill="FFFFFF"/>
        </w:rPr>
        <w:t xml:space="preserve"> Estuarie</w:t>
      </w:r>
      <w:r w:rsidRPr="00BC20BA">
        <w:rPr>
          <w:rFonts w:ascii="Cambria" w:hAnsi="Cambria" w:cs="Calibri"/>
          <w:color w:val="000000"/>
          <w:shd w:val="clear" w:color="auto" w:fill="FFFFFF"/>
        </w:rPr>
        <w:t xml:space="preserve">s.  </w:t>
      </w:r>
      <w:r>
        <w:rPr>
          <w:rFonts w:ascii="Cambria" w:hAnsi="Cambria" w:cs="Calibri"/>
          <w:color w:val="000000"/>
          <w:shd w:val="clear" w:color="auto" w:fill="FFFFFF"/>
        </w:rPr>
        <w:t>A</w:t>
      </w:r>
      <w:r w:rsidRPr="00BC20BA">
        <w:rPr>
          <w:rFonts w:ascii="Cambria" w:hAnsi="Cambria" w:cs="Calibri"/>
          <w:color w:val="000000"/>
          <w:shd w:val="clear" w:color="auto" w:fill="FFFFFF"/>
        </w:rPr>
        <w:t xml:space="preserve"> f</w:t>
      </w:r>
      <w:r>
        <w:rPr>
          <w:rFonts w:ascii="Cambria" w:hAnsi="Cambria" w:cs="Calibri"/>
          <w:color w:val="000000"/>
          <w:shd w:val="clear" w:color="auto" w:fill="FFFFFF"/>
        </w:rPr>
        <w:t>inal</w:t>
      </w:r>
      <w:r w:rsidRPr="00BC20BA">
        <w:rPr>
          <w:rFonts w:ascii="Cambria" w:hAnsi="Cambria" w:cs="Calibri"/>
          <w:color w:val="000000"/>
          <w:shd w:val="clear" w:color="auto" w:fill="FFFFFF"/>
        </w:rPr>
        <w:t xml:space="preserve"> report </w:t>
      </w:r>
      <w:r>
        <w:rPr>
          <w:rFonts w:ascii="Cambria" w:hAnsi="Cambria" w:cs="Calibri"/>
          <w:color w:val="000000"/>
          <w:shd w:val="clear" w:color="auto" w:fill="FFFFFF"/>
        </w:rPr>
        <w:t>on low-salinity sentinel site monitoring in Albemarle Sound and Neuse River Estuary (associated with National Fish &amp; Wildlife Federation funding) was submitted in March 2020.</w:t>
      </w:r>
    </w:p>
    <w:p w14:paraId="5C649D2E" w14:textId="77777777" w:rsidR="009850E2" w:rsidRDefault="009850E2" w:rsidP="009850E2">
      <w:pPr>
        <w:shd w:val="clear" w:color="auto" w:fill="FFFFFF" w:themeFill="background1"/>
        <w:jc w:val="both"/>
        <w:rPr>
          <w:rFonts w:ascii="Cambria" w:eastAsia="Cambria" w:hAnsi="Cambria" w:cs="Cambria"/>
          <w:color w:val="000000" w:themeColor="text1"/>
        </w:rPr>
      </w:pPr>
    </w:p>
    <w:p w14:paraId="1AEECA66" w14:textId="700504CA" w:rsidR="009850E2" w:rsidRPr="00BC20BA" w:rsidRDefault="009850E2" w:rsidP="009850E2">
      <w:pPr>
        <w:shd w:val="clear" w:color="auto" w:fill="FFFFFF" w:themeFill="background1"/>
        <w:jc w:val="both"/>
        <w:rPr>
          <w:rFonts w:ascii="Cambria" w:eastAsia="Cambria" w:hAnsi="Cambria" w:cs="Cambria"/>
          <w:color w:val="000000"/>
        </w:rPr>
      </w:pPr>
      <w:r>
        <w:rPr>
          <w:rFonts w:ascii="Cambria" w:eastAsia="Cambria" w:hAnsi="Cambria" w:cs="Cambria"/>
          <w:color w:val="000000" w:themeColor="text1"/>
        </w:rPr>
        <w:t xml:space="preserve">A significant milestone was achieved in 2021 with the completion of an APNEP SAV monitoring </w:t>
      </w:r>
      <w:r w:rsidR="00766110">
        <w:rPr>
          <w:rFonts w:ascii="Cambria" w:eastAsia="Cambria" w:hAnsi="Cambria" w:cs="Cambria"/>
          <w:color w:val="000000" w:themeColor="text1"/>
        </w:rPr>
        <w:t>strategy</w:t>
      </w:r>
      <w:r>
        <w:rPr>
          <w:rFonts w:ascii="Cambria" w:eastAsia="Cambria" w:hAnsi="Cambria" w:cs="Cambria"/>
          <w:color w:val="000000" w:themeColor="text1"/>
        </w:rPr>
        <w:t>, which supports beginning in Spring 2021 (1) the acquisition of four boat-based metrics to complement the traditional metric “extent by spatial cover class”: maximum depth distribution, species presence, relative abundance, macroalgae presence and absence; (2) conducting annual surveys on a portion of the region (sub-region) rather than surveying the entire region every five-to-seven years; (3) bi-seasonal (spring and fall) surveys for high-salinity SAV; (4) single-season (summer) surveys for low-salinity SAV.</w:t>
      </w:r>
    </w:p>
    <w:p w14:paraId="55D778FB" w14:textId="77777777" w:rsidR="009850E2" w:rsidRPr="00BC20BA" w:rsidRDefault="009850E2" w:rsidP="009850E2">
      <w:pPr>
        <w:shd w:val="clear" w:color="auto" w:fill="FFFFFF"/>
        <w:jc w:val="both"/>
        <w:rPr>
          <w:rFonts w:ascii="Cambria" w:eastAsia="Cambria" w:hAnsi="Cambria" w:cs="Cambria"/>
          <w:b/>
          <w:color w:val="0000FF"/>
        </w:rPr>
      </w:pPr>
    </w:p>
    <w:p w14:paraId="46490B6D" w14:textId="4FEEFDB1" w:rsidR="009850E2" w:rsidRPr="00BC20BA" w:rsidRDefault="00A759E1" w:rsidP="009850E2">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9850E2" w:rsidRPr="00BC20BA">
        <w:rPr>
          <w:rFonts w:asciiTheme="majorHAnsi" w:eastAsia="Cambria" w:hAnsiTheme="majorHAnsi" w:cstheme="majorHAnsi"/>
          <w:b/>
          <w:sz w:val="28"/>
          <w:szCs w:val="28"/>
        </w:rPr>
        <w:t xml:space="preserve"> Plans: </w:t>
      </w:r>
    </w:p>
    <w:p w14:paraId="2EA27D67" w14:textId="71D24546" w:rsidR="008F4A5B" w:rsidRPr="0041731F" w:rsidRDefault="009850E2" w:rsidP="003540F7">
      <w:pPr>
        <w:pBdr>
          <w:top w:val="nil"/>
          <w:left w:val="nil"/>
          <w:bottom w:val="nil"/>
          <w:right w:val="nil"/>
          <w:between w:val="nil"/>
        </w:pBdr>
        <w:tabs>
          <w:tab w:val="left" w:pos="360"/>
        </w:tabs>
        <w:jc w:val="both"/>
        <w:rPr>
          <w:rFonts w:asciiTheme="minorHAnsi" w:eastAsia="Cambria" w:hAnsiTheme="minorHAnsi" w:cs="Cambria"/>
        </w:rPr>
      </w:pPr>
      <w:r w:rsidRPr="00BC20BA">
        <w:rPr>
          <w:rFonts w:ascii="Cambria" w:eastAsia="Cambria" w:hAnsi="Cambria" w:cs="Cambria"/>
          <w:b/>
        </w:rPr>
        <w:tab/>
        <w:t xml:space="preserve">Estimated Cost: </w:t>
      </w:r>
      <w:r>
        <w:rPr>
          <w:rFonts w:ascii="Cambria" w:eastAsia="Cambria" w:hAnsi="Cambria" w:cs="Cambria"/>
        </w:rPr>
        <w:t xml:space="preserve"> </w:t>
      </w:r>
      <w:r w:rsidRPr="0041731F">
        <w:rPr>
          <w:rFonts w:asciiTheme="minorHAnsi" w:eastAsia="Cambria" w:hAnsiTheme="minorHAnsi" w:cs="Cambria"/>
        </w:rPr>
        <w:t>$</w:t>
      </w:r>
      <w:r w:rsidR="003E1DC2">
        <w:rPr>
          <w:rFonts w:asciiTheme="minorHAnsi" w:eastAsia="Cambria" w:hAnsiTheme="minorHAnsi" w:cs="Cambria"/>
        </w:rPr>
        <w:t>1</w:t>
      </w:r>
      <w:r w:rsidR="003540F7">
        <w:rPr>
          <w:rFonts w:asciiTheme="minorHAnsi" w:eastAsia="Cambria" w:hAnsiTheme="minorHAnsi" w:cs="Cambria"/>
        </w:rPr>
        <w:t>6</w:t>
      </w:r>
      <w:r w:rsidR="003E1DC2">
        <w:rPr>
          <w:rFonts w:asciiTheme="minorHAnsi" w:eastAsia="Cambria" w:hAnsiTheme="minorHAnsi" w:cs="Cambria"/>
        </w:rPr>
        <w:t>,000</w:t>
      </w:r>
      <w:r w:rsidR="00DC7BBA" w:rsidRPr="0041731F">
        <w:rPr>
          <w:rFonts w:asciiTheme="minorHAnsi" w:eastAsia="Cambria" w:hAnsiTheme="minorHAnsi" w:cs="Cambria"/>
        </w:rPr>
        <w:t xml:space="preserve"> </w:t>
      </w:r>
      <w:r w:rsidR="003540F7">
        <w:rPr>
          <w:rFonts w:asciiTheme="minorHAnsi" w:eastAsia="Cambria" w:hAnsiTheme="minorHAnsi" w:cs="Cambria"/>
        </w:rPr>
        <w:t>with a</w:t>
      </w:r>
      <w:r w:rsidR="008F4A5B">
        <w:rPr>
          <w:rFonts w:asciiTheme="minorHAnsi" w:eastAsia="Cambria" w:hAnsiTheme="minorHAnsi" w:cs="Cambria"/>
        </w:rPr>
        <w:t xml:space="preserve">dditional funds provided by </w:t>
      </w:r>
      <w:r w:rsidR="00E24AF3">
        <w:rPr>
          <w:rFonts w:asciiTheme="minorHAnsi" w:eastAsia="Cambria" w:hAnsiTheme="minorHAnsi" w:cs="Cambria"/>
        </w:rPr>
        <w:t>NC-DEQ</w:t>
      </w:r>
      <w:r w:rsidR="003540F7">
        <w:rPr>
          <w:rFonts w:asciiTheme="minorHAnsi" w:eastAsia="Cambria" w:hAnsiTheme="minorHAnsi" w:cs="Cambria"/>
        </w:rPr>
        <w:t xml:space="preserve"> pending.</w:t>
      </w:r>
    </w:p>
    <w:p w14:paraId="379CC8FD" w14:textId="7848F92C" w:rsidR="00DC7BBA" w:rsidRPr="0041731F" w:rsidRDefault="00DC7BBA" w:rsidP="00DC7BBA">
      <w:pPr>
        <w:pBdr>
          <w:top w:val="nil"/>
          <w:left w:val="nil"/>
          <w:bottom w:val="nil"/>
          <w:right w:val="nil"/>
          <w:between w:val="nil"/>
        </w:pBdr>
        <w:tabs>
          <w:tab w:val="left" w:pos="360"/>
        </w:tabs>
        <w:ind w:left="360"/>
        <w:jc w:val="both"/>
        <w:rPr>
          <w:rFonts w:asciiTheme="minorHAnsi" w:eastAsia="Cambria" w:hAnsiTheme="minorHAnsi" w:cs="Cambria"/>
        </w:rPr>
      </w:pPr>
      <w:r w:rsidRPr="0041731F">
        <w:rPr>
          <w:rFonts w:asciiTheme="minorHAnsi" w:hAnsiTheme="minorHAnsi"/>
        </w:rPr>
        <w:t xml:space="preserve">APNEP will be </w:t>
      </w:r>
      <w:r w:rsidR="00804DB3">
        <w:rPr>
          <w:rFonts w:asciiTheme="minorHAnsi" w:hAnsiTheme="minorHAnsi"/>
        </w:rPr>
        <w:t>seeking</w:t>
      </w:r>
      <w:r w:rsidRPr="0041731F">
        <w:rPr>
          <w:rFonts w:asciiTheme="minorHAnsi" w:hAnsiTheme="minorHAnsi"/>
        </w:rPr>
        <w:t xml:space="preserve"> additional funds. </w:t>
      </w:r>
    </w:p>
    <w:p w14:paraId="24763725" w14:textId="70423A33" w:rsidR="00DC7BBA" w:rsidRDefault="00DC7BBA" w:rsidP="000E75B1">
      <w:pPr>
        <w:pBdr>
          <w:top w:val="nil"/>
          <w:left w:val="nil"/>
          <w:bottom w:val="nil"/>
          <w:right w:val="nil"/>
          <w:between w:val="nil"/>
        </w:pBdr>
        <w:tabs>
          <w:tab w:val="left" w:pos="360"/>
        </w:tabs>
        <w:jc w:val="both"/>
        <w:rPr>
          <w:rFonts w:ascii="Cambria" w:eastAsia="Cambria" w:hAnsi="Cambria" w:cs="Cambria"/>
          <w:b/>
        </w:rPr>
      </w:pPr>
    </w:p>
    <w:p w14:paraId="1B8EEBD6" w14:textId="1C381084" w:rsidR="009850E2" w:rsidRPr="001E34CD" w:rsidRDefault="009850E2" w:rsidP="000E75B1">
      <w:pPr>
        <w:pBdr>
          <w:top w:val="nil"/>
          <w:left w:val="nil"/>
          <w:bottom w:val="nil"/>
          <w:right w:val="nil"/>
          <w:between w:val="nil"/>
        </w:pBdr>
        <w:tabs>
          <w:tab w:val="left" w:pos="360"/>
        </w:tabs>
        <w:rPr>
          <w:rFonts w:ascii="Cambria" w:eastAsia="Cambria" w:hAnsi="Cambria" w:cs="Cambria"/>
          <w:b/>
        </w:rPr>
      </w:pPr>
      <w:r>
        <w:rPr>
          <w:rFonts w:ascii="Cambria" w:eastAsia="Cambria" w:hAnsi="Cambria" w:cs="Cambria"/>
          <w:b/>
        </w:rPr>
        <w:t xml:space="preserve">   </w:t>
      </w:r>
      <w:r w:rsidRPr="001E34CD">
        <w:rPr>
          <w:rFonts w:ascii="Cambria" w:eastAsia="Cambria" w:hAnsi="Cambria" w:cs="Cambria"/>
          <w:b/>
        </w:rPr>
        <w:t>Milestones:</w:t>
      </w:r>
    </w:p>
    <w:p w14:paraId="54FA2D0F" w14:textId="1C180BB0" w:rsidR="009850E2" w:rsidRPr="001E34CD"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color w:val="000000" w:themeColor="text1"/>
        </w:rPr>
        <w:t xml:space="preserve">Update the </w:t>
      </w:r>
      <w:r w:rsidR="000247E0" w:rsidRPr="000E75B1">
        <w:rPr>
          <w:rFonts w:ascii="Cambria" w:eastAsia="Cambria" w:hAnsi="Cambria" w:cs="Cambria"/>
          <w:color w:val="000000" w:themeColor="text1"/>
        </w:rPr>
        <w:t>spring</w:t>
      </w:r>
      <w:r w:rsidRPr="000E75B1">
        <w:rPr>
          <w:rFonts w:ascii="Cambria" w:eastAsia="Cambria" w:hAnsi="Cambria" w:cs="Cambria"/>
          <w:color w:val="000000" w:themeColor="text1"/>
        </w:rPr>
        <w:t xml:space="preserve"> 2021 APNEP high-salinity SAV metric report, incorporating the 2019-2020 SAV high</w:t>
      </w:r>
      <w:r>
        <w:rPr>
          <w:rFonts w:ascii="Cambria" w:eastAsia="Cambria" w:hAnsi="Cambria" w:cs="Cambria"/>
          <w:color w:val="000000" w:themeColor="text1"/>
        </w:rPr>
        <w:t>-salinity extent by cover class map</w:t>
      </w:r>
      <w:r w:rsidRPr="001E34CD">
        <w:rPr>
          <w:rFonts w:ascii="Cambria" w:eastAsia="Cambria" w:hAnsi="Cambria" w:cs="Cambria"/>
          <w:bCs/>
        </w:rPr>
        <w:t xml:space="preserve">. </w:t>
      </w:r>
      <w:r w:rsidR="00804DB3">
        <w:rPr>
          <w:rFonts w:ascii="Cambria" w:eastAsia="Cambria" w:hAnsi="Cambria" w:cs="Cambria"/>
          <w:bCs/>
        </w:rPr>
        <w:t xml:space="preserve"> </w:t>
      </w:r>
      <w:r w:rsidRPr="001E34CD">
        <w:rPr>
          <w:rFonts w:ascii="Cambria" w:eastAsia="Cambria" w:hAnsi="Cambria" w:cs="Cambria"/>
          <w:bCs/>
        </w:rPr>
        <w:t xml:space="preserve">APNEP and its partners will use this information to develop protection and restoration strategies for SAV and fish species in the region and support the CHPP update. </w:t>
      </w:r>
    </w:p>
    <w:p w14:paraId="1C9F7AC2" w14:textId="3BF1222E" w:rsidR="009850E2" w:rsidRPr="001E34CD" w:rsidRDefault="0088713A"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Planned e</w:t>
      </w:r>
      <w:r w:rsidR="009850E2" w:rsidRPr="001E34CD">
        <w:rPr>
          <w:rFonts w:ascii="Cambria" w:eastAsia="Cambria" w:hAnsi="Cambria" w:cs="Cambria"/>
          <w:bCs/>
        </w:rPr>
        <w:t xml:space="preserve">nhancement of the SAV monitoring </w:t>
      </w:r>
      <w:r w:rsidR="001C6CA0">
        <w:rPr>
          <w:rFonts w:ascii="Cambria" w:eastAsia="Cambria" w:hAnsi="Cambria" w:cs="Cambria"/>
          <w:bCs/>
        </w:rPr>
        <w:t xml:space="preserve">strategy </w:t>
      </w:r>
      <w:r w:rsidR="009850E2">
        <w:rPr>
          <w:rFonts w:ascii="Cambria" w:eastAsia="Cambria" w:hAnsi="Cambria" w:cs="Cambria"/>
          <w:bCs/>
        </w:rPr>
        <w:t>based on knowledge gained during the 2021 and 2022 field seasons</w:t>
      </w:r>
      <w:r w:rsidR="009850E2" w:rsidRPr="001E34CD">
        <w:rPr>
          <w:rFonts w:ascii="Cambria" w:eastAsia="Cambria" w:hAnsi="Cambria" w:cs="Cambria"/>
          <w:bCs/>
        </w:rPr>
        <w:t xml:space="preserve">.  </w:t>
      </w:r>
    </w:p>
    <w:p w14:paraId="2D3523F1" w14:textId="2CB90751" w:rsidR="009850E2"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sidRPr="001E34CD">
        <w:rPr>
          <w:rFonts w:ascii="Cambria" w:eastAsia="Cambria" w:hAnsi="Cambria" w:cs="Cambria"/>
          <w:bCs/>
        </w:rPr>
        <w:t xml:space="preserve">Building on the SAV monitoring </w:t>
      </w:r>
      <w:r w:rsidR="001C6CA0">
        <w:rPr>
          <w:rFonts w:ascii="Cambria" w:eastAsia="Cambria" w:hAnsi="Cambria" w:cs="Cambria"/>
          <w:bCs/>
        </w:rPr>
        <w:t>strategy</w:t>
      </w:r>
      <w:r w:rsidRPr="001E34CD">
        <w:rPr>
          <w:rFonts w:ascii="Cambria" w:eastAsia="Cambria" w:hAnsi="Cambria" w:cs="Cambria"/>
          <w:bCs/>
        </w:rPr>
        <w:t>, establish a</w:t>
      </w:r>
      <w:r>
        <w:rPr>
          <w:rFonts w:ascii="Cambria" w:eastAsia="Cambria" w:hAnsi="Cambria" w:cs="Cambria"/>
          <w:bCs/>
        </w:rPr>
        <w:t>n</w:t>
      </w:r>
      <w:r w:rsidRPr="001E34CD">
        <w:rPr>
          <w:rFonts w:ascii="Cambria" w:eastAsia="Cambria" w:hAnsi="Cambria" w:cs="Cambria"/>
          <w:bCs/>
        </w:rPr>
        <w:t xml:space="preserve"> </w:t>
      </w:r>
      <w:r>
        <w:rPr>
          <w:rFonts w:ascii="Cambria" w:eastAsia="Cambria" w:hAnsi="Cambria" w:cs="Cambria"/>
          <w:bCs/>
        </w:rPr>
        <w:t>expanded</w:t>
      </w:r>
      <w:r w:rsidRPr="001E34CD">
        <w:rPr>
          <w:rFonts w:ascii="Cambria" w:eastAsia="Cambria" w:hAnsi="Cambria" w:cs="Cambria"/>
          <w:bCs/>
        </w:rPr>
        <w:t xml:space="preserve"> survey effort in low-salinity waters. </w:t>
      </w:r>
    </w:p>
    <w:p w14:paraId="1AA670F9" w14:textId="3B8E362B" w:rsidR="001C6CA0" w:rsidRPr="001E34CD" w:rsidRDefault="001C6CA0"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libri" w:hAnsi="Cambria" w:cs="Calibri"/>
        </w:rPr>
        <w:t>APNEP plans to make progress on implementing their 2021 SAV high-salinity monitoring strategy by conducting bi-seasonal surveys in the third (Southern Pamlico) subregion during Fall 2023 and fourth (Northern Pamlico) subregion in Spring 2024.</w:t>
      </w:r>
      <w:r w:rsidRPr="00E861BD">
        <w:rPr>
          <w:rFonts w:ascii="Cambria" w:eastAsia="Calibri" w:hAnsi="Cambria" w:cs="Calibri"/>
        </w:rPr>
        <w:t xml:space="preserve"> </w:t>
      </w:r>
      <w:r w:rsidR="00804DB3">
        <w:rPr>
          <w:rFonts w:ascii="Cambria" w:eastAsia="Calibri" w:hAnsi="Cambria" w:cs="Calibri"/>
        </w:rPr>
        <w:t xml:space="preserve"> </w:t>
      </w:r>
      <w:r>
        <w:rPr>
          <w:rFonts w:ascii="Cambria" w:eastAsia="Calibri" w:hAnsi="Cambria" w:cs="Calibri"/>
        </w:rPr>
        <w:t>Each seasonal survey has an aerial component (Tier 1) with support from the North Carolina Department of Transportation, and boat-based (Tier 2) component involving multiple partners including UNC-Wilmington and the US Natural Resources Conservation Service,</w:t>
      </w:r>
    </w:p>
    <w:p w14:paraId="4BBBE55E" w14:textId="1D26ED7B" w:rsidR="002055C0" w:rsidRDefault="002055C0" w:rsidP="002055C0">
      <w:pPr>
        <w:jc w:val="both"/>
        <w:rPr>
          <w:rFonts w:ascii="Cambria" w:hAnsi="Cambria" w:cs="Calibri"/>
          <w:color w:val="000000" w:themeColor="text1"/>
          <w:shd w:val="clear" w:color="auto" w:fill="FFFFFF"/>
        </w:rPr>
      </w:pPr>
    </w:p>
    <w:p w14:paraId="6F6C319E" w14:textId="77777777" w:rsidR="002055C0" w:rsidRPr="00A044DD" w:rsidRDefault="002055C0" w:rsidP="002055C0">
      <w:pPr>
        <w:jc w:val="both"/>
        <w:rPr>
          <w:rFonts w:ascii="Cambria" w:eastAsia="Cambria" w:hAnsi="Cambria" w:cs="Cambria"/>
        </w:rPr>
      </w:pPr>
    </w:p>
    <w:p w14:paraId="3E9A134F" w14:textId="71FBDC92" w:rsidR="00537A30" w:rsidRPr="009E1298" w:rsidRDefault="00537A30" w:rsidP="00537A30">
      <w:pPr>
        <w:pStyle w:val="Heading1"/>
        <w:pBdr>
          <w:bottom w:val="single" w:sz="4" w:space="0" w:color="000000"/>
        </w:pBdr>
        <w:rPr>
          <w:rFonts w:ascii="Calibri" w:eastAsia="Calibri" w:hAnsi="Calibri" w:cs="Calibri"/>
          <w:sz w:val="48"/>
          <w:szCs w:val="48"/>
        </w:rPr>
      </w:pPr>
      <w:bookmarkStart w:id="31" w:name="_NEW_PROJECTS_2020-2021"/>
      <w:bookmarkStart w:id="32" w:name="_Toc134791064"/>
      <w:bookmarkEnd w:id="31"/>
      <w:r w:rsidRPr="009E1298">
        <w:rPr>
          <w:rFonts w:ascii="Calibri" w:eastAsia="Calibri" w:hAnsi="Calibri" w:cs="Calibri"/>
          <w:color w:val="214293"/>
          <w:sz w:val="48"/>
          <w:szCs w:val="48"/>
        </w:rPr>
        <w:t>S</w:t>
      </w:r>
      <w:r w:rsidR="003233D3">
        <w:rPr>
          <w:rFonts w:ascii="Calibri" w:eastAsia="Calibri" w:hAnsi="Calibri" w:cs="Calibri"/>
          <w:color w:val="214293"/>
          <w:sz w:val="48"/>
          <w:szCs w:val="48"/>
        </w:rPr>
        <w:t>upplemental Projects</w:t>
      </w:r>
      <w:r w:rsidR="00925495">
        <w:rPr>
          <w:rFonts w:ascii="Calibri" w:eastAsia="Calibri" w:hAnsi="Calibri" w:cs="Calibri"/>
          <w:color w:val="214293"/>
          <w:sz w:val="48"/>
          <w:szCs w:val="48"/>
        </w:rPr>
        <w:t xml:space="preserve"> </w:t>
      </w:r>
      <w:r w:rsidR="00925495" w:rsidRPr="009E1298">
        <w:rPr>
          <w:rFonts w:ascii="Calibri" w:eastAsia="Calibri" w:hAnsi="Calibri" w:cs="Calibri"/>
          <w:color w:val="214293"/>
          <w:sz w:val="48"/>
          <w:szCs w:val="48"/>
        </w:rPr>
        <w:t>(N</w:t>
      </w:r>
      <w:r w:rsidR="003233D3">
        <w:rPr>
          <w:rFonts w:ascii="Calibri" w:eastAsia="Calibri" w:hAnsi="Calibri" w:cs="Calibri"/>
          <w:color w:val="214293"/>
          <w:sz w:val="48"/>
          <w:szCs w:val="48"/>
        </w:rPr>
        <w:t>on</w:t>
      </w:r>
      <w:r w:rsidR="00925495" w:rsidRPr="009E1298">
        <w:rPr>
          <w:rFonts w:ascii="Calibri" w:eastAsia="Calibri" w:hAnsi="Calibri" w:cs="Calibri"/>
          <w:color w:val="214293"/>
          <w:sz w:val="48"/>
          <w:szCs w:val="48"/>
        </w:rPr>
        <w:t>-320 F</w:t>
      </w:r>
      <w:r w:rsidR="003233D3">
        <w:rPr>
          <w:rFonts w:ascii="Calibri" w:eastAsia="Calibri" w:hAnsi="Calibri" w:cs="Calibri"/>
          <w:color w:val="214293"/>
          <w:sz w:val="48"/>
          <w:szCs w:val="48"/>
        </w:rPr>
        <w:t>unds</w:t>
      </w:r>
      <w:r w:rsidR="00925495" w:rsidRPr="009E1298">
        <w:rPr>
          <w:rFonts w:ascii="Calibri" w:eastAsia="Calibri" w:hAnsi="Calibri" w:cs="Calibri"/>
          <w:color w:val="214293"/>
          <w:sz w:val="48"/>
          <w:szCs w:val="48"/>
        </w:rPr>
        <w:t>)</w:t>
      </w:r>
      <w:bookmarkEnd w:id="32"/>
    </w:p>
    <w:p w14:paraId="37E389D4" w14:textId="77777777" w:rsidR="00537A30" w:rsidRPr="00267F96" w:rsidRDefault="00537A30" w:rsidP="00537A30">
      <w:pPr>
        <w:pBdr>
          <w:top w:val="nil"/>
          <w:left w:val="nil"/>
          <w:bottom w:val="nil"/>
          <w:right w:val="nil"/>
          <w:between w:val="nil"/>
        </w:pBdr>
        <w:tabs>
          <w:tab w:val="left" w:pos="360"/>
        </w:tabs>
        <w:rPr>
          <w:rFonts w:ascii="Cambria" w:eastAsia="Cambria" w:hAnsi="Cambria" w:cs="Cambria"/>
          <w:sz w:val="6"/>
          <w:szCs w:val="6"/>
        </w:rPr>
      </w:pPr>
    </w:p>
    <w:p w14:paraId="30E469DE" w14:textId="4DB8C795" w:rsidR="00481796" w:rsidRDefault="00481796">
      <w:pPr>
        <w:pBdr>
          <w:top w:val="nil"/>
          <w:left w:val="nil"/>
          <w:bottom w:val="nil"/>
          <w:right w:val="nil"/>
          <w:between w:val="nil"/>
        </w:pBdr>
        <w:tabs>
          <w:tab w:val="left" w:pos="360"/>
        </w:tabs>
        <w:rPr>
          <w:rFonts w:ascii="Cambria" w:eastAsia="Cambria" w:hAnsi="Cambria" w:cs="Cambria"/>
          <w:color w:val="FF0000"/>
        </w:rPr>
      </w:pPr>
    </w:p>
    <w:p w14:paraId="36837AFF" w14:textId="77777777" w:rsidR="004608A9" w:rsidRPr="00BC28D3" w:rsidRDefault="004608A9" w:rsidP="004608A9">
      <w:pPr>
        <w:pBdr>
          <w:top w:val="nil"/>
          <w:left w:val="nil"/>
          <w:bottom w:val="nil"/>
          <w:right w:val="nil"/>
          <w:between w:val="nil"/>
        </w:pBdr>
        <w:tabs>
          <w:tab w:val="center" w:pos="4320"/>
          <w:tab w:val="right" w:pos="8640"/>
        </w:tabs>
        <w:rPr>
          <w:rFonts w:asciiTheme="majorHAnsi" w:eastAsia="Cambria" w:hAnsiTheme="majorHAnsi" w:cstheme="majorHAnsi"/>
          <w:b/>
          <w:color w:val="214293"/>
          <w:sz w:val="32"/>
          <w:szCs w:val="32"/>
        </w:rPr>
      </w:pPr>
      <w:r w:rsidRPr="00BC28D3">
        <w:rPr>
          <w:rFonts w:asciiTheme="majorHAnsi" w:eastAsia="Cambria" w:hAnsiTheme="majorHAnsi" w:cstheme="majorHAnsi"/>
          <w:b/>
          <w:color w:val="214293"/>
          <w:sz w:val="32"/>
          <w:szCs w:val="32"/>
        </w:rPr>
        <w:lastRenderedPageBreak/>
        <w:t>Using Natural and Nature-Based Features to Build Resilience to Storm-Driven Flooding Project</w:t>
      </w:r>
    </w:p>
    <w:p w14:paraId="6D126B9D" w14:textId="201EA48B" w:rsidR="004608A9" w:rsidRPr="00BC20BA" w:rsidRDefault="004608A9" w:rsidP="004608A9">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Objectives: </w:t>
      </w:r>
      <w:r>
        <w:rPr>
          <w:rFonts w:ascii="Cambria" w:eastAsia="Cambria" w:hAnsi="Cambria" w:cs="Cambria"/>
          <w:b/>
          <w:color w:val="000000" w:themeColor="text1"/>
        </w:rPr>
        <w:t xml:space="preserve"> </w:t>
      </w:r>
      <w:r>
        <w:rPr>
          <w:rFonts w:ascii="Cambria" w:eastAsia="Cambria" w:hAnsi="Cambria" w:cs="Cambria"/>
          <w:color w:val="000000" w:themeColor="text1"/>
        </w:rPr>
        <w:t>Wo</w:t>
      </w:r>
      <w:r w:rsidRPr="00BC20BA">
        <w:rPr>
          <w:rFonts w:ascii="Cambria" w:eastAsia="Cambria" w:hAnsi="Cambria" w:cs="Cambria"/>
          <w:color w:val="000000" w:themeColor="text1"/>
        </w:rPr>
        <w:t xml:space="preserve">rk with the Virginia Institute of Marine Sciences (VIMS) project team and partners to evaluate the applicability of tools for assisting coastal local governments and planners in determining suitable areas for natural and NNBFs within </w:t>
      </w:r>
      <w:r w:rsidR="00D500A2">
        <w:rPr>
          <w:rFonts w:ascii="Cambria" w:eastAsia="Cambria" w:hAnsi="Cambria" w:cs="Cambria"/>
          <w:color w:val="000000" w:themeColor="text1"/>
        </w:rPr>
        <w:t>NC</w:t>
      </w:r>
      <w:r w:rsidRPr="00BC20BA">
        <w:rPr>
          <w:rFonts w:ascii="Cambria" w:eastAsia="Cambria" w:hAnsi="Cambria" w:cs="Cambria"/>
          <w:color w:val="000000" w:themeColor="text1"/>
        </w:rPr>
        <w:t xml:space="preserve">. </w:t>
      </w:r>
    </w:p>
    <w:p w14:paraId="280D84E3" w14:textId="77777777" w:rsidR="00760471" w:rsidRDefault="00760471" w:rsidP="004608A9">
      <w:pPr>
        <w:jc w:val="both"/>
        <w:rPr>
          <w:rFonts w:ascii="Cambria" w:eastAsia="Cambria" w:hAnsi="Cambria" w:cs="Cambria"/>
          <w:b/>
          <w:color w:val="000000" w:themeColor="text1"/>
        </w:rPr>
      </w:pPr>
    </w:p>
    <w:p w14:paraId="748C6752" w14:textId="24E3599B" w:rsidR="004608A9" w:rsidRPr="0094151A" w:rsidRDefault="004608A9" w:rsidP="0094151A">
      <w:pPr>
        <w:jc w:val="both"/>
        <w:rPr>
          <w:rFonts w:ascii="Cambria" w:eastAsia="Cambria" w:hAnsi="Cambria" w:cs="Cambria"/>
        </w:rPr>
      </w:pPr>
      <w:r w:rsidRPr="00BC20BA">
        <w:rPr>
          <w:rFonts w:ascii="Cambria" w:eastAsia="Cambria" w:hAnsi="Cambria" w:cs="Cambria"/>
          <w:b/>
          <w:color w:val="000000" w:themeColor="text1"/>
        </w:rPr>
        <w:t xml:space="preserve">Description: </w:t>
      </w:r>
      <w:r w:rsidR="00760471" w:rsidRPr="00D467C7">
        <w:rPr>
          <w:rFonts w:ascii="Cambria" w:eastAsia="Cambria" w:hAnsi="Cambria" w:cs="Cambria"/>
        </w:rPr>
        <w:t>APNEP participated on a Virginia Institute of Marine Sciences (VIMS)-led team for a NOAA-funded Coastal Resilience project which began in 2017</w:t>
      </w:r>
      <w:r w:rsidR="007A3028" w:rsidRPr="00D467C7">
        <w:rPr>
          <w:rFonts w:ascii="Cambria" w:eastAsia="Cambria" w:hAnsi="Cambria" w:cs="Cambria"/>
        </w:rPr>
        <w:t xml:space="preserve">.  </w:t>
      </w:r>
      <w:r w:rsidR="00760471" w:rsidRPr="00D467C7">
        <w:rPr>
          <w:rFonts w:ascii="Cambria" w:eastAsia="Cambria" w:hAnsi="Cambria" w:cs="Cambria"/>
        </w:rPr>
        <w:t xml:space="preserve">The project team developed a spatial analysis </w:t>
      </w:r>
      <w:r w:rsidR="00760471" w:rsidRPr="00D467C7">
        <w:rPr>
          <w:rFonts w:ascii="Cambria" w:eastAsia="Cambria" w:hAnsi="Cambria" w:cs="Cambria"/>
          <w:spacing w:val="-50"/>
        </w:rPr>
        <w:t xml:space="preserve">        </w:t>
      </w:r>
      <w:r w:rsidR="00760471" w:rsidRPr="00D467C7">
        <w:rPr>
          <w:rFonts w:ascii="Cambria" w:eastAsia="Cambria" w:hAnsi="Cambria" w:cs="Cambria"/>
        </w:rPr>
        <w:t>tool for Virginia local governments to identify opportunities and criteria for</w:t>
      </w:r>
      <w:r w:rsidR="00760471" w:rsidRPr="00D467C7">
        <w:rPr>
          <w:rFonts w:ascii="Cambria" w:eastAsia="Cambria" w:hAnsi="Cambria" w:cs="Cambria"/>
          <w:spacing w:val="1"/>
        </w:rPr>
        <w:t xml:space="preserve"> </w:t>
      </w:r>
      <w:r w:rsidR="00760471" w:rsidRPr="00D467C7">
        <w:rPr>
          <w:rFonts w:ascii="Cambria" w:eastAsia="Cambria" w:hAnsi="Cambria" w:cs="Cambria"/>
        </w:rPr>
        <w:t>using Natural and Nature Based Features (NNBFs) that increase resilience to flooding and generate credits for local governments in</w:t>
      </w:r>
      <w:r w:rsidR="00760471" w:rsidRPr="00D467C7">
        <w:rPr>
          <w:rFonts w:ascii="Cambria" w:eastAsia="Cambria" w:hAnsi="Cambria" w:cs="Cambria"/>
          <w:spacing w:val="1"/>
        </w:rPr>
        <w:t xml:space="preserve"> water quality (TMDL) </w:t>
      </w:r>
      <w:r w:rsidR="00760471" w:rsidRPr="00D467C7">
        <w:rPr>
          <w:rFonts w:ascii="Cambria" w:eastAsia="Cambria" w:hAnsi="Cambria" w:cs="Cambria"/>
        </w:rPr>
        <w:t>and hazard mitigation programs (FEMA-CRS). The tool was released on ADAPTVA in 2021.</w:t>
      </w:r>
      <w:r w:rsidR="00760471" w:rsidRPr="00D467C7">
        <w:rPr>
          <w:rFonts w:ascii="Cambria" w:eastAsia="Cambria" w:hAnsi="Cambria" w:cs="Cambria"/>
          <w:spacing w:val="1"/>
        </w:rPr>
        <w:t xml:space="preserve"> To </w:t>
      </w:r>
      <w:r w:rsidR="00760471" w:rsidRPr="00D467C7">
        <w:rPr>
          <w:rFonts w:ascii="Cambria" w:eastAsia="Cambria" w:hAnsi="Cambria" w:cs="Cambria"/>
        </w:rPr>
        <w:t xml:space="preserve">evaluate the tool’s applicability in North Carolina, APNEP worked with Wetlands Watch to conduct a needs assessment and contracted with them to build a template tool comparison and resilience planning, project, and funding database. </w:t>
      </w:r>
    </w:p>
    <w:tbl>
      <w:tblPr>
        <w:tblW w:w="10260" w:type="dxa"/>
        <w:tblInd w:w="-90" w:type="dxa"/>
        <w:tblCellMar>
          <w:left w:w="0" w:type="dxa"/>
          <w:right w:w="0" w:type="dxa"/>
        </w:tblCellMar>
        <w:tblLook w:val="04A0" w:firstRow="1" w:lastRow="0" w:firstColumn="1" w:lastColumn="0" w:noHBand="0" w:noVBand="1"/>
      </w:tblPr>
      <w:tblGrid>
        <w:gridCol w:w="3540"/>
        <w:gridCol w:w="6720"/>
      </w:tblGrid>
      <w:tr w:rsidR="004608A9" w:rsidRPr="00BC20BA" w14:paraId="2FA3E44C" w14:textId="77777777" w:rsidTr="004C29B3">
        <w:trPr>
          <w:trHeight w:val="20"/>
        </w:trPr>
        <w:tc>
          <w:tcPr>
            <w:tcW w:w="3540" w:type="dxa"/>
            <w:tcMar>
              <w:top w:w="0" w:type="dxa"/>
              <w:left w:w="108" w:type="dxa"/>
              <w:bottom w:w="0" w:type="dxa"/>
              <w:right w:w="108" w:type="dxa"/>
            </w:tcMar>
            <w:hideMark/>
          </w:tcPr>
          <w:p w14:paraId="4964B0CC" w14:textId="77777777" w:rsidR="004608A9" w:rsidRPr="00BC20BA" w:rsidRDefault="004608A9" w:rsidP="004C29B3">
            <w:pPr>
              <w:jc w:val="right"/>
              <w:rPr>
                <w:rFonts w:ascii="Cambria" w:hAnsi="Cambria"/>
                <w:b/>
                <w:bCs/>
              </w:rPr>
            </w:pPr>
            <w:r w:rsidRPr="00BC20BA">
              <w:rPr>
                <w:rFonts w:ascii="Cambria" w:hAnsi="Cambria"/>
                <w:b/>
                <w:bCs/>
              </w:rPr>
              <w:t>Year(s):</w:t>
            </w:r>
          </w:p>
        </w:tc>
        <w:tc>
          <w:tcPr>
            <w:tcW w:w="6720" w:type="dxa"/>
            <w:tcMar>
              <w:top w:w="0" w:type="dxa"/>
              <w:left w:w="108" w:type="dxa"/>
              <w:bottom w:w="0" w:type="dxa"/>
              <w:right w:w="108" w:type="dxa"/>
            </w:tcMar>
            <w:hideMark/>
          </w:tcPr>
          <w:p w14:paraId="36DF4D43" w14:textId="77777777" w:rsidR="004608A9" w:rsidRPr="00BC20BA" w:rsidRDefault="004608A9" w:rsidP="004C29B3">
            <w:pPr>
              <w:rPr>
                <w:rFonts w:ascii="Cambria" w:hAnsi="Cambria"/>
              </w:rPr>
            </w:pPr>
            <w:r w:rsidRPr="00BC20BA">
              <w:rPr>
                <w:rFonts w:ascii="Cambria" w:hAnsi="Cambria"/>
              </w:rPr>
              <w:t>2018 - present</w:t>
            </w:r>
          </w:p>
        </w:tc>
      </w:tr>
      <w:tr w:rsidR="004608A9" w:rsidRPr="00BC20BA" w14:paraId="776840C2" w14:textId="77777777" w:rsidTr="004C29B3">
        <w:trPr>
          <w:trHeight w:val="20"/>
        </w:trPr>
        <w:tc>
          <w:tcPr>
            <w:tcW w:w="3540" w:type="dxa"/>
            <w:tcMar>
              <w:top w:w="0" w:type="dxa"/>
              <w:left w:w="108" w:type="dxa"/>
              <w:bottom w:w="0" w:type="dxa"/>
              <w:right w:w="108" w:type="dxa"/>
            </w:tcMar>
            <w:hideMark/>
          </w:tcPr>
          <w:p w14:paraId="3D7A1319" w14:textId="77777777" w:rsidR="004608A9" w:rsidRPr="00BC20BA" w:rsidRDefault="004608A9" w:rsidP="004C29B3">
            <w:pPr>
              <w:jc w:val="right"/>
              <w:rPr>
                <w:rFonts w:ascii="Cambria" w:hAnsi="Cambria"/>
                <w:b/>
                <w:bCs/>
              </w:rPr>
            </w:pPr>
            <w:r w:rsidRPr="00BC20BA">
              <w:rPr>
                <w:rFonts w:ascii="Cambria" w:hAnsi="Cambria"/>
                <w:b/>
                <w:bCs/>
              </w:rPr>
              <w:t>Partners:</w:t>
            </w:r>
          </w:p>
        </w:tc>
        <w:tc>
          <w:tcPr>
            <w:tcW w:w="6720" w:type="dxa"/>
            <w:tcMar>
              <w:top w:w="0" w:type="dxa"/>
              <w:left w:w="108" w:type="dxa"/>
              <w:bottom w:w="0" w:type="dxa"/>
              <w:right w:w="108" w:type="dxa"/>
            </w:tcMar>
            <w:hideMark/>
          </w:tcPr>
          <w:p w14:paraId="0F3B779B" w14:textId="77777777" w:rsidR="004608A9" w:rsidRPr="00BC20BA" w:rsidRDefault="004608A9" w:rsidP="004C29B3">
            <w:pPr>
              <w:rPr>
                <w:rFonts w:ascii="Cambria" w:hAnsi="Cambria"/>
              </w:rPr>
            </w:pPr>
            <w:r w:rsidRPr="00BC20BA">
              <w:rPr>
                <w:rStyle w:val="Hyperlink"/>
                <w:rFonts w:ascii="Cambria" w:hAnsi="Cambria"/>
                <w:color w:val="000000" w:themeColor="text1"/>
                <w:u w:val="none"/>
              </w:rPr>
              <w:t>Virginia Institute of Marine Science</w:t>
            </w:r>
            <w:r w:rsidRPr="00BC20BA">
              <w:rPr>
                <w:rFonts w:ascii="Cambria" w:hAnsi="Cambria"/>
                <w:color w:val="000000" w:themeColor="text1"/>
              </w:rPr>
              <w:t>, Virginia Coastal Policy Center, Wetlands Watch</w:t>
            </w:r>
          </w:p>
        </w:tc>
      </w:tr>
      <w:tr w:rsidR="004608A9" w:rsidRPr="00BC20BA" w14:paraId="3428103A" w14:textId="77777777" w:rsidTr="004C29B3">
        <w:trPr>
          <w:trHeight w:val="20"/>
        </w:trPr>
        <w:tc>
          <w:tcPr>
            <w:tcW w:w="3540" w:type="dxa"/>
            <w:tcMar>
              <w:top w:w="0" w:type="dxa"/>
              <w:left w:w="108" w:type="dxa"/>
              <w:bottom w:w="0" w:type="dxa"/>
              <w:right w:w="108" w:type="dxa"/>
            </w:tcMar>
            <w:hideMark/>
          </w:tcPr>
          <w:p w14:paraId="75894F4E"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Outputs/Deliverables:</w:t>
            </w:r>
          </w:p>
        </w:tc>
        <w:tc>
          <w:tcPr>
            <w:tcW w:w="6720" w:type="dxa"/>
            <w:tcMar>
              <w:top w:w="0" w:type="dxa"/>
              <w:left w:w="108" w:type="dxa"/>
              <w:bottom w:w="0" w:type="dxa"/>
              <w:right w:w="108" w:type="dxa"/>
            </w:tcMar>
            <w:hideMark/>
          </w:tcPr>
          <w:p w14:paraId="2FB454DB" w14:textId="1EB155DA" w:rsidR="004608A9" w:rsidRPr="00BC20BA" w:rsidRDefault="004608A9" w:rsidP="004C29B3">
            <w:pPr>
              <w:rPr>
                <w:rFonts w:ascii="Cambria" w:hAnsi="Cambria"/>
                <w:color w:val="000000" w:themeColor="text1"/>
              </w:rPr>
            </w:pPr>
            <w:r w:rsidRPr="00BC20BA">
              <w:rPr>
                <w:rFonts w:ascii="Cambria" w:hAnsi="Cambria"/>
                <w:color w:val="000000" w:themeColor="text1"/>
              </w:rPr>
              <w:t xml:space="preserve">Inventory and comparison of </w:t>
            </w:r>
            <w:r w:rsidR="00C45D6A">
              <w:rPr>
                <w:rFonts w:ascii="Cambria" w:hAnsi="Cambria"/>
                <w:color w:val="000000" w:themeColor="text1"/>
              </w:rPr>
              <w:t>NC</w:t>
            </w:r>
            <w:r>
              <w:rPr>
                <w:rFonts w:ascii="Cambria" w:hAnsi="Cambria"/>
                <w:color w:val="000000" w:themeColor="text1"/>
              </w:rPr>
              <w:t xml:space="preserve"> and Virginia</w:t>
            </w:r>
            <w:r w:rsidRPr="00BC20BA">
              <w:rPr>
                <w:rFonts w:ascii="Cambria" w:hAnsi="Cambria"/>
                <w:color w:val="000000" w:themeColor="text1"/>
              </w:rPr>
              <w:t xml:space="preserve"> data sources; workshops and meetings with partners in </w:t>
            </w:r>
            <w:r w:rsidR="00C45D6A">
              <w:rPr>
                <w:rFonts w:ascii="Cambria" w:hAnsi="Cambria"/>
                <w:color w:val="000000" w:themeColor="text1"/>
              </w:rPr>
              <w:t>NC</w:t>
            </w:r>
            <w:r w:rsidR="004E1A12">
              <w:rPr>
                <w:rFonts w:ascii="Cambria" w:hAnsi="Cambria"/>
                <w:color w:val="000000" w:themeColor="text1"/>
              </w:rPr>
              <w:t>. Report and template resilience database/toolbox for local governments. Factsheets on CHPP habitats.</w:t>
            </w:r>
            <w:r w:rsidRPr="00BC20BA">
              <w:rPr>
                <w:rFonts w:ascii="Cambria" w:hAnsi="Cambria"/>
                <w:color w:val="000000" w:themeColor="text1"/>
              </w:rPr>
              <w:t xml:space="preserve"> </w:t>
            </w:r>
            <w:r w:rsidR="006D41DE">
              <w:rPr>
                <w:rFonts w:ascii="Cambria" w:hAnsi="Cambria"/>
                <w:color w:val="000000" w:themeColor="text1"/>
              </w:rPr>
              <w:t xml:space="preserve"> </w:t>
            </w:r>
          </w:p>
        </w:tc>
      </w:tr>
      <w:tr w:rsidR="004608A9" w:rsidRPr="00186CA9" w14:paraId="3D0D843E" w14:textId="77777777" w:rsidTr="004C29B3">
        <w:trPr>
          <w:trHeight w:val="20"/>
        </w:trPr>
        <w:tc>
          <w:tcPr>
            <w:tcW w:w="3540" w:type="dxa"/>
            <w:tcMar>
              <w:top w:w="0" w:type="dxa"/>
              <w:left w:w="108" w:type="dxa"/>
              <w:bottom w:w="0" w:type="dxa"/>
              <w:right w:w="108" w:type="dxa"/>
            </w:tcMar>
            <w:hideMark/>
          </w:tcPr>
          <w:p w14:paraId="00036388"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Outcomes:</w:t>
            </w:r>
          </w:p>
        </w:tc>
        <w:tc>
          <w:tcPr>
            <w:tcW w:w="6720" w:type="dxa"/>
            <w:tcMar>
              <w:top w:w="0" w:type="dxa"/>
              <w:left w:w="108" w:type="dxa"/>
              <w:bottom w:w="0" w:type="dxa"/>
              <w:right w:w="108" w:type="dxa"/>
            </w:tcMar>
            <w:hideMark/>
          </w:tcPr>
          <w:p w14:paraId="1D0DFF72"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Increase in incentives and tools for local governments and communities to utilize natural and nature-based features including living shorelines.  I</w:t>
            </w:r>
            <w:r w:rsidRPr="00BC20BA">
              <w:rPr>
                <w:rFonts w:ascii="Cambria" w:hAnsi="Cambria"/>
                <w:iCs/>
                <w:color w:val="000000" w:themeColor="text1"/>
              </w:rPr>
              <w:t>ncrease in the number of communities in the APNEP region that incorporate resilience and consideration of impacts from sea level rise and climate change into local planning processes.</w:t>
            </w:r>
          </w:p>
        </w:tc>
      </w:tr>
      <w:tr w:rsidR="004608A9" w:rsidRPr="00BC20BA" w14:paraId="4A4629D8" w14:textId="77777777" w:rsidTr="004C29B3">
        <w:trPr>
          <w:trHeight w:val="20"/>
        </w:trPr>
        <w:tc>
          <w:tcPr>
            <w:tcW w:w="3540" w:type="dxa"/>
            <w:tcMar>
              <w:top w:w="0" w:type="dxa"/>
              <w:left w:w="108" w:type="dxa"/>
              <w:bottom w:w="0" w:type="dxa"/>
              <w:right w:w="108" w:type="dxa"/>
            </w:tcMar>
            <w:hideMark/>
          </w:tcPr>
          <w:p w14:paraId="4A971F4B"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FY20</w:t>
            </w:r>
            <w:r>
              <w:rPr>
                <w:rFonts w:ascii="Cambria" w:hAnsi="Cambria"/>
                <w:b/>
                <w:bCs/>
                <w:color w:val="000000" w:themeColor="text1"/>
              </w:rPr>
              <w:t>21</w:t>
            </w:r>
            <w:r w:rsidRPr="00BC20BA">
              <w:rPr>
                <w:rFonts w:ascii="Cambria" w:hAnsi="Cambria"/>
                <w:b/>
                <w:bCs/>
                <w:color w:val="000000" w:themeColor="text1"/>
              </w:rPr>
              <w:t>-</w:t>
            </w:r>
            <w:r>
              <w:rPr>
                <w:rFonts w:ascii="Cambria" w:hAnsi="Cambria"/>
                <w:b/>
                <w:bCs/>
                <w:color w:val="000000" w:themeColor="text1"/>
              </w:rPr>
              <w:t>22</w:t>
            </w:r>
            <w:r w:rsidRPr="00BC20BA">
              <w:rPr>
                <w:rFonts w:ascii="Cambria" w:hAnsi="Cambria"/>
                <w:b/>
                <w:bCs/>
                <w:color w:val="000000" w:themeColor="text1"/>
              </w:rPr>
              <w:t xml:space="preserve"> Cost:</w:t>
            </w:r>
          </w:p>
        </w:tc>
        <w:tc>
          <w:tcPr>
            <w:tcW w:w="6720" w:type="dxa"/>
            <w:tcMar>
              <w:top w:w="0" w:type="dxa"/>
              <w:left w:w="108" w:type="dxa"/>
              <w:bottom w:w="0" w:type="dxa"/>
              <w:right w:w="108" w:type="dxa"/>
            </w:tcMar>
            <w:hideMark/>
          </w:tcPr>
          <w:p w14:paraId="22985D76" w14:textId="77777777" w:rsidR="004608A9" w:rsidRPr="00BC20BA" w:rsidRDefault="004608A9" w:rsidP="004C29B3">
            <w:pPr>
              <w:rPr>
                <w:rFonts w:ascii="Cambria" w:hAnsi="Cambria"/>
                <w:color w:val="000000" w:themeColor="text1"/>
              </w:rPr>
            </w:pPr>
            <w:r>
              <w:rPr>
                <w:rFonts w:ascii="Cambria" w:hAnsi="Cambria"/>
                <w:color w:val="000000" w:themeColor="text1"/>
              </w:rPr>
              <w:t xml:space="preserve">$31,050, </w:t>
            </w:r>
            <w:r w:rsidRPr="00BC20BA">
              <w:rPr>
                <w:rFonts w:ascii="Cambria" w:hAnsi="Cambria"/>
                <w:color w:val="000000" w:themeColor="text1"/>
              </w:rPr>
              <w:t>Staff Time</w:t>
            </w:r>
          </w:p>
        </w:tc>
      </w:tr>
      <w:tr w:rsidR="004608A9" w:rsidRPr="00BC20BA" w14:paraId="32FA9044" w14:textId="77777777" w:rsidTr="004C29B3">
        <w:trPr>
          <w:trHeight w:val="20"/>
        </w:trPr>
        <w:tc>
          <w:tcPr>
            <w:tcW w:w="3540" w:type="dxa"/>
            <w:tcMar>
              <w:top w:w="0" w:type="dxa"/>
              <w:left w:w="108" w:type="dxa"/>
              <w:bottom w:w="0" w:type="dxa"/>
              <w:right w:w="108" w:type="dxa"/>
            </w:tcMar>
            <w:hideMark/>
          </w:tcPr>
          <w:p w14:paraId="00C0233B"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Estimated Leverage:</w:t>
            </w:r>
          </w:p>
        </w:tc>
        <w:tc>
          <w:tcPr>
            <w:tcW w:w="6720" w:type="dxa"/>
            <w:tcMar>
              <w:top w:w="0" w:type="dxa"/>
              <w:left w:w="108" w:type="dxa"/>
              <w:bottom w:w="0" w:type="dxa"/>
              <w:right w:w="108" w:type="dxa"/>
            </w:tcMar>
            <w:hideMark/>
          </w:tcPr>
          <w:p w14:paraId="66144727" w14:textId="77777777" w:rsidR="004608A9" w:rsidRPr="00BC20BA" w:rsidRDefault="004608A9" w:rsidP="004C29B3">
            <w:pPr>
              <w:rPr>
                <w:rFonts w:ascii="Cambria" w:hAnsi="Cambria"/>
                <w:color w:val="000000" w:themeColor="text1"/>
              </w:rPr>
            </w:pPr>
            <w:r>
              <w:rPr>
                <w:rFonts w:ascii="Cambria" w:hAnsi="Cambria"/>
                <w:color w:val="000000" w:themeColor="text1"/>
              </w:rPr>
              <w:t>$31,050</w:t>
            </w:r>
          </w:p>
        </w:tc>
      </w:tr>
      <w:tr w:rsidR="004608A9" w:rsidRPr="00BC20BA" w14:paraId="5F130A05" w14:textId="77777777" w:rsidTr="004C29B3">
        <w:trPr>
          <w:trHeight w:val="20"/>
        </w:trPr>
        <w:tc>
          <w:tcPr>
            <w:tcW w:w="3540" w:type="dxa"/>
            <w:tcMar>
              <w:top w:w="0" w:type="dxa"/>
              <w:left w:w="108" w:type="dxa"/>
              <w:bottom w:w="0" w:type="dxa"/>
              <w:right w:w="108" w:type="dxa"/>
            </w:tcMar>
            <w:hideMark/>
          </w:tcPr>
          <w:p w14:paraId="517D51A0"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CCMP Actions:</w:t>
            </w:r>
          </w:p>
        </w:tc>
        <w:tc>
          <w:tcPr>
            <w:tcW w:w="6720" w:type="dxa"/>
            <w:tcMar>
              <w:top w:w="0" w:type="dxa"/>
              <w:left w:w="108" w:type="dxa"/>
              <w:bottom w:w="0" w:type="dxa"/>
              <w:right w:w="108" w:type="dxa"/>
            </w:tcMar>
            <w:hideMark/>
          </w:tcPr>
          <w:p w14:paraId="4FB1478F"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A2.2, B3.1, D3.3</w:t>
            </w:r>
          </w:p>
        </w:tc>
      </w:tr>
      <w:tr w:rsidR="004608A9" w:rsidRPr="00BC20BA" w14:paraId="0AD7C1D3" w14:textId="77777777" w:rsidTr="004C29B3">
        <w:trPr>
          <w:trHeight w:val="20"/>
        </w:trPr>
        <w:tc>
          <w:tcPr>
            <w:tcW w:w="3540" w:type="dxa"/>
            <w:tcMar>
              <w:top w:w="0" w:type="dxa"/>
              <w:left w:w="108" w:type="dxa"/>
              <w:bottom w:w="0" w:type="dxa"/>
              <w:right w:w="108" w:type="dxa"/>
            </w:tcMar>
            <w:hideMark/>
          </w:tcPr>
          <w:p w14:paraId="7874502F"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CCMP Outcomes:</w:t>
            </w:r>
          </w:p>
        </w:tc>
        <w:tc>
          <w:tcPr>
            <w:tcW w:w="6720" w:type="dxa"/>
            <w:tcMar>
              <w:top w:w="0" w:type="dxa"/>
              <w:left w:w="108" w:type="dxa"/>
              <w:bottom w:w="0" w:type="dxa"/>
              <w:right w:w="108" w:type="dxa"/>
            </w:tcMar>
            <w:hideMark/>
          </w:tcPr>
          <w:p w14:paraId="21350A45"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2a, 2b, 2c, 3a, 3b, 3d</w:t>
            </w:r>
          </w:p>
        </w:tc>
      </w:tr>
      <w:tr w:rsidR="004608A9" w:rsidRPr="00BC20BA" w14:paraId="6E6A2BE6" w14:textId="77777777" w:rsidTr="004C29B3">
        <w:trPr>
          <w:trHeight w:val="20"/>
        </w:trPr>
        <w:tc>
          <w:tcPr>
            <w:tcW w:w="3540" w:type="dxa"/>
            <w:tcMar>
              <w:top w:w="0" w:type="dxa"/>
              <w:left w:w="108" w:type="dxa"/>
              <w:bottom w:w="0" w:type="dxa"/>
              <w:right w:w="108" w:type="dxa"/>
            </w:tcMar>
            <w:hideMark/>
          </w:tcPr>
          <w:p w14:paraId="12337D71"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CWA Core Programs Addressed:</w:t>
            </w:r>
          </w:p>
        </w:tc>
        <w:tc>
          <w:tcPr>
            <w:tcW w:w="6720" w:type="dxa"/>
            <w:tcMar>
              <w:top w:w="0" w:type="dxa"/>
              <w:left w:w="108" w:type="dxa"/>
              <w:bottom w:w="0" w:type="dxa"/>
              <w:right w:w="108" w:type="dxa"/>
            </w:tcMar>
            <w:hideMark/>
          </w:tcPr>
          <w:p w14:paraId="5C601DF5"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(4) addressing diffuse, nonpoint sources of pollution, (6) protecting coastal waters through the National Estuary Program</w:t>
            </w:r>
          </w:p>
        </w:tc>
      </w:tr>
      <w:tr w:rsidR="004608A9" w:rsidRPr="00BC20BA" w14:paraId="6A52DDA1" w14:textId="77777777" w:rsidTr="004C29B3">
        <w:trPr>
          <w:trHeight w:val="20"/>
        </w:trPr>
        <w:tc>
          <w:tcPr>
            <w:tcW w:w="3540" w:type="dxa"/>
            <w:tcMar>
              <w:top w:w="0" w:type="dxa"/>
              <w:left w:w="108" w:type="dxa"/>
              <w:bottom w:w="0" w:type="dxa"/>
              <w:right w:w="108" w:type="dxa"/>
            </w:tcMar>
            <w:hideMark/>
          </w:tcPr>
          <w:p w14:paraId="7A2305F8" w14:textId="77777777" w:rsidR="004608A9" w:rsidRPr="007C6E9F" w:rsidRDefault="004608A9" w:rsidP="004C29B3">
            <w:pPr>
              <w:jc w:val="right"/>
              <w:rPr>
                <w:rFonts w:ascii="Cambria" w:hAnsi="Cambria"/>
                <w:b/>
                <w:bCs/>
                <w:color w:val="000000" w:themeColor="text1"/>
              </w:rPr>
            </w:pPr>
            <w:r w:rsidRPr="007C6E9F">
              <w:rPr>
                <w:rFonts w:ascii="Cambria" w:hAnsi="Cambria"/>
                <w:b/>
                <w:bCs/>
                <w:color w:val="000000" w:themeColor="text1"/>
              </w:rPr>
              <w:t>EPA Element(s):</w:t>
            </w:r>
          </w:p>
        </w:tc>
        <w:tc>
          <w:tcPr>
            <w:tcW w:w="6720" w:type="dxa"/>
            <w:tcMar>
              <w:top w:w="0" w:type="dxa"/>
              <w:left w:w="108" w:type="dxa"/>
              <w:bottom w:w="0" w:type="dxa"/>
              <w:right w:w="108" w:type="dxa"/>
            </w:tcMar>
            <w:hideMark/>
          </w:tcPr>
          <w:p w14:paraId="2CA8FF32" w14:textId="77777777" w:rsidR="004608A9" w:rsidRPr="007C6E9F" w:rsidRDefault="004608A9" w:rsidP="004C29B3">
            <w:pPr>
              <w:rPr>
                <w:rFonts w:ascii="Cambria" w:hAnsi="Cambria"/>
                <w:color w:val="000000" w:themeColor="text1"/>
              </w:rPr>
            </w:pPr>
            <w:r>
              <w:rPr>
                <w:rFonts w:ascii="Cambria" w:hAnsi="Cambria"/>
                <w:color w:val="000000" w:themeColor="text1"/>
              </w:rPr>
              <w:t xml:space="preserve">Direct Assistance, Healthy Communities </w:t>
            </w:r>
          </w:p>
        </w:tc>
      </w:tr>
    </w:tbl>
    <w:p w14:paraId="080D59BC" w14:textId="77777777" w:rsidR="004608A9" w:rsidRDefault="004608A9" w:rsidP="004608A9">
      <w:pPr>
        <w:jc w:val="both"/>
        <w:rPr>
          <w:rFonts w:asciiTheme="majorHAnsi" w:eastAsia="Cambria" w:hAnsiTheme="majorHAnsi" w:cstheme="majorHAnsi"/>
          <w:b/>
          <w:color w:val="000000" w:themeColor="text1"/>
          <w:sz w:val="28"/>
          <w:szCs w:val="28"/>
        </w:rPr>
      </w:pPr>
    </w:p>
    <w:p w14:paraId="77379DC0" w14:textId="3543E76F" w:rsidR="00DA79AF" w:rsidRPr="00E13CFB" w:rsidRDefault="00DA79AF" w:rsidP="00DA79AF">
      <w:pPr>
        <w:pBdr>
          <w:top w:val="nil"/>
          <w:left w:val="nil"/>
          <w:bottom w:val="nil"/>
          <w:right w:val="nil"/>
          <w:between w:val="nil"/>
        </w:pBdr>
        <w:tabs>
          <w:tab w:val="left" w:pos="360"/>
        </w:tabs>
        <w:jc w:val="both"/>
        <w:rPr>
          <w:rFonts w:ascii="Cambria" w:hAnsi="Cambria" w:cs="Helvetica"/>
          <w:b/>
          <w:bCs/>
          <w:shd w:val="clear" w:color="auto" w:fill="FFFFFF"/>
        </w:rPr>
      </w:pPr>
      <w:r w:rsidRPr="00E13CFB">
        <w:rPr>
          <w:rFonts w:ascii="Cambria" w:hAnsi="Cambria" w:cs="Helvetica"/>
          <w:b/>
          <w:bCs/>
          <w:shd w:val="clear" w:color="auto" w:fill="FFFFFF"/>
        </w:rPr>
        <w:t xml:space="preserve">Progress to Date: </w:t>
      </w:r>
    </w:p>
    <w:p w14:paraId="548954E9" w14:textId="5639A2C3" w:rsidR="008E6A87" w:rsidRDefault="008276B2" w:rsidP="00DA79AF">
      <w:pPr>
        <w:pBdr>
          <w:top w:val="nil"/>
          <w:left w:val="nil"/>
          <w:bottom w:val="nil"/>
          <w:right w:val="nil"/>
          <w:between w:val="nil"/>
        </w:pBdr>
        <w:tabs>
          <w:tab w:val="left" w:pos="360"/>
        </w:tabs>
        <w:jc w:val="both"/>
        <w:rPr>
          <w:rFonts w:ascii="Cambria" w:hAnsi="Cambria" w:cs="Helvetica"/>
          <w:shd w:val="clear" w:color="auto" w:fill="FFFFFF"/>
        </w:rPr>
      </w:pPr>
      <w:r w:rsidRPr="00E13CFB">
        <w:rPr>
          <w:rFonts w:ascii="Cambria" w:hAnsi="Cambria" w:cs="Helvetica"/>
          <w:shd w:val="clear" w:color="auto" w:fill="FFFFFF"/>
        </w:rPr>
        <w:t>In 2021, t</w:t>
      </w:r>
      <w:r w:rsidR="00DA79AF" w:rsidRPr="00E13CFB">
        <w:rPr>
          <w:rFonts w:ascii="Cambria" w:hAnsi="Cambria" w:cs="Helvetica"/>
          <w:shd w:val="clear" w:color="auto" w:fill="FFFFFF"/>
        </w:rPr>
        <w:t xml:space="preserve">he project team completed the analysis and map viewer which is available on </w:t>
      </w:r>
      <w:hyperlink r:id="rId44" w:history="1">
        <w:r w:rsidR="00DA79AF" w:rsidRPr="00E13CFB">
          <w:rPr>
            <w:rStyle w:val="Hyperlink"/>
            <w:rFonts w:ascii="Cambria" w:hAnsi="Cambria" w:cs="Helvetica"/>
            <w:color w:val="auto"/>
            <w:shd w:val="clear" w:color="auto" w:fill="FFFFFF"/>
          </w:rPr>
          <w:t>ADAPTVA</w:t>
        </w:r>
      </w:hyperlink>
      <w:r w:rsidR="00DA79AF" w:rsidRPr="00E13CFB">
        <w:rPr>
          <w:rFonts w:ascii="Cambria" w:hAnsi="Cambria" w:cs="Helvetica"/>
          <w:shd w:val="clear" w:color="auto" w:fill="FFFFFF"/>
        </w:rPr>
        <w:t xml:space="preserve">.  The project team conducted outreach with Virginia localities throughout 2021. APNEP staff conducted virtual meetings and other outreach opportunities to solicit feedback from NC agency personnel and other partners throughout </w:t>
      </w:r>
      <w:r w:rsidR="001A26EF" w:rsidRPr="00E13CFB">
        <w:rPr>
          <w:rFonts w:ascii="Cambria" w:hAnsi="Cambria" w:cs="Helvetica"/>
          <w:shd w:val="clear" w:color="auto" w:fill="FFFFFF"/>
        </w:rPr>
        <w:t>2020-21 and</w:t>
      </w:r>
      <w:r w:rsidR="00DA79AF" w:rsidRPr="00E13CFB">
        <w:rPr>
          <w:rFonts w:ascii="Cambria" w:hAnsi="Cambria" w:cs="Helvetica"/>
          <w:shd w:val="clear" w:color="auto" w:fill="FFFFFF"/>
        </w:rPr>
        <w:t xml:space="preserve"> participated in outreach events led by the project team</w:t>
      </w:r>
      <w:r w:rsidR="007A3028" w:rsidRPr="00E13CFB">
        <w:rPr>
          <w:rFonts w:ascii="Cambria" w:hAnsi="Cambria" w:cs="Helvetica"/>
          <w:shd w:val="clear" w:color="auto" w:fill="FFFFFF"/>
        </w:rPr>
        <w:t xml:space="preserve">.  </w:t>
      </w:r>
      <w:r w:rsidR="00DA79AF" w:rsidRPr="00E13CFB">
        <w:rPr>
          <w:rFonts w:ascii="Cambria" w:hAnsi="Cambria" w:cs="Helvetica"/>
          <w:shd w:val="clear" w:color="auto" w:fill="FFFFFF"/>
        </w:rPr>
        <w:t xml:space="preserve">APNEP contracted with Wetlands Watch </w:t>
      </w:r>
      <w:r w:rsidR="00C10643" w:rsidRPr="00E13CFB">
        <w:rPr>
          <w:rFonts w:ascii="Cambria" w:hAnsi="Cambria" w:cs="Helvetica"/>
          <w:shd w:val="clear" w:color="auto" w:fill="FFFFFF"/>
        </w:rPr>
        <w:t xml:space="preserve">in </w:t>
      </w:r>
      <w:r w:rsidR="00DA79AF" w:rsidRPr="00E13CFB">
        <w:rPr>
          <w:rFonts w:ascii="Cambria" w:hAnsi="Cambria" w:cs="Helvetica"/>
          <w:shd w:val="clear" w:color="auto" w:fill="FFFFFF"/>
        </w:rPr>
        <w:t xml:space="preserve">to compare the Virginia based tool with those that exist in North Carolina. </w:t>
      </w:r>
      <w:r w:rsidR="0034538E">
        <w:rPr>
          <w:rFonts w:ascii="Cambria" w:hAnsi="Cambria" w:cs="Helvetica"/>
          <w:shd w:val="clear" w:color="auto" w:fill="FFFFFF"/>
        </w:rPr>
        <w:t xml:space="preserve"> </w:t>
      </w:r>
      <w:r w:rsidR="00DA79AF" w:rsidRPr="00E13CFB">
        <w:rPr>
          <w:rFonts w:ascii="Cambria" w:hAnsi="Cambria" w:cs="Helvetica"/>
          <w:shd w:val="clear" w:color="auto" w:fill="FFFFFF"/>
        </w:rPr>
        <w:t>They are also conducting a needs assessment and outlining resources that North Carolina local government staff can use to compare tools and the types of NNBFs that can meet their needs</w:t>
      </w:r>
      <w:r w:rsidRPr="00E13CFB">
        <w:rPr>
          <w:rFonts w:ascii="Cambria" w:hAnsi="Cambria" w:cs="Helvetica"/>
          <w:shd w:val="clear" w:color="auto" w:fill="FFFFFF"/>
        </w:rPr>
        <w:t xml:space="preserve"> (which also helps further implementation of actions in the NC Risk </w:t>
      </w:r>
      <w:r w:rsidRPr="00E13CFB">
        <w:rPr>
          <w:rFonts w:ascii="Cambria" w:hAnsi="Cambria" w:cs="Helvetica"/>
          <w:shd w:val="clear" w:color="auto" w:fill="FFFFFF"/>
        </w:rPr>
        <w:lastRenderedPageBreak/>
        <w:t>and Resilience Plan and Natural and Working Lands Plan related to developing interstate toolboxes and resources for local government)</w:t>
      </w:r>
      <w:r w:rsidR="00DA79AF" w:rsidRPr="00E13CFB">
        <w:rPr>
          <w:rFonts w:ascii="Cambria" w:hAnsi="Cambria" w:cs="Helvetica"/>
          <w:shd w:val="clear" w:color="auto" w:fill="FFFFFF"/>
        </w:rPr>
        <w:t xml:space="preserve">. </w:t>
      </w:r>
      <w:r w:rsidR="00314289">
        <w:rPr>
          <w:rFonts w:ascii="Cambria" w:hAnsi="Cambria" w:cs="Helvetica"/>
          <w:shd w:val="clear" w:color="auto" w:fill="FFFFFF"/>
        </w:rPr>
        <w:t>APNEP participates on the Statewide Resilience Toolbox Committee led by NCORR and NCDEQ and will be providing the results of the project to the group for consideration</w:t>
      </w:r>
      <w:r w:rsidR="007A3028">
        <w:rPr>
          <w:rFonts w:ascii="Cambria" w:hAnsi="Cambria" w:cs="Helvetica"/>
          <w:shd w:val="clear" w:color="auto" w:fill="FFFFFF"/>
        </w:rPr>
        <w:t xml:space="preserve">.  </w:t>
      </w:r>
      <w:r w:rsidR="005100B0">
        <w:rPr>
          <w:rFonts w:ascii="Cambria" w:hAnsi="Cambria" w:cs="Helvetica"/>
          <w:shd w:val="clear" w:color="auto" w:fill="FFFFFF"/>
        </w:rPr>
        <w:t>Staff will discuss the applicability of the resilience database developed by Wetlands Watch to implement projects from the RISE portfolio</w:t>
      </w:r>
      <w:r w:rsidR="005C2506">
        <w:rPr>
          <w:rFonts w:ascii="Cambria" w:hAnsi="Cambria" w:cs="Helvetica"/>
          <w:shd w:val="clear" w:color="auto" w:fill="FFFFFF"/>
        </w:rPr>
        <w:t>, particularly based on needs identified by the Albemarle Commission which covers the 10 counties in northeastern NC that comprise our shared waterways with Virginia</w:t>
      </w:r>
      <w:r w:rsidR="005100B0">
        <w:rPr>
          <w:rFonts w:ascii="Cambria" w:hAnsi="Cambria" w:cs="Helvetica"/>
          <w:shd w:val="clear" w:color="auto" w:fill="FFFFFF"/>
        </w:rPr>
        <w:t xml:space="preserve">. </w:t>
      </w:r>
    </w:p>
    <w:p w14:paraId="5FD407FE" w14:textId="77777777" w:rsidR="008E6A87" w:rsidRDefault="008E6A87" w:rsidP="00DA79AF">
      <w:pPr>
        <w:pBdr>
          <w:top w:val="nil"/>
          <w:left w:val="nil"/>
          <w:bottom w:val="nil"/>
          <w:right w:val="nil"/>
          <w:between w:val="nil"/>
        </w:pBdr>
        <w:tabs>
          <w:tab w:val="left" w:pos="360"/>
        </w:tabs>
        <w:jc w:val="both"/>
        <w:rPr>
          <w:rFonts w:ascii="Cambria" w:hAnsi="Cambria" w:cs="Helvetica"/>
          <w:shd w:val="clear" w:color="auto" w:fill="FFFFFF"/>
        </w:rPr>
      </w:pPr>
    </w:p>
    <w:p w14:paraId="2F19CB54" w14:textId="7DEB51A1" w:rsidR="00184555" w:rsidRPr="001F531C" w:rsidRDefault="00DA79AF" w:rsidP="009869E8">
      <w:pPr>
        <w:pBdr>
          <w:top w:val="nil"/>
          <w:left w:val="nil"/>
          <w:bottom w:val="nil"/>
          <w:right w:val="nil"/>
          <w:between w:val="nil"/>
        </w:pBdr>
        <w:tabs>
          <w:tab w:val="left" w:pos="360"/>
        </w:tabs>
        <w:jc w:val="both"/>
        <w:rPr>
          <w:rFonts w:ascii="Cambria" w:eastAsia="Cambria" w:hAnsi="Cambria" w:cs="Cambria"/>
        </w:rPr>
      </w:pPr>
      <w:r w:rsidRPr="009869E8">
        <w:rPr>
          <w:rFonts w:ascii="Cambria" w:hAnsi="Cambria" w:cs="Helvetica"/>
          <w:shd w:val="clear" w:color="auto" w:fill="FFFFFF"/>
        </w:rPr>
        <w:t xml:space="preserve">Outreach </w:t>
      </w:r>
      <w:r w:rsidR="008276B2" w:rsidRPr="009869E8">
        <w:rPr>
          <w:rFonts w:ascii="Cambria" w:hAnsi="Cambria" w:cs="Helvetica"/>
          <w:shd w:val="clear" w:color="auto" w:fill="FFFFFF"/>
        </w:rPr>
        <w:t xml:space="preserve">with NC partners </w:t>
      </w:r>
      <w:r w:rsidRPr="009869E8">
        <w:rPr>
          <w:rFonts w:ascii="Cambria" w:hAnsi="Cambria" w:cs="Helvetica"/>
          <w:shd w:val="clear" w:color="auto" w:fill="FFFFFF"/>
        </w:rPr>
        <w:t>for this portion of the project began summer 2021</w:t>
      </w:r>
      <w:r w:rsidR="00314289" w:rsidRPr="009869E8">
        <w:rPr>
          <w:rFonts w:ascii="Cambria" w:hAnsi="Cambria" w:cs="Helvetica"/>
          <w:shd w:val="clear" w:color="auto" w:fill="FFFFFF"/>
        </w:rPr>
        <w:t xml:space="preserve">. </w:t>
      </w:r>
      <w:r w:rsidRPr="009869E8">
        <w:rPr>
          <w:rFonts w:ascii="Cambria" w:hAnsi="Cambria" w:cs="Helvetica"/>
          <w:shd w:val="clear" w:color="auto" w:fill="FFFFFF"/>
        </w:rPr>
        <w:t xml:space="preserve"> </w:t>
      </w:r>
      <w:r w:rsidR="008E6A87" w:rsidRPr="009869E8">
        <w:rPr>
          <w:rFonts w:ascii="Cambria" w:hAnsi="Cambria" w:cs="Helvetica"/>
          <w:shd w:val="clear" w:color="auto" w:fill="FFFFFF"/>
        </w:rPr>
        <w:t xml:space="preserve">was </w:t>
      </w:r>
      <w:r w:rsidRPr="009869E8">
        <w:rPr>
          <w:rFonts w:ascii="Cambria" w:hAnsi="Cambria" w:cs="Helvetica"/>
          <w:shd w:val="clear" w:color="auto" w:fill="FFFFFF"/>
        </w:rPr>
        <w:t xml:space="preserve"> completed late 2022</w:t>
      </w:r>
      <w:r w:rsidR="007A3028" w:rsidRPr="009869E8">
        <w:rPr>
          <w:rFonts w:ascii="Cambria" w:hAnsi="Cambria" w:cs="Helvetica"/>
          <w:shd w:val="clear" w:color="auto" w:fill="FFFFFF"/>
        </w:rPr>
        <w:t xml:space="preserve">.  </w:t>
      </w:r>
      <w:r w:rsidRPr="009869E8">
        <w:rPr>
          <w:rFonts w:ascii="Cambria" w:hAnsi="Cambria" w:cs="Helvetica"/>
          <w:shd w:val="clear" w:color="auto" w:fill="FFFFFF"/>
        </w:rPr>
        <w:t>The scope of this effort is generally focused on our shared waterways with Virginia, and results will be included in future reporting done for the MOU</w:t>
      </w:r>
      <w:r w:rsidR="004E1A12" w:rsidRPr="009869E8">
        <w:rPr>
          <w:rFonts w:ascii="Cambria" w:hAnsi="Cambria" w:cs="Helvetica"/>
          <w:shd w:val="clear" w:color="auto" w:fill="FFFFFF"/>
        </w:rPr>
        <w:t xml:space="preserve"> and to </w:t>
      </w:r>
      <w:r w:rsidR="00E24AF3" w:rsidRPr="009869E8">
        <w:rPr>
          <w:rFonts w:ascii="Cambria" w:hAnsi="Cambria" w:cs="Helvetica"/>
          <w:shd w:val="clear" w:color="auto" w:fill="FFFFFF"/>
        </w:rPr>
        <w:t>NC-DEQ</w:t>
      </w:r>
      <w:r w:rsidR="004E1A12" w:rsidRPr="009869E8">
        <w:rPr>
          <w:rFonts w:ascii="Cambria" w:hAnsi="Cambria" w:cs="Helvetica"/>
          <w:shd w:val="clear" w:color="auto" w:fill="FFFFFF"/>
        </w:rPr>
        <w:t xml:space="preserve"> and NCORR regarding EO80 implementation. </w:t>
      </w:r>
      <w:r w:rsidR="00B15B2A" w:rsidRPr="009869E8">
        <w:rPr>
          <w:rFonts w:ascii="Cambria" w:eastAsia="Cambria" w:hAnsi="Cambria" w:cs="Cambria"/>
        </w:rPr>
        <w:t xml:space="preserve"> Outreach materials including fact sheets that highlight CHPP habitats and promote the use of natural infrastructure to build community and ecosystem resilience are also being created. </w:t>
      </w:r>
      <w:r w:rsidR="004E1A12" w:rsidRPr="009869E8">
        <w:rPr>
          <w:rFonts w:ascii="Cambria" w:hAnsi="Cambria" w:cs="Helvetica"/>
          <w:shd w:val="clear" w:color="auto" w:fill="FFFFFF"/>
        </w:rPr>
        <w:t>Deliverables from the project also include fact sheets on CHPP habitats</w:t>
      </w:r>
      <w:r w:rsidR="007A3028" w:rsidRPr="009869E8">
        <w:rPr>
          <w:rFonts w:ascii="Cambria" w:hAnsi="Cambria" w:cs="Helvetica"/>
          <w:shd w:val="clear" w:color="auto" w:fill="FFFFFF"/>
        </w:rPr>
        <w:t xml:space="preserve">.  </w:t>
      </w:r>
      <w:r w:rsidR="00B15B2A" w:rsidRPr="009869E8">
        <w:rPr>
          <w:rFonts w:ascii="Cambria" w:eastAsia="Cambria" w:hAnsi="Cambria" w:cs="Cambria"/>
        </w:rPr>
        <w:t xml:space="preserve">APNEP will coordinate through the CHPP NCDEQ team to develop strategies to share the outreach materials to support implementation of the CHPP outreach </w:t>
      </w:r>
      <w:r w:rsidR="007A3028" w:rsidRPr="009869E8">
        <w:rPr>
          <w:rFonts w:ascii="Cambria" w:eastAsia="Cambria" w:hAnsi="Cambria" w:cs="Cambria"/>
        </w:rPr>
        <w:t>plan.</w:t>
      </w:r>
      <w:r w:rsidR="007A3028">
        <w:rPr>
          <w:rFonts w:ascii="Cambria" w:hAnsi="Cambria" w:cs="Helvetica"/>
          <w:shd w:val="clear" w:color="auto" w:fill="FFFFFF"/>
        </w:rPr>
        <w:t xml:space="preserve">  The</w:t>
      </w:r>
      <w:r w:rsidR="00870FEA">
        <w:rPr>
          <w:rFonts w:ascii="Cambria" w:hAnsi="Cambria" w:cs="Helvetica"/>
          <w:shd w:val="clear" w:color="auto" w:fill="FFFFFF"/>
        </w:rPr>
        <w:t xml:space="preserve"> final report has been drafted and </w:t>
      </w:r>
      <w:r w:rsidR="005D7EE9">
        <w:rPr>
          <w:rFonts w:ascii="Cambria" w:hAnsi="Cambria" w:cs="Helvetica"/>
          <w:shd w:val="clear" w:color="auto" w:fill="FFFFFF"/>
        </w:rPr>
        <w:t>project deliverables are being  finalized (database, fact sheets)</w:t>
      </w:r>
      <w:r w:rsidR="007A3028">
        <w:rPr>
          <w:rFonts w:ascii="Cambria" w:hAnsi="Cambria" w:cs="Helvetica"/>
          <w:shd w:val="clear" w:color="auto" w:fill="FFFFFF"/>
        </w:rPr>
        <w:t xml:space="preserve">.  </w:t>
      </w:r>
      <w:r w:rsidR="005D7EE9">
        <w:rPr>
          <w:rFonts w:ascii="Cambria" w:hAnsi="Cambria" w:cs="Helvetica"/>
          <w:shd w:val="clear" w:color="auto" w:fill="FFFFFF"/>
        </w:rPr>
        <w:t>T</w:t>
      </w:r>
      <w:r w:rsidR="00184555" w:rsidRPr="00D467C7">
        <w:rPr>
          <w:rFonts w:ascii="Cambria" w:eastAsia="Cambria" w:hAnsi="Cambria" w:cs="Cambria"/>
        </w:rPr>
        <w:t xml:space="preserve">he remaining phase of the project will be completed in 2023. </w:t>
      </w:r>
      <w:hyperlink r:id="rId45" w:history="1">
        <w:r w:rsidR="00184555" w:rsidRPr="007F4DEE">
          <w:rPr>
            <w:rStyle w:val="Hyperlink"/>
            <w:rFonts w:ascii="Cambria" w:eastAsia="Cambria" w:hAnsi="Cambria" w:cs="Cambria"/>
          </w:rPr>
          <w:t>Learn more.</w:t>
        </w:r>
      </w:hyperlink>
      <w:r w:rsidR="00184555" w:rsidRPr="001F531C">
        <w:rPr>
          <w:rFonts w:ascii="Cambria" w:eastAsia="Cambria" w:hAnsi="Cambria" w:cs="Cambria"/>
        </w:rPr>
        <w:t xml:space="preserve">  </w:t>
      </w:r>
    </w:p>
    <w:p w14:paraId="2BABBEEB" w14:textId="0B9A1116" w:rsidR="00DA79AF" w:rsidRDefault="00DA79AF" w:rsidP="00DA79AF">
      <w:pPr>
        <w:pBdr>
          <w:top w:val="nil"/>
          <w:left w:val="nil"/>
          <w:bottom w:val="nil"/>
          <w:right w:val="nil"/>
          <w:between w:val="nil"/>
        </w:pBdr>
        <w:tabs>
          <w:tab w:val="left" w:pos="360"/>
        </w:tabs>
        <w:jc w:val="both"/>
        <w:rPr>
          <w:rFonts w:ascii="Cambria" w:hAnsi="Cambria" w:cs="Helvetica"/>
          <w:shd w:val="clear" w:color="auto" w:fill="FFFFFF"/>
        </w:rPr>
      </w:pPr>
    </w:p>
    <w:p w14:paraId="4F90CCCC" w14:textId="77777777" w:rsidR="00267F96" w:rsidRPr="00267F96" w:rsidRDefault="00267F96" w:rsidP="00537A30">
      <w:pPr>
        <w:rPr>
          <w:rFonts w:asciiTheme="majorHAnsi" w:hAnsiTheme="majorHAnsi" w:cstheme="majorHAnsi"/>
          <w:b/>
        </w:rPr>
      </w:pPr>
    </w:p>
    <w:p w14:paraId="58B889CC" w14:textId="7B82E18C" w:rsidR="00537A30" w:rsidRPr="00267F96" w:rsidRDefault="00537A30" w:rsidP="00537A30">
      <w:pPr>
        <w:rPr>
          <w:rFonts w:asciiTheme="majorHAnsi" w:hAnsiTheme="majorHAnsi" w:cstheme="majorHAnsi"/>
          <w:b/>
          <w:color w:val="214293"/>
          <w:sz w:val="32"/>
          <w:szCs w:val="32"/>
        </w:rPr>
      </w:pPr>
      <w:r w:rsidRPr="00267F96">
        <w:rPr>
          <w:rFonts w:asciiTheme="majorHAnsi" w:hAnsiTheme="majorHAnsi" w:cstheme="majorHAnsi"/>
          <w:b/>
          <w:color w:val="214293"/>
          <w:sz w:val="32"/>
          <w:szCs w:val="32"/>
        </w:rPr>
        <w:t xml:space="preserve">2019 SAV </w:t>
      </w:r>
      <w:r w:rsidR="00CE2C8D" w:rsidRPr="00267F96">
        <w:rPr>
          <w:rFonts w:asciiTheme="majorHAnsi" w:hAnsiTheme="majorHAnsi" w:cstheme="majorHAnsi"/>
          <w:b/>
          <w:color w:val="214293"/>
          <w:sz w:val="32"/>
          <w:szCs w:val="32"/>
        </w:rPr>
        <w:t xml:space="preserve">Aerial </w:t>
      </w:r>
      <w:r w:rsidR="001D09D4" w:rsidRPr="00267F96">
        <w:rPr>
          <w:rFonts w:asciiTheme="majorHAnsi" w:hAnsiTheme="majorHAnsi" w:cstheme="majorHAnsi"/>
          <w:b/>
          <w:color w:val="214293"/>
          <w:sz w:val="32"/>
          <w:szCs w:val="32"/>
        </w:rPr>
        <w:t>Image</w:t>
      </w:r>
      <w:r w:rsidR="001D09D4">
        <w:rPr>
          <w:rFonts w:asciiTheme="majorHAnsi" w:hAnsiTheme="majorHAnsi" w:cstheme="majorHAnsi"/>
          <w:b/>
          <w:color w:val="214293"/>
          <w:sz w:val="32"/>
          <w:szCs w:val="32"/>
        </w:rPr>
        <w:t>ry</w:t>
      </w:r>
      <w:r w:rsidR="001D09D4" w:rsidRPr="00267F96">
        <w:rPr>
          <w:rFonts w:asciiTheme="majorHAnsi" w:hAnsiTheme="majorHAnsi" w:cstheme="majorHAnsi"/>
          <w:b/>
          <w:color w:val="214293"/>
          <w:sz w:val="32"/>
          <w:szCs w:val="32"/>
        </w:rPr>
        <w:t xml:space="preserve"> </w:t>
      </w:r>
      <w:r w:rsidR="00CE2C8D" w:rsidRPr="00267F96">
        <w:rPr>
          <w:rFonts w:asciiTheme="majorHAnsi" w:hAnsiTheme="majorHAnsi" w:cstheme="majorHAnsi"/>
          <w:b/>
          <w:color w:val="214293"/>
          <w:sz w:val="32"/>
          <w:szCs w:val="32"/>
        </w:rPr>
        <w:t>and</w:t>
      </w:r>
      <w:r w:rsidRPr="00267F96">
        <w:rPr>
          <w:rFonts w:asciiTheme="majorHAnsi" w:hAnsiTheme="majorHAnsi" w:cstheme="majorHAnsi"/>
          <w:b/>
          <w:color w:val="214293"/>
          <w:sz w:val="32"/>
          <w:szCs w:val="32"/>
        </w:rPr>
        <w:t xml:space="preserve"> </w:t>
      </w:r>
      <w:r w:rsidR="001D09D4">
        <w:rPr>
          <w:rFonts w:asciiTheme="majorHAnsi" w:hAnsiTheme="majorHAnsi" w:cstheme="majorHAnsi"/>
          <w:b/>
          <w:color w:val="214293"/>
          <w:sz w:val="32"/>
          <w:szCs w:val="32"/>
        </w:rPr>
        <w:t>Interpretation</w:t>
      </w:r>
    </w:p>
    <w:p w14:paraId="3A8B415C" w14:textId="6A481805" w:rsidR="00537A30" w:rsidRPr="009E1298" w:rsidRDefault="00537A30" w:rsidP="00537A30">
      <w:pPr>
        <w:jc w:val="both"/>
        <w:rPr>
          <w:rFonts w:asciiTheme="minorHAnsi" w:hAnsiTheme="minorHAnsi"/>
        </w:rPr>
      </w:pPr>
      <w:r w:rsidRPr="009E1298">
        <w:rPr>
          <w:rFonts w:asciiTheme="minorHAnsi" w:hAnsiTheme="minorHAnsi"/>
          <w:b/>
        </w:rPr>
        <w:t xml:space="preserve">Objective: </w:t>
      </w:r>
      <w:r w:rsidRPr="009E1298">
        <w:rPr>
          <w:rFonts w:asciiTheme="minorHAnsi" w:hAnsiTheme="minorHAnsi"/>
        </w:rPr>
        <w:t xml:space="preserve">Map North Carolina’s </w:t>
      </w:r>
      <w:r w:rsidR="00BA55EF">
        <w:rPr>
          <w:rFonts w:asciiTheme="minorHAnsi" w:hAnsiTheme="minorHAnsi"/>
        </w:rPr>
        <w:t xml:space="preserve">coastal </w:t>
      </w:r>
      <w:r w:rsidRPr="009E1298">
        <w:rPr>
          <w:rFonts w:asciiTheme="minorHAnsi" w:hAnsiTheme="minorHAnsi"/>
        </w:rPr>
        <w:t>SAV using aerial imagery.</w:t>
      </w:r>
    </w:p>
    <w:p w14:paraId="2ACAF8B9" w14:textId="356D07EC" w:rsidR="00537A30" w:rsidRPr="009E1298" w:rsidRDefault="00537A30" w:rsidP="0094151A">
      <w:pPr>
        <w:jc w:val="both"/>
        <w:rPr>
          <w:rFonts w:asciiTheme="minorHAnsi" w:hAnsiTheme="minorHAnsi"/>
        </w:rPr>
      </w:pPr>
      <w:r w:rsidRPr="3A9DFD31">
        <w:rPr>
          <w:rFonts w:asciiTheme="minorHAnsi" w:hAnsiTheme="minorHAnsi"/>
          <w:b/>
          <w:bCs/>
        </w:rPr>
        <w:t xml:space="preserve">Description: </w:t>
      </w:r>
      <w:r w:rsidR="00C867E1" w:rsidRPr="3A9DFD31">
        <w:rPr>
          <w:rFonts w:asciiTheme="minorHAnsi" w:hAnsiTheme="minorHAnsi"/>
        </w:rPr>
        <w:t xml:space="preserve"> </w:t>
      </w:r>
      <w:r w:rsidR="00B56434" w:rsidRPr="3A9DFD31">
        <w:rPr>
          <w:rFonts w:asciiTheme="minorHAnsi" w:hAnsiTheme="minorHAnsi"/>
        </w:rPr>
        <w:t>I</w:t>
      </w:r>
      <w:r w:rsidR="00C867E1" w:rsidRPr="3A9DFD31">
        <w:rPr>
          <w:rFonts w:asciiTheme="minorHAnsi" w:hAnsiTheme="minorHAnsi"/>
        </w:rPr>
        <w:t>n 2019</w:t>
      </w:r>
      <w:r w:rsidR="19091A4C" w:rsidRPr="3A9DFD31">
        <w:rPr>
          <w:rFonts w:asciiTheme="minorHAnsi" w:hAnsiTheme="minorHAnsi"/>
        </w:rPr>
        <w:t>,</w:t>
      </w:r>
      <w:r w:rsidR="00C867E1" w:rsidRPr="3A9DFD31">
        <w:rPr>
          <w:rFonts w:asciiTheme="minorHAnsi" w:hAnsiTheme="minorHAnsi"/>
        </w:rPr>
        <w:t xml:space="preserve"> </w:t>
      </w:r>
      <w:r w:rsidR="00E24AF3">
        <w:rPr>
          <w:rFonts w:asciiTheme="minorHAnsi" w:hAnsiTheme="minorHAnsi"/>
        </w:rPr>
        <w:t>NC-DEQ</w:t>
      </w:r>
      <w:r w:rsidR="002719DF" w:rsidRPr="3A9DFD31">
        <w:rPr>
          <w:rFonts w:asciiTheme="minorHAnsi" w:hAnsiTheme="minorHAnsi"/>
        </w:rPr>
        <w:t xml:space="preserve"> </w:t>
      </w:r>
      <w:r w:rsidR="00C867E1" w:rsidRPr="3A9DFD31">
        <w:rPr>
          <w:rFonts w:asciiTheme="minorHAnsi" w:hAnsiTheme="minorHAnsi"/>
        </w:rPr>
        <w:t xml:space="preserve">provided APNEP with funds to support </w:t>
      </w:r>
      <w:r w:rsidR="00B56434" w:rsidRPr="3A9DFD31">
        <w:rPr>
          <w:rFonts w:asciiTheme="minorHAnsi" w:hAnsiTheme="minorHAnsi"/>
        </w:rPr>
        <w:t>acquisition</w:t>
      </w:r>
      <w:r w:rsidR="00C867E1" w:rsidRPr="3A9DFD31">
        <w:rPr>
          <w:rFonts w:asciiTheme="minorHAnsi" w:hAnsiTheme="minorHAnsi"/>
        </w:rPr>
        <w:t xml:space="preserve"> of </w:t>
      </w:r>
      <w:r w:rsidR="00B56434" w:rsidRPr="3A9DFD31">
        <w:rPr>
          <w:rFonts w:asciiTheme="minorHAnsi" w:hAnsiTheme="minorHAnsi"/>
        </w:rPr>
        <w:t xml:space="preserve">new </w:t>
      </w:r>
      <w:r w:rsidR="00C867E1" w:rsidRPr="3A9DFD31">
        <w:rPr>
          <w:rFonts w:asciiTheme="minorHAnsi" w:hAnsiTheme="minorHAnsi"/>
        </w:rPr>
        <w:t xml:space="preserve">aerial images and conduct analysis of the data collected and </w:t>
      </w:r>
      <w:r w:rsidR="00B56434" w:rsidRPr="3A9DFD31">
        <w:rPr>
          <w:rFonts w:asciiTheme="minorHAnsi" w:hAnsiTheme="minorHAnsi"/>
        </w:rPr>
        <w:t>to reassess</w:t>
      </w:r>
      <w:r w:rsidR="00C867E1" w:rsidRPr="3A9DFD31">
        <w:rPr>
          <w:rFonts w:asciiTheme="minorHAnsi" w:hAnsiTheme="minorHAnsi"/>
        </w:rPr>
        <w:t xml:space="preserve"> previous</w:t>
      </w:r>
      <w:r w:rsidR="00B56434" w:rsidRPr="3A9DFD31">
        <w:rPr>
          <w:rFonts w:asciiTheme="minorHAnsi" w:hAnsiTheme="minorHAnsi"/>
        </w:rPr>
        <w:t xml:space="preserve"> data interpretations</w:t>
      </w:r>
      <w:r w:rsidR="00C867E1" w:rsidRPr="3A9DFD31">
        <w:rPr>
          <w:rFonts w:asciiTheme="minorHAnsi" w:hAnsiTheme="minorHAnsi"/>
        </w:rPr>
        <w:t xml:space="preserve">. </w:t>
      </w:r>
      <w:r w:rsidRPr="3A9DFD31">
        <w:rPr>
          <w:rFonts w:asciiTheme="minorHAnsi" w:hAnsiTheme="minorHAnsi"/>
        </w:rPr>
        <w:t xml:space="preserve">APNEP </w:t>
      </w:r>
      <w:r w:rsidR="00C867E1" w:rsidRPr="3A9DFD31">
        <w:rPr>
          <w:rFonts w:asciiTheme="minorHAnsi" w:hAnsiTheme="minorHAnsi"/>
        </w:rPr>
        <w:t>under</w:t>
      </w:r>
      <w:r w:rsidRPr="3A9DFD31">
        <w:rPr>
          <w:rFonts w:asciiTheme="minorHAnsi" w:hAnsiTheme="minorHAnsi"/>
        </w:rPr>
        <w:t xml:space="preserve"> </w:t>
      </w:r>
      <w:r w:rsidR="001D09D4">
        <w:rPr>
          <w:rFonts w:asciiTheme="minorHAnsi" w:hAnsiTheme="minorHAnsi"/>
        </w:rPr>
        <w:t xml:space="preserve">a </w:t>
      </w:r>
      <w:r w:rsidRPr="3A9DFD31">
        <w:rPr>
          <w:rFonts w:asciiTheme="minorHAnsi" w:hAnsiTheme="minorHAnsi"/>
        </w:rPr>
        <w:t xml:space="preserve">cooperative agreement with </w:t>
      </w:r>
      <w:r w:rsidR="001D09D4">
        <w:rPr>
          <w:rFonts w:asciiTheme="minorHAnsi" w:hAnsiTheme="minorHAnsi"/>
        </w:rPr>
        <w:t xml:space="preserve">the </w:t>
      </w:r>
      <w:r w:rsidR="00C45D6A">
        <w:rPr>
          <w:rFonts w:asciiTheme="minorHAnsi" w:hAnsiTheme="minorHAnsi"/>
        </w:rPr>
        <w:t>NC</w:t>
      </w:r>
      <w:r w:rsidRPr="3A9DFD31">
        <w:rPr>
          <w:rFonts w:asciiTheme="minorHAnsi" w:hAnsiTheme="minorHAnsi"/>
        </w:rPr>
        <w:t xml:space="preserve"> Department of Transportation </w:t>
      </w:r>
      <w:r w:rsidR="00B56434" w:rsidRPr="3A9DFD31">
        <w:rPr>
          <w:rFonts w:asciiTheme="minorHAnsi" w:hAnsiTheme="minorHAnsi"/>
        </w:rPr>
        <w:t xml:space="preserve">acquired </w:t>
      </w:r>
      <w:r w:rsidRPr="3A9DFD31">
        <w:rPr>
          <w:rFonts w:asciiTheme="minorHAnsi" w:hAnsiTheme="minorHAnsi"/>
        </w:rPr>
        <w:t xml:space="preserve">aerial imagery </w:t>
      </w:r>
      <w:r w:rsidR="6CDEF062" w:rsidRPr="3A9DFD31">
        <w:rPr>
          <w:rFonts w:asciiTheme="minorHAnsi" w:hAnsiTheme="minorHAnsi"/>
        </w:rPr>
        <w:t xml:space="preserve">of </w:t>
      </w:r>
      <w:r w:rsidR="0095132A">
        <w:rPr>
          <w:rFonts w:asciiTheme="minorHAnsi" w:hAnsiTheme="minorHAnsi"/>
        </w:rPr>
        <w:t>SAV</w:t>
      </w:r>
      <w:r w:rsidRPr="3A9DFD31">
        <w:rPr>
          <w:rFonts w:asciiTheme="minorHAnsi" w:hAnsiTheme="minorHAnsi"/>
        </w:rPr>
        <w:t xml:space="preserve">.  </w:t>
      </w:r>
      <w:r w:rsidR="001D09D4">
        <w:rPr>
          <w:rFonts w:asciiTheme="minorHAnsi" w:hAnsiTheme="minorHAnsi"/>
        </w:rPr>
        <w:t xml:space="preserve">APNEP and </w:t>
      </w:r>
      <w:r w:rsidR="002719DF" w:rsidRPr="3A9DFD31">
        <w:rPr>
          <w:rFonts w:asciiTheme="minorHAnsi" w:hAnsiTheme="minorHAnsi"/>
        </w:rPr>
        <w:t>NC-</w:t>
      </w:r>
      <w:r w:rsidRPr="3A9DFD31">
        <w:rPr>
          <w:rFonts w:asciiTheme="minorHAnsi" w:hAnsiTheme="minorHAnsi"/>
        </w:rPr>
        <w:t>DMF will provid</w:t>
      </w:r>
      <w:r w:rsidR="78D0CB87" w:rsidRPr="3A9DFD31">
        <w:rPr>
          <w:rFonts w:asciiTheme="minorHAnsi" w:hAnsiTheme="minorHAnsi"/>
        </w:rPr>
        <w:t>e</w:t>
      </w:r>
      <w:r w:rsidRPr="3A9DFD31">
        <w:rPr>
          <w:rFonts w:asciiTheme="minorHAnsi" w:hAnsiTheme="minorHAnsi"/>
        </w:rPr>
        <w:t xml:space="preserve"> the photo interpretation and ground truthing necessary to analyze the photographic data.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434E149D" w14:textId="77777777" w:rsidTr="00D00ED0">
        <w:trPr>
          <w:trHeight w:val="20"/>
        </w:trPr>
        <w:tc>
          <w:tcPr>
            <w:tcW w:w="3865" w:type="dxa"/>
          </w:tcPr>
          <w:p w14:paraId="2DB6BA26" w14:textId="70908110" w:rsidR="0060639A" w:rsidRPr="009E1298" w:rsidRDefault="0060639A" w:rsidP="00D00ED0">
            <w:pPr>
              <w:jc w:val="right"/>
              <w:rPr>
                <w:rFonts w:ascii="Cambria" w:eastAsia="Cambria" w:hAnsi="Cambria" w:cs="Cambria"/>
                <w:b/>
              </w:rPr>
            </w:pPr>
            <w:r w:rsidRPr="009E1298">
              <w:rPr>
                <w:rFonts w:ascii="Cambria" w:eastAsia="Cambria" w:hAnsi="Cambria" w:cs="Cambria"/>
                <w:b/>
              </w:rPr>
              <w:t>Status:</w:t>
            </w:r>
          </w:p>
        </w:tc>
        <w:tc>
          <w:tcPr>
            <w:tcW w:w="6205" w:type="dxa"/>
          </w:tcPr>
          <w:p w14:paraId="56101DA5" w14:textId="079E044D" w:rsidR="0060639A" w:rsidRPr="009E1298" w:rsidRDefault="004F273B" w:rsidP="00D00ED0">
            <w:pPr>
              <w:rPr>
                <w:rFonts w:ascii="Cambria" w:hAnsi="Cambria"/>
              </w:rPr>
            </w:pPr>
            <w:r w:rsidRPr="004F273B">
              <w:rPr>
                <w:rFonts w:ascii="Cambria" w:hAnsi="Cambria"/>
              </w:rPr>
              <w:t>Complete</w:t>
            </w:r>
          </w:p>
        </w:tc>
      </w:tr>
      <w:tr w:rsidR="00537A30" w:rsidRPr="009E1298" w14:paraId="2FCFF67B" w14:textId="77777777" w:rsidTr="00D00ED0">
        <w:trPr>
          <w:trHeight w:val="20"/>
        </w:trPr>
        <w:tc>
          <w:tcPr>
            <w:tcW w:w="3865" w:type="dxa"/>
          </w:tcPr>
          <w:p w14:paraId="47B4A4C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Partners:</w:t>
            </w:r>
          </w:p>
        </w:tc>
        <w:tc>
          <w:tcPr>
            <w:tcW w:w="6205" w:type="dxa"/>
          </w:tcPr>
          <w:p w14:paraId="782147E4" w14:textId="3B7E80DC" w:rsidR="00537A30" w:rsidRPr="009E1298" w:rsidRDefault="00C45D6A" w:rsidP="00D00ED0">
            <w:pPr>
              <w:rPr>
                <w:rFonts w:ascii="Cambria" w:eastAsia="Cambria" w:hAnsi="Cambria" w:cs="Cambria"/>
              </w:rPr>
            </w:pPr>
            <w:r>
              <w:rPr>
                <w:rFonts w:ascii="Cambria" w:hAnsi="Cambria"/>
              </w:rPr>
              <w:t>NC</w:t>
            </w:r>
            <w:r w:rsidR="00537A30" w:rsidRPr="009E1298">
              <w:rPr>
                <w:rFonts w:ascii="Cambria" w:hAnsi="Cambria"/>
              </w:rPr>
              <w:t xml:space="preserve"> Department of Transportation</w:t>
            </w:r>
            <w:r w:rsidR="005C4C60">
              <w:rPr>
                <w:rFonts w:ascii="Cambria" w:hAnsi="Cambria"/>
              </w:rPr>
              <w:t>, NC</w:t>
            </w:r>
            <w:r w:rsidR="002719DF">
              <w:rPr>
                <w:rFonts w:ascii="Cambria" w:hAnsi="Cambria"/>
              </w:rPr>
              <w:t>-DMF</w:t>
            </w:r>
            <w:r w:rsidR="005C4C60">
              <w:rPr>
                <w:rFonts w:ascii="Cambria" w:hAnsi="Cambria"/>
              </w:rPr>
              <w:t>, NC</w:t>
            </w:r>
            <w:r w:rsidR="002719DF">
              <w:rPr>
                <w:rFonts w:ascii="Cambria" w:hAnsi="Cambria"/>
              </w:rPr>
              <w:t>-</w:t>
            </w:r>
            <w:r w:rsidR="005C4C60">
              <w:rPr>
                <w:rFonts w:ascii="Cambria" w:hAnsi="Cambria"/>
              </w:rPr>
              <w:t xml:space="preserve"> </w:t>
            </w:r>
            <w:r w:rsidR="002719DF">
              <w:rPr>
                <w:rFonts w:ascii="Cambria" w:hAnsi="Cambria"/>
              </w:rPr>
              <w:t>DEQ</w:t>
            </w:r>
          </w:p>
        </w:tc>
      </w:tr>
      <w:tr w:rsidR="00537A30" w:rsidRPr="009E1298" w14:paraId="681B94DD" w14:textId="77777777" w:rsidTr="00D00ED0">
        <w:trPr>
          <w:trHeight w:val="20"/>
        </w:trPr>
        <w:tc>
          <w:tcPr>
            <w:tcW w:w="3865" w:type="dxa"/>
          </w:tcPr>
          <w:p w14:paraId="582FA1E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3661FC5F" w14:textId="05F3414A" w:rsidR="00537A30" w:rsidRPr="009E1298" w:rsidRDefault="005C4C60" w:rsidP="00D00ED0">
            <w:pPr>
              <w:rPr>
                <w:rFonts w:ascii="Cambria" w:eastAsia="Cambria" w:hAnsi="Cambria" w:cs="Cambria"/>
              </w:rPr>
            </w:pPr>
            <w:r>
              <w:rPr>
                <w:rFonts w:ascii="Cambria" w:hAnsi="Cambria"/>
              </w:rPr>
              <w:t xml:space="preserve">2019-20 </w:t>
            </w:r>
            <w:r w:rsidR="00537A30" w:rsidRPr="009E1298">
              <w:rPr>
                <w:rFonts w:ascii="Cambria" w:hAnsi="Cambria"/>
              </w:rPr>
              <w:t xml:space="preserve">Map of </w:t>
            </w:r>
            <w:r w:rsidR="002719DF">
              <w:rPr>
                <w:rFonts w:ascii="Cambria" w:hAnsi="Cambria"/>
              </w:rPr>
              <w:t xml:space="preserve">high-salinity </w:t>
            </w:r>
            <w:r w:rsidR="00537A30" w:rsidRPr="009E1298">
              <w:rPr>
                <w:rFonts w:ascii="Cambria" w:hAnsi="Cambria"/>
              </w:rPr>
              <w:t xml:space="preserve">SAV </w:t>
            </w:r>
            <w:r w:rsidR="002719DF">
              <w:rPr>
                <w:rFonts w:ascii="Cambria" w:hAnsi="Cambria"/>
              </w:rPr>
              <w:t>extent and density</w:t>
            </w:r>
            <w:r>
              <w:rPr>
                <w:rFonts w:ascii="Cambria" w:hAnsi="Cambria"/>
              </w:rPr>
              <w:t xml:space="preserve">  </w:t>
            </w:r>
            <w:r w:rsidR="00537A30" w:rsidRPr="009E1298">
              <w:rPr>
                <w:rFonts w:ascii="Cambria" w:hAnsi="Cambria"/>
              </w:rPr>
              <w:t xml:space="preserve">   </w:t>
            </w:r>
          </w:p>
        </w:tc>
      </w:tr>
      <w:tr w:rsidR="00537A30" w:rsidRPr="009E1298" w14:paraId="2C1352DD" w14:textId="77777777" w:rsidTr="00D00ED0">
        <w:trPr>
          <w:trHeight w:val="20"/>
        </w:trPr>
        <w:tc>
          <w:tcPr>
            <w:tcW w:w="3865" w:type="dxa"/>
          </w:tcPr>
          <w:p w14:paraId="052ABFA6"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Outcomes:</w:t>
            </w:r>
          </w:p>
        </w:tc>
        <w:tc>
          <w:tcPr>
            <w:tcW w:w="6205" w:type="dxa"/>
          </w:tcPr>
          <w:p w14:paraId="54070338" w14:textId="738387FE" w:rsidR="00537A30" w:rsidRPr="009E1298" w:rsidRDefault="00537A30" w:rsidP="00070F15">
            <w:pPr>
              <w:rPr>
                <w:rFonts w:ascii="Cambria" w:eastAsia="Cambria" w:hAnsi="Cambria" w:cs="Cambria"/>
              </w:rPr>
            </w:pPr>
            <w:r w:rsidRPr="009E1298">
              <w:rPr>
                <w:rFonts w:ascii="Cambria" w:hAnsi="Cambria"/>
              </w:rPr>
              <w:t xml:space="preserve">Data verified map of SAV through the APNEP region.  The map will be used for protection of vital SAV habitat </w:t>
            </w:r>
            <w:r w:rsidR="007A27C7" w:rsidRPr="009E1298">
              <w:rPr>
                <w:rFonts w:ascii="Cambria" w:hAnsi="Cambria"/>
              </w:rPr>
              <w:t>and</w:t>
            </w:r>
            <w:r w:rsidRPr="009E1298">
              <w:rPr>
                <w:rFonts w:ascii="Cambria" w:hAnsi="Cambria"/>
              </w:rPr>
              <w:t xml:space="preserve"> the restoration of SAV habitat. </w:t>
            </w:r>
          </w:p>
        </w:tc>
      </w:tr>
      <w:tr w:rsidR="00537A30" w:rsidRPr="009E1298" w14:paraId="5099E762" w14:textId="77777777" w:rsidTr="00D00ED0">
        <w:trPr>
          <w:trHeight w:val="20"/>
        </w:trPr>
        <w:tc>
          <w:tcPr>
            <w:tcW w:w="3865" w:type="dxa"/>
          </w:tcPr>
          <w:p w14:paraId="7C5EA1C0" w14:textId="3C2AB491" w:rsidR="00537A30" w:rsidRPr="009E1298" w:rsidRDefault="00537A30" w:rsidP="00D00ED0">
            <w:pPr>
              <w:jc w:val="right"/>
              <w:rPr>
                <w:rFonts w:ascii="Cambria" w:eastAsia="Cambria" w:hAnsi="Cambria" w:cs="Cambria"/>
                <w:b/>
              </w:rPr>
            </w:pPr>
            <w:r w:rsidRPr="009E1298">
              <w:rPr>
                <w:rFonts w:ascii="Cambria" w:eastAsia="Cambria" w:hAnsi="Cambria" w:cs="Cambria"/>
                <w:b/>
              </w:rPr>
              <w:t>FY20</w:t>
            </w:r>
            <w:r w:rsidR="007B2D91">
              <w:rPr>
                <w:rFonts w:ascii="Cambria" w:eastAsia="Cambria" w:hAnsi="Cambria" w:cs="Cambria"/>
                <w:b/>
              </w:rPr>
              <w:t>20</w:t>
            </w:r>
            <w:r w:rsidRPr="009E1298">
              <w:rPr>
                <w:rFonts w:ascii="Cambria" w:eastAsia="Cambria" w:hAnsi="Cambria" w:cs="Cambria"/>
                <w:b/>
              </w:rPr>
              <w:t>-2</w:t>
            </w:r>
            <w:r w:rsidR="007B2D91">
              <w:rPr>
                <w:rFonts w:ascii="Cambria" w:eastAsia="Cambria" w:hAnsi="Cambria" w:cs="Cambria"/>
                <w:b/>
              </w:rPr>
              <w:t>1</w:t>
            </w:r>
            <w:r w:rsidRPr="009E1298">
              <w:rPr>
                <w:rFonts w:ascii="Cambria" w:eastAsia="Cambria" w:hAnsi="Cambria" w:cs="Cambria"/>
                <w:b/>
              </w:rPr>
              <w:t xml:space="preserve"> Cost:</w:t>
            </w:r>
          </w:p>
        </w:tc>
        <w:tc>
          <w:tcPr>
            <w:tcW w:w="6205" w:type="dxa"/>
          </w:tcPr>
          <w:p w14:paraId="55704F2A" w14:textId="0E3101CF" w:rsidR="00537A30" w:rsidRPr="009E1298" w:rsidRDefault="00537A30" w:rsidP="00D00ED0">
            <w:pPr>
              <w:rPr>
                <w:rFonts w:ascii="Cambria" w:eastAsia="Cambria" w:hAnsi="Cambria" w:cs="Cambria"/>
              </w:rPr>
            </w:pPr>
            <w:r w:rsidRPr="009E1298">
              <w:rPr>
                <w:rFonts w:asciiTheme="minorHAnsi" w:hAnsiTheme="minorHAnsi"/>
              </w:rPr>
              <w:t xml:space="preserve">$130,000 (Provided by </w:t>
            </w:r>
            <w:r w:rsidR="00623308">
              <w:rPr>
                <w:rFonts w:asciiTheme="minorHAnsi" w:hAnsiTheme="minorHAnsi"/>
              </w:rPr>
              <w:t>NC</w:t>
            </w:r>
            <w:r w:rsidR="002719DF">
              <w:rPr>
                <w:rFonts w:asciiTheme="minorHAnsi" w:hAnsiTheme="minorHAnsi"/>
              </w:rPr>
              <w:t>-</w:t>
            </w:r>
            <w:r w:rsidRPr="009E1298">
              <w:rPr>
                <w:rFonts w:asciiTheme="minorHAnsi" w:hAnsiTheme="minorHAnsi"/>
              </w:rPr>
              <w:t>DEQ)</w:t>
            </w:r>
          </w:p>
        </w:tc>
      </w:tr>
      <w:tr w:rsidR="00537A30" w:rsidRPr="009E1298" w14:paraId="036CE575" w14:textId="77777777" w:rsidTr="00D00ED0">
        <w:trPr>
          <w:trHeight w:val="20"/>
        </w:trPr>
        <w:tc>
          <w:tcPr>
            <w:tcW w:w="3865" w:type="dxa"/>
          </w:tcPr>
          <w:p w14:paraId="3B4E6E5F"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4AED0F33" w14:textId="7FCF2C46" w:rsidR="00537A30" w:rsidRPr="009E1298" w:rsidRDefault="00B96B64" w:rsidP="00D00ED0">
            <w:pPr>
              <w:jc w:val="both"/>
              <w:rPr>
                <w:rFonts w:ascii="Cambria" w:eastAsia="Cambria" w:hAnsi="Cambria" w:cs="Cambria"/>
              </w:rPr>
            </w:pPr>
            <w:r>
              <w:rPr>
                <w:rFonts w:ascii="Cambria" w:hAnsi="Cambria"/>
              </w:rPr>
              <w:t>$50,000</w:t>
            </w:r>
          </w:p>
        </w:tc>
      </w:tr>
      <w:tr w:rsidR="00537A30" w:rsidRPr="009E1298" w14:paraId="6185A1DD" w14:textId="77777777" w:rsidTr="00D00ED0">
        <w:trPr>
          <w:trHeight w:val="20"/>
        </w:trPr>
        <w:tc>
          <w:tcPr>
            <w:tcW w:w="3865" w:type="dxa"/>
          </w:tcPr>
          <w:p w14:paraId="4E3C6AC5"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Actions:</w:t>
            </w:r>
          </w:p>
        </w:tc>
        <w:tc>
          <w:tcPr>
            <w:tcW w:w="6205" w:type="dxa"/>
          </w:tcPr>
          <w:p w14:paraId="7ED8E2E7" w14:textId="77777777" w:rsidR="00537A30" w:rsidRPr="009E1298" w:rsidRDefault="00537A30" w:rsidP="00D00ED0">
            <w:pPr>
              <w:rPr>
                <w:rFonts w:ascii="Cambria" w:eastAsia="Cambria" w:hAnsi="Cambria" w:cs="Cambria"/>
              </w:rPr>
            </w:pPr>
            <w:r w:rsidRPr="009E1298">
              <w:rPr>
                <w:rFonts w:asciiTheme="minorHAnsi" w:hAnsiTheme="minorHAnsi"/>
                <w:bCs/>
              </w:rPr>
              <w:t>B2.2, C3.3</w:t>
            </w:r>
          </w:p>
        </w:tc>
      </w:tr>
      <w:tr w:rsidR="00537A30" w:rsidRPr="009E1298" w14:paraId="7432D3C3" w14:textId="77777777" w:rsidTr="00D00ED0">
        <w:trPr>
          <w:trHeight w:val="20"/>
        </w:trPr>
        <w:tc>
          <w:tcPr>
            <w:tcW w:w="3865" w:type="dxa"/>
          </w:tcPr>
          <w:p w14:paraId="5E9F957E"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Outcomes:</w:t>
            </w:r>
          </w:p>
        </w:tc>
        <w:tc>
          <w:tcPr>
            <w:tcW w:w="6205" w:type="dxa"/>
          </w:tcPr>
          <w:p w14:paraId="2B36E66E" w14:textId="77777777" w:rsidR="00537A30" w:rsidRPr="009E1298" w:rsidRDefault="00537A30" w:rsidP="00D00ED0">
            <w:pPr>
              <w:rPr>
                <w:rFonts w:ascii="Cambria" w:eastAsia="Cambria" w:hAnsi="Cambria" w:cs="Cambria"/>
              </w:rPr>
            </w:pPr>
            <w:r w:rsidRPr="009E1298">
              <w:rPr>
                <w:rFonts w:asciiTheme="minorHAnsi" w:hAnsiTheme="minorHAnsi"/>
                <w:bCs/>
              </w:rPr>
              <w:t>2a, 2b</w:t>
            </w:r>
          </w:p>
        </w:tc>
      </w:tr>
      <w:tr w:rsidR="00537A30" w:rsidRPr="009E1298" w14:paraId="794FCB35" w14:textId="77777777" w:rsidTr="00D00ED0">
        <w:trPr>
          <w:trHeight w:val="109"/>
        </w:trPr>
        <w:tc>
          <w:tcPr>
            <w:tcW w:w="3865" w:type="dxa"/>
          </w:tcPr>
          <w:p w14:paraId="5CF2DCD2"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6C0E3D3A" w14:textId="77777777" w:rsidR="00537A30" w:rsidRPr="009E1298" w:rsidRDefault="00537A30" w:rsidP="00D00ED0">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7C6E9F" w:rsidRPr="00BC20BA" w14:paraId="55991FA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F76AFF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2749CF0E" w14:textId="1058E5E6" w:rsidR="007C6E9F" w:rsidRPr="00BC20BA" w:rsidRDefault="008929F4" w:rsidP="00BE35D7">
            <w:pPr>
              <w:rPr>
                <w:rFonts w:ascii="Cambria" w:eastAsia="Cambria" w:hAnsi="Cambria" w:cs="Cambria"/>
              </w:rPr>
            </w:pPr>
            <w:r>
              <w:rPr>
                <w:rFonts w:ascii="Cambria" w:eastAsia="Cambria" w:hAnsi="Cambria" w:cs="Cambria"/>
              </w:rPr>
              <w:t>Living Resources, Habitats</w:t>
            </w:r>
          </w:p>
        </w:tc>
      </w:tr>
    </w:tbl>
    <w:p w14:paraId="6EA9D8B5" w14:textId="010D9C09" w:rsidR="006C4320" w:rsidRDefault="006C4320">
      <w:pPr>
        <w:pBdr>
          <w:top w:val="nil"/>
          <w:left w:val="nil"/>
          <w:bottom w:val="nil"/>
          <w:right w:val="nil"/>
          <w:between w:val="nil"/>
        </w:pBdr>
        <w:tabs>
          <w:tab w:val="left" w:pos="360"/>
        </w:tabs>
        <w:rPr>
          <w:rFonts w:ascii="Cambria" w:eastAsia="Cambria" w:hAnsi="Cambria" w:cs="Cambria"/>
          <w:color w:val="FF0000"/>
        </w:rPr>
      </w:pPr>
    </w:p>
    <w:p w14:paraId="239A5C56" w14:textId="77777777" w:rsidR="004E31BD" w:rsidRPr="00711C72" w:rsidRDefault="004E31BD" w:rsidP="004E31BD">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6185667D" w14:textId="02B778F3" w:rsidR="00B56434" w:rsidRDefault="00B56434" w:rsidP="65DEC01F">
      <w:pPr>
        <w:jc w:val="both"/>
        <w:rPr>
          <w:rFonts w:asciiTheme="minorHAnsi" w:hAnsiTheme="minorHAnsi"/>
        </w:rPr>
      </w:pPr>
      <w:r w:rsidRPr="65DEC01F">
        <w:rPr>
          <w:rFonts w:asciiTheme="minorHAnsi" w:hAnsiTheme="minorHAnsi"/>
        </w:rPr>
        <w:t>Unfortunately,</w:t>
      </w:r>
      <w:r w:rsidR="00BA55EF" w:rsidRPr="65DEC01F">
        <w:rPr>
          <w:rFonts w:asciiTheme="minorHAnsi" w:hAnsiTheme="minorHAnsi"/>
        </w:rPr>
        <w:t xml:space="preserve"> the 2019</w:t>
      </w:r>
      <w:r w:rsidRPr="65DEC01F">
        <w:rPr>
          <w:rFonts w:asciiTheme="minorHAnsi" w:hAnsiTheme="minorHAnsi"/>
        </w:rPr>
        <w:t xml:space="preserve"> images were impacted by poor water clarity in </w:t>
      </w:r>
      <w:r w:rsidR="007A27C7" w:rsidRPr="65DEC01F">
        <w:rPr>
          <w:rFonts w:asciiTheme="minorHAnsi" w:hAnsiTheme="minorHAnsi"/>
        </w:rPr>
        <w:t>several</w:t>
      </w:r>
      <w:r w:rsidRPr="65DEC01F">
        <w:rPr>
          <w:rFonts w:asciiTheme="minorHAnsi" w:hAnsiTheme="minorHAnsi"/>
        </w:rPr>
        <w:t xml:space="preserve"> areas and </w:t>
      </w:r>
      <w:r w:rsidR="00BA55EF" w:rsidRPr="65DEC01F">
        <w:rPr>
          <w:rFonts w:asciiTheme="minorHAnsi" w:hAnsiTheme="minorHAnsi"/>
        </w:rPr>
        <w:t xml:space="preserve">thus </w:t>
      </w:r>
      <w:r w:rsidRPr="65DEC01F">
        <w:rPr>
          <w:rFonts w:asciiTheme="minorHAnsi" w:hAnsiTheme="minorHAnsi"/>
        </w:rPr>
        <w:t xml:space="preserve">images </w:t>
      </w:r>
      <w:r w:rsidR="576FED2E" w:rsidRPr="65DEC01F">
        <w:rPr>
          <w:rFonts w:asciiTheme="minorHAnsi" w:hAnsiTheme="minorHAnsi"/>
        </w:rPr>
        <w:t>were</w:t>
      </w:r>
      <w:r w:rsidRPr="65DEC01F">
        <w:rPr>
          <w:rFonts w:asciiTheme="minorHAnsi" w:hAnsiTheme="minorHAnsi"/>
        </w:rPr>
        <w:t xml:space="preserve"> </w:t>
      </w:r>
      <w:r w:rsidR="00BA55EF" w:rsidRPr="65DEC01F">
        <w:rPr>
          <w:rFonts w:asciiTheme="minorHAnsi" w:hAnsiTheme="minorHAnsi"/>
        </w:rPr>
        <w:t xml:space="preserve">acquired </w:t>
      </w:r>
      <w:r w:rsidR="001D09D4">
        <w:rPr>
          <w:rFonts w:asciiTheme="minorHAnsi" w:hAnsiTheme="minorHAnsi"/>
        </w:rPr>
        <w:t xml:space="preserve">again </w:t>
      </w:r>
      <w:r w:rsidR="00BA55EF" w:rsidRPr="65DEC01F">
        <w:rPr>
          <w:rFonts w:asciiTheme="minorHAnsi" w:hAnsiTheme="minorHAnsi"/>
        </w:rPr>
        <w:t xml:space="preserve">in </w:t>
      </w:r>
      <w:r w:rsidRPr="65DEC01F">
        <w:rPr>
          <w:rFonts w:asciiTheme="minorHAnsi" w:hAnsiTheme="minorHAnsi"/>
        </w:rPr>
        <w:t xml:space="preserve">spring </w:t>
      </w:r>
      <w:r w:rsidR="00BA55EF" w:rsidRPr="65DEC01F">
        <w:rPr>
          <w:rFonts w:asciiTheme="minorHAnsi" w:hAnsiTheme="minorHAnsi"/>
        </w:rPr>
        <w:t xml:space="preserve">2020 </w:t>
      </w:r>
      <w:r w:rsidRPr="65DEC01F">
        <w:rPr>
          <w:rFonts w:asciiTheme="minorHAnsi" w:hAnsiTheme="minorHAnsi"/>
        </w:rPr>
        <w:t>u</w:t>
      </w:r>
      <w:r w:rsidR="003841FD">
        <w:rPr>
          <w:rFonts w:asciiTheme="minorHAnsi" w:hAnsiTheme="minorHAnsi"/>
        </w:rPr>
        <w:t>sing</w:t>
      </w:r>
      <w:r w:rsidRPr="65DEC01F">
        <w:rPr>
          <w:rFonts w:asciiTheme="minorHAnsi" w:hAnsiTheme="minorHAnsi"/>
        </w:rPr>
        <w:t xml:space="preserve"> APNEP</w:t>
      </w:r>
      <w:r w:rsidR="003841FD">
        <w:rPr>
          <w:rFonts w:asciiTheme="minorHAnsi" w:hAnsiTheme="minorHAnsi"/>
        </w:rPr>
        <w:t>’s</w:t>
      </w:r>
      <w:r w:rsidRPr="65DEC01F">
        <w:rPr>
          <w:rFonts w:asciiTheme="minorHAnsi" w:hAnsiTheme="minorHAnsi"/>
        </w:rPr>
        <w:t xml:space="preserve"> existing SAV mapping efforts and funds.  </w:t>
      </w:r>
      <w:r w:rsidR="00BA55EF" w:rsidRPr="65DEC01F">
        <w:rPr>
          <w:rFonts w:asciiTheme="minorHAnsi" w:hAnsiTheme="minorHAnsi"/>
        </w:rPr>
        <w:t>NC-</w:t>
      </w:r>
      <w:r w:rsidRPr="65DEC01F">
        <w:rPr>
          <w:rFonts w:asciiTheme="minorHAnsi" w:hAnsiTheme="minorHAnsi"/>
        </w:rPr>
        <w:t>DMF was able to analy</w:t>
      </w:r>
      <w:r w:rsidR="00BA55EF" w:rsidRPr="65DEC01F">
        <w:rPr>
          <w:rFonts w:asciiTheme="minorHAnsi" w:hAnsiTheme="minorHAnsi"/>
        </w:rPr>
        <w:t>ze</w:t>
      </w:r>
      <w:r w:rsidRPr="65DEC01F">
        <w:rPr>
          <w:rFonts w:asciiTheme="minorHAnsi" w:hAnsiTheme="minorHAnsi"/>
        </w:rPr>
        <w:t xml:space="preserve"> some data and has been working to address issues with earlier images </w:t>
      </w:r>
      <w:r w:rsidRPr="65DEC01F">
        <w:rPr>
          <w:rFonts w:asciiTheme="minorHAnsi" w:hAnsiTheme="minorHAnsi"/>
        </w:rPr>
        <w:lastRenderedPageBreak/>
        <w:t>and habitat mapping efforts</w:t>
      </w:r>
      <w:r w:rsidR="00630657">
        <w:rPr>
          <w:rFonts w:asciiTheme="minorHAnsi" w:hAnsiTheme="minorHAnsi"/>
        </w:rPr>
        <w:t xml:space="preserve">.  </w:t>
      </w:r>
      <w:r w:rsidR="00F336A9">
        <w:rPr>
          <w:rFonts w:asciiTheme="minorHAnsi" w:hAnsiTheme="minorHAnsi"/>
        </w:rPr>
        <w:t xml:space="preserve">An additional $80,000 in APNEP (320 Grant Funds) were added to the contract to capture </w:t>
      </w:r>
      <w:r w:rsidR="00D500A2">
        <w:rPr>
          <w:rFonts w:asciiTheme="minorHAnsi" w:hAnsiTheme="minorHAnsi"/>
        </w:rPr>
        <w:t>s</w:t>
      </w:r>
      <w:r w:rsidR="00F336A9">
        <w:rPr>
          <w:rFonts w:asciiTheme="minorHAnsi" w:hAnsiTheme="minorHAnsi"/>
        </w:rPr>
        <w:t xml:space="preserve">pring and </w:t>
      </w:r>
      <w:r w:rsidR="00D500A2">
        <w:rPr>
          <w:rFonts w:asciiTheme="minorHAnsi" w:hAnsiTheme="minorHAnsi"/>
        </w:rPr>
        <w:t>f</w:t>
      </w:r>
      <w:r w:rsidR="00F336A9" w:rsidRPr="003275A5">
        <w:rPr>
          <w:rFonts w:asciiTheme="minorHAnsi" w:hAnsiTheme="minorHAnsi"/>
        </w:rPr>
        <w:t>all</w:t>
      </w:r>
      <w:r w:rsidR="00F21FDD" w:rsidRPr="003275A5">
        <w:rPr>
          <w:rFonts w:asciiTheme="minorHAnsi" w:hAnsiTheme="minorHAnsi"/>
        </w:rPr>
        <w:t xml:space="preserve"> 2020</w:t>
      </w:r>
      <w:r w:rsidR="003D7E01" w:rsidRPr="003275A5">
        <w:rPr>
          <w:rFonts w:asciiTheme="minorHAnsi" w:hAnsiTheme="minorHAnsi"/>
        </w:rPr>
        <w:t xml:space="preserve"> </w:t>
      </w:r>
      <w:r w:rsidR="00F21FDD" w:rsidRPr="003275A5">
        <w:rPr>
          <w:rFonts w:asciiTheme="minorHAnsi" w:hAnsiTheme="minorHAnsi"/>
        </w:rPr>
        <w:t>imagery.</w:t>
      </w:r>
    </w:p>
    <w:p w14:paraId="5B1FA412" w14:textId="77777777" w:rsidR="007A27C7" w:rsidRPr="009E1298" w:rsidRDefault="007A27C7" w:rsidP="65DEC01F">
      <w:pPr>
        <w:jc w:val="both"/>
        <w:rPr>
          <w:rFonts w:asciiTheme="minorHAnsi" w:hAnsiTheme="minorHAnsi"/>
        </w:rPr>
      </w:pPr>
    </w:p>
    <w:p w14:paraId="1872891B" w14:textId="4D602FB7" w:rsidR="004E31BD" w:rsidRDefault="004E31BD" w:rsidP="00B56434">
      <w:pPr>
        <w:pBdr>
          <w:top w:val="nil"/>
          <w:left w:val="nil"/>
          <w:bottom w:val="nil"/>
          <w:right w:val="nil"/>
          <w:between w:val="nil"/>
        </w:pBdr>
        <w:tabs>
          <w:tab w:val="left" w:pos="360"/>
        </w:tabs>
        <w:rPr>
          <w:rFonts w:ascii="Cambria" w:eastAsia="Cambria" w:hAnsi="Cambria" w:cs="Cambria"/>
          <w:color w:val="FF0000"/>
        </w:rPr>
      </w:pPr>
    </w:p>
    <w:p w14:paraId="68CADA2A" w14:textId="0C5711FB" w:rsidR="0020179F" w:rsidRPr="00B363C2" w:rsidRDefault="003D7E01" w:rsidP="0020179F">
      <w:pPr>
        <w:rPr>
          <w:rFonts w:asciiTheme="majorHAnsi" w:hAnsiTheme="majorHAnsi" w:cstheme="majorHAnsi"/>
          <w:b/>
          <w:color w:val="000000" w:themeColor="text1"/>
          <w:sz w:val="32"/>
          <w:szCs w:val="32"/>
        </w:rPr>
      </w:pPr>
      <w:r w:rsidRPr="00B363C2">
        <w:rPr>
          <w:rFonts w:asciiTheme="majorHAnsi" w:hAnsiTheme="majorHAnsi" w:cstheme="majorHAnsi"/>
          <w:b/>
          <w:color w:val="000000" w:themeColor="text1"/>
          <w:sz w:val="32"/>
          <w:szCs w:val="32"/>
        </w:rPr>
        <w:t xml:space="preserve">2020 </w:t>
      </w:r>
      <w:r w:rsidR="0020179F" w:rsidRPr="00B363C2">
        <w:rPr>
          <w:rFonts w:asciiTheme="majorHAnsi" w:hAnsiTheme="majorHAnsi" w:cstheme="majorHAnsi"/>
          <w:b/>
          <w:color w:val="000000" w:themeColor="text1"/>
          <w:sz w:val="32"/>
          <w:szCs w:val="32"/>
        </w:rPr>
        <w:t>SAV Aerial Images and Analysis</w:t>
      </w:r>
    </w:p>
    <w:p w14:paraId="492059F2" w14:textId="77777777" w:rsidR="0020179F" w:rsidRPr="00B363C2" w:rsidRDefault="0020179F" w:rsidP="0020179F">
      <w:pPr>
        <w:jc w:val="both"/>
        <w:rPr>
          <w:rFonts w:asciiTheme="minorHAnsi" w:hAnsiTheme="minorHAnsi"/>
          <w:color w:val="000000" w:themeColor="text1"/>
        </w:rPr>
      </w:pPr>
      <w:r w:rsidRPr="00B363C2">
        <w:rPr>
          <w:rFonts w:asciiTheme="minorHAnsi" w:hAnsiTheme="minorHAnsi"/>
          <w:b/>
          <w:color w:val="000000" w:themeColor="text1"/>
        </w:rPr>
        <w:t xml:space="preserve">Objective: </w:t>
      </w:r>
      <w:r w:rsidRPr="00B363C2">
        <w:rPr>
          <w:rFonts w:asciiTheme="minorHAnsi" w:hAnsiTheme="minorHAnsi"/>
          <w:color w:val="000000" w:themeColor="text1"/>
        </w:rPr>
        <w:t>Map North Carolina’s coastal SAV using aerial imagery.</w:t>
      </w:r>
    </w:p>
    <w:p w14:paraId="77A11C58" w14:textId="32D5B1B7" w:rsidR="0020179F" w:rsidRPr="004F273B" w:rsidRDefault="0020179F" w:rsidP="0094151A">
      <w:pPr>
        <w:jc w:val="both"/>
        <w:rPr>
          <w:rFonts w:asciiTheme="minorHAnsi" w:hAnsiTheme="minorHAnsi"/>
        </w:rPr>
      </w:pPr>
      <w:r w:rsidRPr="00B363C2">
        <w:rPr>
          <w:rFonts w:asciiTheme="minorHAnsi" w:hAnsiTheme="minorHAnsi"/>
          <w:b/>
          <w:bCs/>
          <w:color w:val="000000" w:themeColor="text1"/>
        </w:rPr>
        <w:t xml:space="preserve">Description: </w:t>
      </w:r>
      <w:r w:rsidRPr="00B363C2">
        <w:rPr>
          <w:rFonts w:asciiTheme="minorHAnsi" w:hAnsiTheme="minorHAnsi"/>
          <w:color w:val="000000" w:themeColor="text1"/>
        </w:rPr>
        <w:t xml:space="preserve"> In 20</w:t>
      </w:r>
      <w:r w:rsidR="008F3A94" w:rsidRPr="00B363C2">
        <w:rPr>
          <w:rFonts w:asciiTheme="minorHAnsi" w:hAnsiTheme="minorHAnsi"/>
          <w:color w:val="000000" w:themeColor="text1"/>
        </w:rPr>
        <w:t>20</w:t>
      </w:r>
      <w:r w:rsidR="794FB088" w:rsidRPr="00B363C2">
        <w:rPr>
          <w:rFonts w:asciiTheme="minorHAnsi" w:hAnsiTheme="minorHAnsi"/>
          <w:color w:val="000000" w:themeColor="text1"/>
        </w:rPr>
        <w:t>,</w:t>
      </w:r>
      <w:r w:rsidRPr="00B363C2">
        <w:rPr>
          <w:rFonts w:asciiTheme="minorHAnsi" w:hAnsiTheme="minorHAnsi"/>
          <w:color w:val="000000" w:themeColor="text1"/>
        </w:rPr>
        <w:t xml:space="preserve"> NC-DEQ provided APNEP with funds to support acquisition of new aerial images and conduct analysis of the data collected and to reassess previous data interpretations. </w:t>
      </w:r>
      <w:r w:rsidR="0034538E">
        <w:rPr>
          <w:rFonts w:asciiTheme="minorHAnsi" w:hAnsiTheme="minorHAnsi"/>
          <w:color w:val="000000" w:themeColor="text1"/>
        </w:rPr>
        <w:t xml:space="preserve"> </w:t>
      </w:r>
      <w:r w:rsidRPr="00B363C2">
        <w:rPr>
          <w:rFonts w:asciiTheme="minorHAnsi" w:hAnsiTheme="minorHAnsi"/>
          <w:color w:val="000000" w:themeColor="text1"/>
        </w:rPr>
        <w:t xml:space="preserve">APNEP under cooperative </w:t>
      </w:r>
      <w:r w:rsidRPr="004F273B">
        <w:rPr>
          <w:rFonts w:asciiTheme="minorHAnsi" w:hAnsiTheme="minorHAnsi"/>
        </w:rPr>
        <w:t xml:space="preserve">agreement with </w:t>
      </w:r>
      <w:r w:rsidR="00C45D6A" w:rsidRPr="004F273B">
        <w:rPr>
          <w:rFonts w:asciiTheme="minorHAnsi" w:hAnsiTheme="minorHAnsi"/>
        </w:rPr>
        <w:t>NC</w:t>
      </w:r>
      <w:r w:rsidRPr="004F273B">
        <w:rPr>
          <w:rFonts w:asciiTheme="minorHAnsi" w:hAnsiTheme="minorHAnsi"/>
        </w:rPr>
        <w:t xml:space="preserve"> Department of Transportation acquired aerial imagery submerged aquatic vegetation.  </w:t>
      </w:r>
      <w:r w:rsidR="003D7E01" w:rsidRPr="004F273B">
        <w:rPr>
          <w:rFonts w:asciiTheme="minorHAnsi" w:hAnsiTheme="minorHAnsi"/>
        </w:rPr>
        <w:t xml:space="preserve">APNEP and </w:t>
      </w:r>
      <w:r w:rsidRPr="004F273B">
        <w:rPr>
          <w:rFonts w:asciiTheme="minorHAnsi" w:hAnsiTheme="minorHAnsi"/>
        </w:rPr>
        <w:t xml:space="preserve">NC-DMF will provide the photo interpretation.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F273B" w:rsidRPr="004F273B" w14:paraId="09B82B6F" w14:textId="77777777" w:rsidTr="002F4441">
        <w:trPr>
          <w:trHeight w:val="20"/>
        </w:trPr>
        <w:tc>
          <w:tcPr>
            <w:tcW w:w="3865" w:type="dxa"/>
          </w:tcPr>
          <w:p w14:paraId="7AC95EDD" w14:textId="77777777" w:rsidR="0020179F" w:rsidRPr="004F273B" w:rsidRDefault="0020179F" w:rsidP="002F4441">
            <w:pPr>
              <w:jc w:val="right"/>
              <w:rPr>
                <w:rFonts w:ascii="Cambria" w:eastAsia="Cambria" w:hAnsi="Cambria" w:cs="Cambria"/>
                <w:b/>
              </w:rPr>
            </w:pPr>
            <w:r w:rsidRPr="004F273B">
              <w:rPr>
                <w:rFonts w:ascii="Cambria" w:eastAsia="Cambria" w:hAnsi="Cambria" w:cs="Cambria"/>
                <w:b/>
              </w:rPr>
              <w:t>Status:</w:t>
            </w:r>
          </w:p>
        </w:tc>
        <w:tc>
          <w:tcPr>
            <w:tcW w:w="6205" w:type="dxa"/>
          </w:tcPr>
          <w:p w14:paraId="1A495114" w14:textId="685630C4" w:rsidR="0020179F" w:rsidRPr="004F273B" w:rsidRDefault="004F273B" w:rsidP="002F4441">
            <w:pPr>
              <w:rPr>
                <w:rFonts w:ascii="Cambria" w:hAnsi="Cambria"/>
              </w:rPr>
            </w:pPr>
            <w:r w:rsidRPr="004F273B">
              <w:rPr>
                <w:rFonts w:ascii="Cambria" w:hAnsi="Cambria"/>
              </w:rPr>
              <w:t>Complete</w:t>
            </w:r>
            <w:r w:rsidR="0020179F" w:rsidRPr="004F273B">
              <w:rPr>
                <w:rFonts w:ascii="Cambria" w:hAnsi="Cambria"/>
              </w:rPr>
              <w:t xml:space="preserve"> </w:t>
            </w:r>
            <w:r w:rsidR="00FA7CF5" w:rsidRPr="004F273B">
              <w:rPr>
                <w:rFonts w:ascii="Cambria" w:hAnsi="Cambria"/>
              </w:rPr>
              <w:t xml:space="preserve"> </w:t>
            </w:r>
          </w:p>
        </w:tc>
      </w:tr>
      <w:tr w:rsidR="004F273B" w:rsidRPr="004F273B" w14:paraId="73AD2A04" w14:textId="77777777" w:rsidTr="002F4441">
        <w:trPr>
          <w:trHeight w:val="20"/>
        </w:trPr>
        <w:tc>
          <w:tcPr>
            <w:tcW w:w="3865" w:type="dxa"/>
          </w:tcPr>
          <w:p w14:paraId="7966F984" w14:textId="77777777" w:rsidR="0020179F" w:rsidRPr="004F273B" w:rsidRDefault="0020179F" w:rsidP="002F4441">
            <w:pPr>
              <w:jc w:val="right"/>
              <w:rPr>
                <w:rFonts w:ascii="Cambria" w:eastAsia="Cambria" w:hAnsi="Cambria" w:cs="Cambria"/>
                <w:b/>
              </w:rPr>
            </w:pPr>
            <w:r w:rsidRPr="004F273B">
              <w:rPr>
                <w:rFonts w:ascii="Cambria" w:eastAsia="Cambria" w:hAnsi="Cambria" w:cs="Cambria"/>
                <w:b/>
              </w:rPr>
              <w:t>Partners:</w:t>
            </w:r>
          </w:p>
        </w:tc>
        <w:tc>
          <w:tcPr>
            <w:tcW w:w="6205" w:type="dxa"/>
          </w:tcPr>
          <w:p w14:paraId="7E7F45FE" w14:textId="052D9A0E" w:rsidR="0020179F" w:rsidRPr="004F273B" w:rsidRDefault="00C45D6A" w:rsidP="002F4441">
            <w:pPr>
              <w:rPr>
                <w:rFonts w:ascii="Cambria" w:eastAsia="Cambria" w:hAnsi="Cambria" w:cs="Cambria"/>
              </w:rPr>
            </w:pPr>
            <w:r w:rsidRPr="004F273B">
              <w:rPr>
                <w:rFonts w:ascii="Cambria" w:hAnsi="Cambria"/>
              </w:rPr>
              <w:t>NC</w:t>
            </w:r>
            <w:r w:rsidR="0020179F" w:rsidRPr="004F273B">
              <w:rPr>
                <w:rFonts w:ascii="Cambria" w:hAnsi="Cambria"/>
              </w:rPr>
              <w:t xml:space="preserve"> Department of Transportation, NC-DMF, NC- DEQ</w:t>
            </w:r>
          </w:p>
        </w:tc>
      </w:tr>
      <w:tr w:rsidR="0020179F" w:rsidRPr="009E1298" w14:paraId="108933DD" w14:textId="77777777" w:rsidTr="002F4441">
        <w:trPr>
          <w:trHeight w:val="20"/>
        </w:trPr>
        <w:tc>
          <w:tcPr>
            <w:tcW w:w="3865" w:type="dxa"/>
          </w:tcPr>
          <w:p w14:paraId="5531C853"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1DEEF24" w14:textId="77777777" w:rsidR="0020179F" w:rsidRPr="009E1298" w:rsidRDefault="0020179F" w:rsidP="002F4441">
            <w:pPr>
              <w:rPr>
                <w:rFonts w:ascii="Cambria" w:eastAsia="Cambria" w:hAnsi="Cambria" w:cs="Cambria"/>
              </w:rPr>
            </w:pPr>
            <w:r>
              <w:rPr>
                <w:rFonts w:ascii="Cambria" w:hAnsi="Cambria"/>
              </w:rPr>
              <w:t xml:space="preserve">2019-20 </w:t>
            </w:r>
            <w:r w:rsidRPr="009E1298">
              <w:rPr>
                <w:rFonts w:ascii="Cambria" w:hAnsi="Cambria"/>
              </w:rPr>
              <w:t xml:space="preserve">Map of </w:t>
            </w:r>
            <w:r>
              <w:rPr>
                <w:rFonts w:ascii="Cambria" w:hAnsi="Cambria"/>
              </w:rPr>
              <w:t xml:space="preserve">high-salinity </w:t>
            </w:r>
            <w:r w:rsidRPr="009E1298">
              <w:rPr>
                <w:rFonts w:ascii="Cambria" w:hAnsi="Cambria"/>
              </w:rPr>
              <w:t xml:space="preserve">SAV </w:t>
            </w:r>
            <w:r>
              <w:rPr>
                <w:rFonts w:ascii="Cambria" w:hAnsi="Cambria"/>
              </w:rPr>
              <w:t xml:space="preserve">extent and density  </w:t>
            </w:r>
            <w:r w:rsidRPr="009E1298">
              <w:rPr>
                <w:rFonts w:ascii="Cambria" w:hAnsi="Cambria"/>
              </w:rPr>
              <w:t xml:space="preserve">   </w:t>
            </w:r>
          </w:p>
        </w:tc>
      </w:tr>
      <w:tr w:rsidR="0020179F" w:rsidRPr="009E1298" w14:paraId="5D951931" w14:textId="77777777" w:rsidTr="002F4441">
        <w:trPr>
          <w:trHeight w:val="20"/>
        </w:trPr>
        <w:tc>
          <w:tcPr>
            <w:tcW w:w="3865" w:type="dxa"/>
          </w:tcPr>
          <w:p w14:paraId="7A975B74"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Outcomes:</w:t>
            </w:r>
          </w:p>
        </w:tc>
        <w:tc>
          <w:tcPr>
            <w:tcW w:w="6205" w:type="dxa"/>
          </w:tcPr>
          <w:p w14:paraId="1B9C7DDC" w14:textId="27E563E5" w:rsidR="0020179F" w:rsidRPr="009E1298" w:rsidRDefault="0020179F" w:rsidP="002F4441">
            <w:pPr>
              <w:rPr>
                <w:rFonts w:ascii="Cambria" w:eastAsia="Cambria" w:hAnsi="Cambria" w:cs="Cambria"/>
              </w:rPr>
            </w:pPr>
            <w:r w:rsidRPr="009E1298">
              <w:rPr>
                <w:rFonts w:ascii="Cambria" w:hAnsi="Cambria"/>
              </w:rPr>
              <w:t xml:space="preserve">Data verified map of SAV through the APNEP region.  The map </w:t>
            </w:r>
            <w:r w:rsidR="0089149C">
              <w:rPr>
                <w:rFonts w:ascii="Cambria" w:hAnsi="Cambria"/>
              </w:rPr>
              <w:t>can</w:t>
            </w:r>
            <w:r w:rsidR="0089149C" w:rsidRPr="009E1298">
              <w:rPr>
                <w:rFonts w:ascii="Cambria" w:hAnsi="Cambria"/>
              </w:rPr>
              <w:t xml:space="preserve"> </w:t>
            </w:r>
            <w:r w:rsidRPr="009E1298">
              <w:rPr>
                <w:rFonts w:ascii="Cambria" w:hAnsi="Cambria"/>
              </w:rPr>
              <w:t xml:space="preserve">be used for protection </w:t>
            </w:r>
            <w:r w:rsidR="0089149C">
              <w:rPr>
                <w:rFonts w:ascii="Cambria" w:hAnsi="Cambria"/>
              </w:rPr>
              <w:t xml:space="preserve">and </w:t>
            </w:r>
            <w:r w:rsidR="0089149C" w:rsidRPr="009E1298">
              <w:rPr>
                <w:rFonts w:ascii="Cambria" w:hAnsi="Cambria"/>
              </w:rPr>
              <w:t xml:space="preserve">restoration of </w:t>
            </w:r>
            <w:r w:rsidRPr="009E1298">
              <w:rPr>
                <w:rFonts w:ascii="Cambria" w:hAnsi="Cambria"/>
              </w:rPr>
              <w:t>vital SAV habitat.</w:t>
            </w:r>
          </w:p>
        </w:tc>
      </w:tr>
      <w:tr w:rsidR="0020179F" w:rsidRPr="009E1298" w14:paraId="0D2C5E93" w14:textId="77777777" w:rsidTr="002F4441">
        <w:trPr>
          <w:trHeight w:val="20"/>
        </w:trPr>
        <w:tc>
          <w:tcPr>
            <w:tcW w:w="3865" w:type="dxa"/>
          </w:tcPr>
          <w:p w14:paraId="3BF45673" w14:textId="2AB1F001" w:rsidR="0020179F" w:rsidRPr="00F86F7A" w:rsidRDefault="0020179F" w:rsidP="002F4441">
            <w:pPr>
              <w:jc w:val="right"/>
              <w:rPr>
                <w:rFonts w:ascii="Cambria" w:eastAsia="Cambria" w:hAnsi="Cambria" w:cs="Cambria"/>
                <w:b/>
              </w:rPr>
            </w:pPr>
            <w:r w:rsidRPr="00F86F7A">
              <w:rPr>
                <w:rFonts w:ascii="Cambria" w:eastAsia="Cambria" w:hAnsi="Cambria" w:cs="Cambria"/>
                <w:b/>
              </w:rPr>
              <w:t>FY20</w:t>
            </w:r>
            <w:r w:rsidR="007B2D91" w:rsidRPr="00F86F7A">
              <w:rPr>
                <w:rFonts w:ascii="Cambria" w:eastAsia="Cambria" w:hAnsi="Cambria" w:cs="Cambria"/>
                <w:b/>
              </w:rPr>
              <w:t>20</w:t>
            </w:r>
            <w:r w:rsidRPr="00F86F7A">
              <w:rPr>
                <w:rFonts w:ascii="Cambria" w:eastAsia="Cambria" w:hAnsi="Cambria" w:cs="Cambria"/>
                <w:b/>
              </w:rPr>
              <w:t>-2</w:t>
            </w:r>
            <w:r w:rsidR="007B2D91" w:rsidRPr="00F86F7A">
              <w:rPr>
                <w:rFonts w:ascii="Cambria" w:eastAsia="Cambria" w:hAnsi="Cambria" w:cs="Cambria"/>
                <w:b/>
              </w:rPr>
              <w:t>1</w:t>
            </w:r>
            <w:r w:rsidRPr="00F86F7A">
              <w:rPr>
                <w:rFonts w:ascii="Cambria" w:eastAsia="Cambria" w:hAnsi="Cambria" w:cs="Cambria"/>
                <w:b/>
              </w:rPr>
              <w:t xml:space="preserve"> Cost:</w:t>
            </w:r>
          </w:p>
        </w:tc>
        <w:tc>
          <w:tcPr>
            <w:tcW w:w="6205" w:type="dxa"/>
          </w:tcPr>
          <w:p w14:paraId="27A557F7" w14:textId="0003611D" w:rsidR="0020179F" w:rsidRPr="00F86F7A" w:rsidRDefault="0020179F" w:rsidP="002F4441">
            <w:pPr>
              <w:rPr>
                <w:rFonts w:ascii="Cambria" w:eastAsia="Cambria" w:hAnsi="Cambria" w:cs="Cambria"/>
              </w:rPr>
            </w:pPr>
            <w:r w:rsidRPr="00F86F7A">
              <w:rPr>
                <w:rFonts w:asciiTheme="minorHAnsi" w:hAnsiTheme="minorHAnsi"/>
              </w:rPr>
              <w:t>$</w:t>
            </w:r>
            <w:r w:rsidR="003809E4" w:rsidRPr="00F86F7A">
              <w:rPr>
                <w:rFonts w:asciiTheme="minorHAnsi" w:hAnsiTheme="minorHAnsi"/>
              </w:rPr>
              <w:t>56</w:t>
            </w:r>
            <w:r w:rsidR="00E96972" w:rsidRPr="00F86F7A">
              <w:rPr>
                <w:rFonts w:asciiTheme="minorHAnsi" w:hAnsiTheme="minorHAnsi"/>
              </w:rPr>
              <w:t>,000</w:t>
            </w:r>
            <w:r w:rsidRPr="00F86F7A">
              <w:rPr>
                <w:rFonts w:asciiTheme="minorHAnsi" w:hAnsiTheme="minorHAnsi"/>
              </w:rPr>
              <w:t xml:space="preserve"> (Provided by NC-DEQ)</w:t>
            </w:r>
          </w:p>
        </w:tc>
      </w:tr>
      <w:tr w:rsidR="0020179F" w:rsidRPr="009E1298" w14:paraId="1622F03F" w14:textId="77777777" w:rsidTr="002F4441">
        <w:trPr>
          <w:trHeight w:val="20"/>
        </w:trPr>
        <w:tc>
          <w:tcPr>
            <w:tcW w:w="3865" w:type="dxa"/>
          </w:tcPr>
          <w:p w14:paraId="7A34D795" w14:textId="77777777" w:rsidR="0020179F" w:rsidRPr="00F86F7A" w:rsidRDefault="0020179F" w:rsidP="002F4441">
            <w:pPr>
              <w:jc w:val="right"/>
              <w:rPr>
                <w:rFonts w:ascii="Cambria" w:eastAsia="Cambria" w:hAnsi="Cambria" w:cs="Cambria"/>
                <w:b/>
              </w:rPr>
            </w:pPr>
            <w:r w:rsidRPr="00F86F7A">
              <w:rPr>
                <w:rFonts w:ascii="Cambria" w:eastAsia="Cambria" w:hAnsi="Cambria" w:cs="Cambria"/>
                <w:b/>
              </w:rPr>
              <w:t>Estimated Leverage:</w:t>
            </w:r>
          </w:p>
        </w:tc>
        <w:tc>
          <w:tcPr>
            <w:tcW w:w="6205" w:type="dxa"/>
          </w:tcPr>
          <w:p w14:paraId="583F7972" w14:textId="77777777" w:rsidR="0020179F" w:rsidRPr="00F86F7A" w:rsidRDefault="0020179F" w:rsidP="002F4441">
            <w:pPr>
              <w:jc w:val="both"/>
              <w:rPr>
                <w:rFonts w:ascii="Cambria" w:eastAsia="Cambria" w:hAnsi="Cambria" w:cs="Cambria"/>
              </w:rPr>
            </w:pPr>
            <w:r w:rsidRPr="00F86F7A">
              <w:rPr>
                <w:rFonts w:ascii="Cambria" w:hAnsi="Cambria"/>
              </w:rPr>
              <w:t>$50,000</w:t>
            </w:r>
          </w:p>
        </w:tc>
      </w:tr>
      <w:tr w:rsidR="006D41DE" w:rsidRPr="009E1298" w14:paraId="44739950" w14:textId="77777777" w:rsidTr="002F4441">
        <w:trPr>
          <w:trHeight w:val="20"/>
        </w:trPr>
        <w:tc>
          <w:tcPr>
            <w:tcW w:w="3865" w:type="dxa"/>
          </w:tcPr>
          <w:p w14:paraId="55674E98" w14:textId="2B412790" w:rsidR="006D41DE" w:rsidRPr="009E1298" w:rsidRDefault="006D41DE" w:rsidP="002F4441">
            <w:pPr>
              <w:jc w:val="right"/>
              <w:rPr>
                <w:rFonts w:ascii="Cambria" w:eastAsia="Cambria" w:hAnsi="Cambria" w:cs="Cambria"/>
                <w:b/>
              </w:rPr>
            </w:pPr>
            <w:r w:rsidRPr="009E1298">
              <w:rPr>
                <w:rFonts w:ascii="Cambria" w:eastAsia="Cambria" w:hAnsi="Cambria" w:cs="Cambria"/>
                <w:b/>
              </w:rPr>
              <w:t>CCMP Actions:</w:t>
            </w:r>
          </w:p>
        </w:tc>
        <w:tc>
          <w:tcPr>
            <w:tcW w:w="6205" w:type="dxa"/>
          </w:tcPr>
          <w:p w14:paraId="773EEF69" w14:textId="7D979866" w:rsidR="006D41DE" w:rsidRPr="009E1298" w:rsidRDefault="006D41DE" w:rsidP="002F4441">
            <w:pPr>
              <w:rPr>
                <w:rFonts w:ascii="Cambria" w:eastAsia="Cambria" w:hAnsi="Cambria" w:cs="Cambria"/>
              </w:rPr>
            </w:pPr>
            <w:r w:rsidRPr="009E1298">
              <w:rPr>
                <w:rFonts w:asciiTheme="minorHAnsi" w:hAnsiTheme="minorHAnsi"/>
                <w:bCs/>
              </w:rPr>
              <w:t>B2.2, C3.3</w:t>
            </w:r>
          </w:p>
        </w:tc>
      </w:tr>
      <w:tr w:rsidR="006D41DE" w:rsidRPr="009E1298" w14:paraId="7D6D3B4E" w14:textId="77777777" w:rsidTr="002F4441">
        <w:trPr>
          <w:trHeight w:val="20"/>
        </w:trPr>
        <w:tc>
          <w:tcPr>
            <w:tcW w:w="3865" w:type="dxa"/>
          </w:tcPr>
          <w:p w14:paraId="21CD69CE" w14:textId="48963784" w:rsidR="006D41DE" w:rsidRPr="009E1298" w:rsidRDefault="006D41DE" w:rsidP="002F4441">
            <w:pPr>
              <w:jc w:val="right"/>
              <w:rPr>
                <w:rFonts w:ascii="Cambria" w:eastAsia="Cambria" w:hAnsi="Cambria" w:cs="Cambria"/>
                <w:b/>
              </w:rPr>
            </w:pPr>
            <w:r w:rsidRPr="009E1298">
              <w:rPr>
                <w:rFonts w:ascii="Cambria" w:eastAsia="Cambria" w:hAnsi="Cambria" w:cs="Cambria"/>
                <w:b/>
              </w:rPr>
              <w:t>CCMP Outcomes:</w:t>
            </w:r>
          </w:p>
        </w:tc>
        <w:tc>
          <w:tcPr>
            <w:tcW w:w="6205" w:type="dxa"/>
          </w:tcPr>
          <w:p w14:paraId="6060D236" w14:textId="45DC8EC8" w:rsidR="006D41DE" w:rsidRPr="009E1298" w:rsidRDefault="006D41DE" w:rsidP="002F4441">
            <w:pPr>
              <w:rPr>
                <w:rFonts w:ascii="Cambria" w:eastAsia="Cambria" w:hAnsi="Cambria" w:cs="Cambria"/>
              </w:rPr>
            </w:pPr>
            <w:r w:rsidRPr="009E1298">
              <w:rPr>
                <w:rFonts w:asciiTheme="minorHAnsi" w:hAnsiTheme="minorHAnsi"/>
                <w:bCs/>
              </w:rPr>
              <w:t>2a, 2b</w:t>
            </w:r>
          </w:p>
        </w:tc>
      </w:tr>
      <w:tr w:rsidR="006D41DE" w:rsidRPr="009E1298" w14:paraId="16992C7C" w14:textId="77777777" w:rsidTr="002F4441">
        <w:trPr>
          <w:trHeight w:val="20"/>
        </w:trPr>
        <w:tc>
          <w:tcPr>
            <w:tcW w:w="3865" w:type="dxa"/>
          </w:tcPr>
          <w:p w14:paraId="6289096F" w14:textId="395E619A" w:rsidR="006D41DE" w:rsidRPr="009E1298" w:rsidRDefault="006D41DE" w:rsidP="002F4441">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3E3BC8F5" w14:textId="74D32DB4" w:rsidR="006D41DE" w:rsidRPr="009E1298" w:rsidRDefault="006D41DE" w:rsidP="002F4441">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6D41DE" w:rsidRPr="009E1298" w14:paraId="556C665D" w14:textId="77777777" w:rsidTr="002F4441">
        <w:trPr>
          <w:trHeight w:val="109"/>
        </w:trPr>
        <w:tc>
          <w:tcPr>
            <w:tcW w:w="3865" w:type="dxa"/>
          </w:tcPr>
          <w:p w14:paraId="0D4C3D7C" w14:textId="648D4DA5" w:rsidR="006D41DE" w:rsidRPr="009E1298" w:rsidRDefault="006D41DE" w:rsidP="002F4441">
            <w:pPr>
              <w:jc w:val="right"/>
              <w:rPr>
                <w:rFonts w:ascii="Cambria" w:eastAsia="Cambria" w:hAnsi="Cambria" w:cs="Cambria"/>
                <w:b/>
              </w:rPr>
            </w:pPr>
            <w:r>
              <w:rPr>
                <w:rFonts w:asciiTheme="minorHAnsi" w:eastAsia="Cambria" w:hAnsiTheme="minorHAnsi" w:cstheme="majorHAnsi"/>
                <w:b/>
              </w:rPr>
              <w:t>EPA Element(s):</w:t>
            </w:r>
          </w:p>
        </w:tc>
        <w:tc>
          <w:tcPr>
            <w:tcW w:w="6205" w:type="dxa"/>
          </w:tcPr>
          <w:p w14:paraId="40DF6682" w14:textId="1BE8AB81" w:rsidR="006D41DE" w:rsidRPr="009E1298" w:rsidRDefault="006D41DE" w:rsidP="002F4441">
            <w:pPr>
              <w:rPr>
                <w:rFonts w:ascii="Cambria" w:eastAsia="Cambria" w:hAnsi="Cambria" w:cs="Cambria"/>
              </w:rPr>
            </w:pPr>
            <w:r>
              <w:rPr>
                <w:rFonts w:ascii="Cambria" w:eastAsia="Cambria" w:hAnsi="Cambria" w:cs="Cambria"/>
              </w:rPr>
              <w:t>Living Resources, Habitats</w:t>
            </w:r>
          </w:p>
        </w:tc>
      </w:tr>
      <w:tr w:rsidR="006D41DE" w:rsidRPr="00BC20BA" w14:paraId="32D13BDB" w14:textId="77777777" w:rsidTr="002F4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A9FCF28" w14:textId="4808314E" w:rsidR="006D41DE" w:rsidRPr="00BC20BA" w:rsidRDefault="006D41DE" w:rsidP="002F4441">
            <w:pPr>
              <w:jc w:val="right"/>
              <w:rPr>
                <w:rFonts w:asciiTheme="minorHAnsi" w:eastAsia="Cambria" w:hAnsiTheme="minorHAnsi" w:cstheme="majorHAnsi"/>
                <w:b/>
              </w:rPr>
            </w:pPr>
          </w:p>
        </w:tc>
        <w:tc>
          <w:tcPr>
            <w:tcW w:w="6205" w:type="dxa"/>
          </w:tcPr>
          <w:p w14:paraId="1FDB156A" w14:textId="7D585513" w:rsidR="006D41DE" w:rsidRPr="00BC20BA" w:rsidRDefault="006D41DE" w:rsidP="002F4441">
            <w:pPr>
              <w:rPr>
                <w:rFonts w:ascii="Cambria" w:eastAsia="Cambria" w:hAnsi="Cambria" w:cs="Cambria"/>
              </w:rPr>
            </w:pPr>
          </w:p>
        </w:tc>
      </w:tr>
    </w:tbl>
    <w:p w14:paraId="1FF20AD1" w14:textId="77777777" w:rsidR="0020179F" w:rsidRDefault="0020179F" w:rsidP="0020179F">
      <w:pPr>
        <w:pBdr>
          <w:top w:val="nil"/>
          <w:left w:val="nil"/>
          <w:bottom w:val="nil"/>
          <w:right w:val="nil"/>
          <w:between w:val="nil"/>
        </w:pBdr>
        <w:tabs>
          <w:tab w:val="left" w:pos="360"/>
        </w:tabs>
        <w:rPr>
          <w:rFonts w:ascii="Cambria" w:eastAsia="Cambria" w:hAnsi="Cambria" w:cs="Cambria"/>
          <w:color w:val="FF0000"/>
        </w:rPr>
      </w:pPr>
    </w:p>
    <w:p w14:paraId="2395A7A1" w14:textId="77777777" w:rsidR="0020179F" w:rsidRPr="00711C72" w:rsidRDefault="0020179F" w:rsidP="0020179F">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3F4C8BB4" w14:textId="61CBAD77" w:rsidR="0020179F" w:rsidRPr="00B363C2" w:rsidRDefault="00C94232" w:rsidP="3A9DFD31">
      <w:pPr>
        <w:jc w:val="both"/>
        <w:rPr>
          <w:rFonts w:asciiTheme="minorHAnsi" w:hAnsiTheme="minorHAnsi"/>
          <w:color w:val="000000" w:themeColor="text1"/>
        </w:rPr>
      </w:pPr>
      <w:r w:rsidRPr="00B363C2">
        <w:rPr>
          <w:rFonts w:asciiTheme="minorHAnsi" w:hAnsiTheme="minorHAnsi"/>
          <w:color w:val="000000" w:themeColor="text1"/>
        </w:rPr>
        <w:t>Images were acquired in spring and fall 2020 under APNEP</w:t>
      </w:r>
      <w:r w:rsidR="003841FD" w:rsidRPr="00B363C2">
        <w:rPr>
          <w:rFonts w:asciiTheme="minorHAnsi" w:hAnsiTheme="minorHAnsi"/>
          <w:color w:val="000000" w:themeColor="text1"/>
        </w:rPr>
        <w:t>’s</w:t>
      </w:r>
      <w:r w:rsidRPr="00B363C2">
        <w:rPr>
          <w:rFonts w:asciiTheme="minorHAnsi" w:hAnsiTheme="minorHAnsi"/>
          <w:color w:val="000000" w:themeColor="text1"/>
        </w:rPr>
        <w:t xml:space="preserve"> existing SAV mapping efforts and funds.</w:t>
      </w:r>
      <w:r w:rsidR="003841FD" w:rsidRPr="00B363C2">
        <w:rPr>
          <w:rFonts w:asciiTheme="minorHAnsi" w:hAnsiTheme="minorHAnsi"/>
          <w:color w:val="000000" w:themeColor="text1"/>
        </w:rPr>
        <w:t xml:space="preserve"> </w:t>
      </w:r>
      <w:r w:rsidR="0020179F" w:rsidRPr="00B363C2">
        <w:rPr>
          <w:rFonts w:asciiTheme="minorHAnsi" w:hAnsiTheme="minorHAnsi"/>
          <w:color w:val="000000" w:themeColor="text1"/>
        </w:rPr>
        <w:t>NC-DMF was able to analyze some data</w:t>
      </w:r>
      <w:r w:rsidR="005F0A80" w:rsidRPr="00B363C2">
        <w:rPr>
          <w:rFonts w:asciiTheme="minorHAnsi" w:hAnsiTheme="minorHAnsi"/>
          <w:color w:val="000000" w:themeColor="text1"/>
        </w:rPr>
        <w:t>,</w:t>
      </w:r>
      <w:r w:rsidR="0020179F" w:rsidRPr="00B363C2">
        <w:rPr>
          <w:rFonts w:asciiTheme="minorHAnsi" w:hAnsiTheme="minorHAnsi"/>
          <w:color w:val="000000" w:themeColor="text1"/>
        </w:rPr>
        <w:t xml:space="preserve"> </w:t>
      </w:r>
      <w:r w:rsidR="003D7E01" w:rsidRPr="00B363C2">
        <w:rPr>
          <w:rFonts w:asciiTheme="minorHAnsi" w:hAnsiTheme="minorHAnsi"/>
          <w:color w:val="000000" w:themeColor="text1"/>
        </w:rPr>
        <w:t xml:space="preserve">but APNEP contracted additional expertise to finish the interpretation required.  The 2020 SAV mapping layer </w:t>
      </w:r>
      <w:r w:rsidR="001D09D4">
        <w:rPr>
          <w:rFonts w:asciiTheme="minorHAnsi" w:hAnsiTheme="minorHAnsi"/>
          <w:color w:val="000000" w:themeColor="text1"/>
        </w:rPr>
        <w:t>was</w:t>
      </w:r>
      <w:r w:rsidR="005F0A80" w:rsidRPr="00B363C2">
        <w:rPr>
          <w:rFonts w:asciiTheme="minorHAnsi" w:hAnsiTheme="minorHAnsi"/>
          <w:color w:val="000000" w:themeColor="text1"/>
        </w:rPr>
        <w:t xml:space="preserve"> </w:t>
      </w:r>
      <w:r w:rsidR="003D7E01" w:rsidRPr="00B363C2">
        <w:rPr>
          <w:rFonts w:asciiTheme="minorHAnsi" w:hAnsiTheme="minorHAnsi"/>
          <w:color w:val="000000" w:themeColor="text1"/>
        </w:rPr>
        <w:t xml:space="preserve">published in </w:t>
      </w:r>
      <w:r w:rsidR="001D09D4">
        <w:rPr>
          <w:rFonts w:asciiTheme="minorHAnsi" w:hAnsiTheme="minorHAnsi"/>
          <w:color w:val="000000" w:themeColor="text1"/>
        </w:rPr>
        <w:t>August</w:t>
      </w:r>
      <w:r w:rsidR="001D09D4" w:rsidRPr="00B363C2">
        <w:rPr>
          <w:rFonts w:asciiTheme="minorHAnsi" w:hAnsiTheme="minorHAnsi"/>
          <w:color w:val="000000" w:themeColor="text1"/>
        </w:rPr>
        <w:t xml:space="preserve"> </w:t>
      </w:r>
      <w:r w:rsidR="003D7E01" w:rsidRPr="00B363C2">
        <w:rPr>
          <w:rFonts w:asciiTheme="minorHAnsi" w:hAnsiTheme="minorHAnsi"/>
          <w:color w:val="000000" w:themeColor="text1"/>
        </w:rPr>
        <w:t>2022.</w:t>
      </w:r>
      <w:r w:rsidRPr="00B363C2">
        <w:rPr>
          <w:rFonts w:asciiTheme="minorHAnsi" w:hAnsiTheme="minorHAnsi"/>
          <w:color w:val="000000" w:themeColor="text1"/>
        </w:rPr>
        <w:t xml:space="preserve"> </w:t>
      </w:r>
    </w:p>
    <w:p w14:paraId="7E135F4F" w14:textId="483C661D" w:rsidR="0020179F" w:rsidRDefault="0020179F" w:rsidP="00FA7CF5">
      <w:pPr>
        <w:pBdr>
          <w:top w:val="nil"/>
          <w:left w:val="nil"/>
          <w:bottom w:val="nil"/>
          <w:right w:val="nil"/>
          <w:between w:val="nil"/>
        </w:pBdr>
        <w:tabs>
          <w:tab w:val="left" w:pos="360"/>
        </w:tabs>
        <w:rPr>
          <w:rFonts w:ascii="Cambria" w:eastAsia="Cambria" w:hAnsi="Cambria" w:cs="Cambria"/>
          <w:color w:val="FF0000"/>
        </w:rPr>
      </w:pPr>
    </w:p>
    <w:p w14:paraId="4F283ED2" w14:textId="77777777" w:rsidR="004619E3" w:rsidRPr="00267F96" w:rsidRDefault="004619E3" w:rsidP="004619E3">
      <w:pPr>
        <w:rPr>
          <w:rFonts w:asciiTheme="majorHAnsi" w:hAnsiTheme="majorHAnsi" w:cstheme="majorHAnsi"/>
          <w:b/>
          <w:bCs/>
          <w:color w:val="214293"/>
          <w:sz w:val="32"/>
          <w:szCs w:val="32"/>
        </w:rPr>
      </w:pPr>
      <w:r w:rsidRPr="00267F96">
        <w:rPr>
          <w:rFonts w:asciiTheme="majorHAnsi" w:hAnsiTheme="majorHAnsi" w:cstheme="majorHAnsi"/>
          <w:b/>
          <w:bCs/>
          <w:color w:val="214293"/>
          <w:sz w:val="32"/>
          <w:szCs w:val="32"/>
        </w:rPr>
        <w:t>Scuppernong Regional Water Management Study</w:t>
      </w:r>
    </w:p>
    <w:p w14:paraId="55FECB9D" w14:textId="6B8C62F9" w:rsidR="004619E3" w:rsidRDefault="004619E3" w:rsidP="008A357C">
      <w:pPr>
        <w:jc w:val="both"/>
        <w:rPr>
          <w:rFonts w:ascii="Cambria" w:hAnsi="Cambria"/>
          <w:b/>
          <w:bCs/>
        </w:rPr>
      </w:pPr>
      <w:r w:rsidRPr="009E1298">
        <w:rPr>
          <w:rFonts w:ascii="Cambria" w:hAnsi="Cambria"/>
          <w:b/>
          <w:bCs/>
        </w:rPr>
        <w:t xml:space="preserve">Objectives:   </w:t>
      </w:r>
      <w:r w:rsidR="00C9392E" w:rsidRPr="0041002F">
        <w:rPr>
          <w:rFonts w:ascii="Cambria" w:hAnsi="Cambria"/>
        </w:rPr>
        <w:t>Develop a collaborative approach for</w:t>
      </w:r>
      <w:r w:rsidR="00C9392E" w:rsidRPr="0041002F">
        <w:rPr>
          <w:rFonts w:ascii="Cambria" w:hAnsi="Cambria"/>
          <w:b/>
          <w:bCs/>
        </w:rPr>
        <w:t xml:space="preserve"> </w:t>
      </w:r>
      <w:r w:rsidR="00C9392E" w:rsidRPr="0041002F">
        <w:rPr>
          <w:rFonts w:ascii="Cambria" w:hAnsi="Cambria"/>
        </w:rPr>
        <w:t xml:space="preserve">conducting a hydrologic study of the headwaters of the Scuppernong River, Lake Phelps, and the surrounding land in Washington and Tyrell </w:t>
      </w:r>
      <w:r w:rsidR="00A17544">
        <w:rPr>
          <w:rFonts w:ascii="Cambria" w:hAnsi="Cambria"/>
        </w:rPr>
        <w:t>C</w:t>
      </w:r>
      <w:r w:rsidR="00C9392E" w:rsidRPr="0041002F">
        <w:rPr>
          <w:rFonts w:ascii="Cambria" w:hAnsi="Cambria"/>
        </w:rPr>
        <w:t xml:space="preserve">ounties. The outcomes from the study will be utilized to build a more comprehensive approach to regional water management </w:t>
      </w:r>
      <w:r w:rsidR="007A27C7" w:rsidRPr="0041002F">
        <w:rPr>
          <w:rFonts w:ascii="Cambria" w:hAnsi="Cambria"/>
        </w:rPr>
        <w:t>to</w:t>
      </w:r>
      <w:r w:rsidR="00C9392E" w:rsidRPr="0041002F">
        <w:rPr>
          <w:rFonts w:ascii="Cambria" w:hAnsi="Cambria"/>
        </w:rPr>
        <w:t xml:space="preserve"> create a water budget for the northern Albemarle-Pamlico peninsula.</w:t>
      </w:r>
      <w:r w:rsidR="00C9392E">
        <w:rPr>
          <w:rFonts w:ascii="Cambria" w:hAnsi="Cambria"/>
          <w:b/>
          <w:bCs/>
        </w:rPr>
        <w:t> </w:t>
      </w:r>
    </w:p>
    <w:p w14:paraId="4D93B716" w14:textId="77777777" w:rsidR="00D500A2" w:rsidRPr="009E1298" w:rsidRDefault="00D500A2" w:rsidP="008A357C">
      <w:pPr>
        <w:jc w:val="both"/>
        <w:rPr>
          <w:rFonts w:ascii="Cambria" w:hAnsi="Cambria"/>
          <w:b/>
          <w:bCs/>
        </w:rPr>
      </w:pPr>
    </w:p>
    <w:p w14:paraId="2AD63142" w14:textId="0C735851" w:rsidR="004619E3" w:rsidRDefault="004619E3" w:rsidP="004619E3">
      <w:pPr>
        <w:jc w:val="both"/>
        <w:rPr>
          <w:rFonts w:ascii="Cambria" w:hAnsi="Cambria"/>
          <w:bCs/>
        </w:rPr>
      </w:pPr>
      <w:r w:rsidRPr="009E1298">
        <w:rPr>
          <w:rFonts w:ascii="Cambria" w:hAnsi="Cambria"/>
          <w:b/>
          <w:bCs/>
        </w:rPr>
        <w:t xml:space="preserve">Description: </w:t>
      </w:r>
      <w:r w:rsidRPr="009E1298">
        <w:rPr>
          <w:rFonts w:ascii="Cambria" w:hAnsi="Cambria"/>
          <w:bCs/>
        </w:rPr>
        <w:t xml:space="preserve">The </w:t>
      </w:r>
      <w:r w:rsidR="00C45D6A">
        <w:rPr>
          <w:rFonts w:ascii="Cambria" w:hAnsi="Cambria"/>
          <w:bCs/>
        </w:rPr>
        <w:t>NC</w:t>
      </w:r>
      <w:r w:rsidR="004E31BD">
        <w:rPr>
          <w:rFonts w:ascii="Cambria" w:hAnsi="Cambria"/>
          <w:bCs/>
        </w:rPr>
        <w:t xml:space="preserve"> </w:t>
      </w:r>
      <w:r w:rsidRPr="009E1298">
        <w:rPr>
          <w:rFonts w:ascii="Cambria" w:hAnsi="Cambria"/>
          <w:bCs/>
        </w:rPr>
        <w:t xml:space="preserve">Division of State Parks requested assistance from APNEP (formally </w:t>
      </w:r>
      <w:r w:rsidR="00A17544">
        <w:rPr>
          <w:rFonts w:ascii="Cambria" w:hAnsi="Cambria"/>
          <w:bCs/>
        </w:rPr>
        <w:t xml:space="preserve">in </w:t>
      </w:r>
      <w:r w:rsidR="00A17544" w:rsidRPr="009E1298">
        <w:rPr>
          <w:rFonts w:ascii="Cambria" w:hAnsi="Cambria"/>
          <w:bCs/>
        </w:rPr>
        <w:t>April 2018</w:t>
      </w:r>
      <w:r w:rsidR="00A17544">
        <w:rPr>
          <w:rFonts w:ascii="Cambria" w:hAnsi="Cambria"/>
          <w:bCs/>
        </w:rPr>
        <w:t xml:space="preserve"> </w:t>
      </w:r>
      <w:r w:rsidRPr="009E1298">
        <w:rPr>
          <w:rFonts w:ascii="Cambria" w:hAnsi="Cambria"/>
          <w:bCs/>
        </w:rPr>
        <w:t xml:space="preserve">via the Leadership Council) </w:t>
      </w:r>
      <w:r w:rsidR="004E31BD">
        <w:rPr>
          <w:rFonts w:ascii="Cambria" w:hAnsi="Cambria"/>
          <w:bCs/>
        </w:rPr>
        <w:t>to</w:t>
      </w:r>
      <w:r w:rsidRPr="009E1298">
        <w:rPr>
          <w:rFonts w:ascii="Cambria" w:hAnsi="Cambria"/>
          <w:bCs/>
        </w:rPr>
        <w:t xml:space="preserve"> serv</w:t>
      </w:r>
      <w:r w:rsidR="004E31BD">
        <w:rPr>
          <w:rFonts w:ascii="Cambria" w:hAnsi="Cambria"/>
          <w:bCs/>
        </w:rPr>
        <w:t>e</w:t>
      </w:r>
      <w:r w:rsidRPr="009E1298">
        <w:rPr>
          <w:rFonts w:ascii="Cambria" w:hAnsi="Cambria"/>
          <w:bCs/>
        </w:rPr>
        <w:t xml:space="preserve"> as a neutral, </w:t>
      </w:r>
      <w:r w:rsidR="00A1369D" w:rsidRPr="009E1298">
        <w:rPr>
          <w:rFonts w:ascii="Cambria" w:hAnsi="Cambria"/>
          <w:bCs/>
        </w:rPr>
        <w:t>science-based</w:t>
      </w:r>
      <w:r w:rsidRPr="009E1298">
        <w:rPr>
          <w:rFonts w:ascii="Cambria" w:hAnsi="Cambria"/>
          <w:bCs/>
        </w:rPr>
        <w:t xml:space="preserve"> partner </w:t>
      </w:r>
      <w:r w:rsidR="004E31BD">
        <w:rPr>
          <w:rFonts w:ascii="Cambria" w:hAnsi="Cambria"/>
          <w:bCs/>
        </w:rPr>
        <w:t>and</w:t>
      </w:r>
      <w:r w:rsidRPr="009E1298">
        <w:rPr>
          <w:rFonts w:ascii="Cambria" w:hAnsi="Cambria"/>
          <w:bCs/>
        </w:rPr>
        <w:t xml:space="preserve"> convene a steering committee to develop an approach for a regional hydrologic study. </w:t>
      </w:r>
      <w:r w:rsidR="0034538E">
        <w:rPr>
          <w:rFonts w:ascii="Cambria" w:hAnsi="Cambria"/>
          <w:bCs/>
        </w:rPr>
        <w:t xml:space="preserve"> </w:t>
      </w:r>
      <w:r w:rsidRPr="009E1298">
        <w:rPr>
          <w:rFonts w:ascii="Cambria" w:hAnsi="Cambria"/>
          <w:bCs/>
        </w:rPr>
        <w:t xml:space="preserve">The </w:t>
      </w:r>
      <w:r w:rsidR="00A17544">
        <w:rPr>
          <w:rFonts w:ascii="Cambria" w:hAnsi="Cambria"/>
          <w:bCs/>
        </w:rPr>
        <w:t xml:space="preserve">study’s </w:t>
      </w:r>
      <w:r w:rsidRPr="009E1298">
        <w:rPr>
          <w:rFonts w:ascii="Cambria" w:hAnsi="Cambria"/>
          <w:bCs/>
        </w:rPr>
        <w:t>purpose is to</w:t>
      </w:r>
      <w:r w:rsidRPr="009E1298">
        <w:rPr>
          <w:rFonts w:ascii="Cambria" w:hAnsi="Cambria"/>
          <w:b/>
          <w:bCs/>
        </w:rPr>
        <w:t xml:space="preserve"> </w:t>
      </w:r>
      <w:r w:rsidRPr="009E1298">
        <w:rPr>
          <w:rFonts w:ascii="Cambria" w:hAnsi="Cambria"/>
          <w:bCs/>
        </w:rPr>
        <w:t xml:space="preserve">determine a </w:t>
      </w:r>
      <w:r w:rsidR="00A17544">
        <w:rPr>
          <w:rFonts w:ascii="Cambria" w:hAnsi="Cambria"/>
          <w:bCs/>
        </w:rPr>
        <w:t xml:space="preserve">regional </w:t>
      </w:r>
      <w:r w:rsidRPr="009E1298">
        <w:rPr>
          <w:rFonts w:ascii="Cambria" w:hAnsi="Cambria"/>
          <w:bCs/>
        </w:rPr>
        <w:t>water budget that can serve as a decision support tool to guide future potential water</w:t>
      </w:r>
      <w:r w:rsidR="003841FD">
        <w:rPr>
          <w:rFonts w:ascii="Cambria" w:hAnsi="Cambria"/>
          <w:bCs/>
        </w:rPr>
        <w:t xml:space="preserve"> </w:t>
      </w:r>
      <w:r w:rsidRPr="009E1298">
        <w:rPr>
          <w:rFonts w:ascii="Cambria" w:hAnsi="Cambria"/>
          <w:bCs/>
        </w:rPr>
        <w:t xml:space="preserve">management implementation actions in collaboration with stakeholders including conservation land managers, local governments, other state and federal agencies, and private landowners. </w:t>
      </w:r>
      <w:r w:rsidR="0034538E">
        <w:rPr>
          <w:rFonts w:ascii="Cambria" w:hAnsi="Cambria"/>
          <w:bCs/>
        </w:rPr>
        <w:t xml:space="preserve"> </w:t>
      </w:r>
      <w:r w:rsidRPr="009E1298">
        <w:rPr>
          <w:rFonts w:ascii="Cambria" w:hAnsi="Cambria"/>
          <w:bCs/>
        </w:rPr>
        <w:t>The need for the study was prompted by cycles of flooding and drought</w:t>
      </w:r>
      <w:r w:rsidR="004E31BD">
        <w:rPr>
          <w:rFonts w:ascii="Cambria" w:hAnsi="Cambria"/>
          <w:bCs/>
        </w:rPr>
        <w:t>,</w:t>
      </w:r>
      <w:r w:rsidRPr="009E1298">
        <w:rPr>
          <w:rFonts w:ascii="Cambria" w:hAnsi="Cambria"/>
          <w:bCs/>
        </w:rPr>
        <w:t xml:space="preserve"> a</w:t>
      </w:r>
      <w:r w:rsidR="004E31BD">
        <w:rPr>
          <w:rFonts w:ascii="Cambria" w:hAnsi="Cambria"/>
          <w:bCs/>
        </w:rPr>
        <w:t>s well as</w:t>
      </w:r>
      <w:r w:rsidRPr="009E1298">
        <w:rPr>
          <w:rFonts w:ascii="Cambria" w:hAnsi="Cambria"/>
          <w:bCs/>
        </w:rPr>
        <w:t xml:space="preserve"> concerns from local communities regarding </w:t>
      </w:r>
      <w:r w:rsidR="00C45D6A">
        <w:rPr>
          <w:rFonts w:ascii="Cambria" w:hAnsi="Cambria"/>
          <w:bCs/>
        </w:rPr>
        <w:t>NC</w:t>
      </w:r>
      <w:r w:rsidR="00527B72">
        <w:rPr>
          <w:rFonts w:ascii="Cambria" w:hAnsi="Cambria"/>
          <w:bCs/>
        </w:rPr>
        <w:t xml:space="preserve"> Division of State Parks</w:t>
      </w:r>
      <w:r w:rsidR="00527B72" w:rsidRPr="009E1298">
        <w:rPr>
          <w:rFonts w:ascii="Cambria" w:hAnsi="Cambria"/>
          <w:bCs/>
        </w:rPr>
        <w:t xml:space="preserve"> </w:t>
      </w:r>
      <w:r w:rsidRPr="009E1298">
        <w:rPr>
          <w:rFonts w:ascii="Cambria" w:hAnsi="Cambria"/>
          <w:bCs/>
        </w:rPr>
        <w:t xml:space="preserve">and USFWS water </w:t>
      </w:r>
      <w:r w:rsidRPr="009E1298">
        <w:rPr>
          <w:rFonts w:ascii="Cambria" w:hAnsi="Cambria"/>
          <w:bCs/>
        </w:rPr>
        <w:lastRenderedPageBreak/>
        <w:t xml:space="preserve">management and hydrologic restoration activities on lands they manage in the region.  The study will also consider impacts from climate variability and sea level rise in an area </w:t>
      </w:r>
      <w:r w:rsidR="004E31BD">
        <w:rPr>
          <w:rFonts w:ascii="Cambria" w:hAnsi="Cambria"/>
          <w:bCs/>
        </w:rPr>
        <w:t xml:space="preserve">that is extremely </w:t>
      </w:r>
      <w:r w:rsidRPr="009E1298">
        <w:rPr>
          <w:rFonts w:ascii="Cambria" w:hAnsi="Cambria"/>
          <w:bCs/>
        </w:rPr>
        <w:t>vulnerable to flooding.  This study will provide for more water monitoring in the watershed, update existing water management plans, and inform future water management strategies</w:t>
      </w:r>
      <w:r w:rsidR="007D77E3" w:rsidRPr="009E1298">
        <w:rPr>
          <w:rFonts w:ascii="Cambria" w:hAnsi="Cambria"/>
          <w:bCs/>
        </w:rPr>
        <w:t>,</w:t>
      </w:r>
      <w:r w:rsidRPr="009E1298">
        <w:rPr>
          <w:rFonts w:ascii="Cambria" w:hAnsi="Cambria"/>
          <w:bCs/>
        </w:rPr>
        <w:t xml:space="preserve"> including improving regional drainage efficiency and building regional resilience. </w:t>
      </w:r>
    </w:p>
    <w:p w14:paraId="24596415" w14:textId="77777777" w:rsidR="0047451F" w:rsidRDefault="0047451F" w:rsidP="004619E3">
      <w:pPr>
        <w:jc w:val="both"/>
        <w:rPr>
          <w:rFonts w:ascii="Cambria" w:hAnsi="Cambria"/>
          <w:bCs/>
        </w:rPr>
      </w:pPr>
    </w:p>
    <w:p w14:paraId="777D8702" w14:textId="47A796E8" w:rsidR="007D77E3" w:rsidRPr="0094151A" w:rsidRDefault="0047451F" w:rsidP="0094151A">
      <w:pPr>
        <w:widowControl w:val="0"/>
        <w:autoSpaceDE w:val="0"/>
        <w:autoSpaceDN w:val="0"/>
        <w:jc w:val="both"/>
        <w:rPr>
          <w:rFonts w:ascii="Cambria" w:eastAsia="Cambria" w:hAnsi="Cambria" w:cs="Cambria"/>
          <w:color w:val="FF0000"/>
        </w:rPr>
      </w:pPr>
      <w:r w:rsidRPr="003C3878">
        <w:rPr>
          <w:rFonts w:asciiTheme="minorHAnsi" w:eastAsiaTheme="minorEastAsia" w:hAnsiTheme="minorHAnsi" w:cstheme="minorHAnsi"/>
        </w:rPr>
        <w:t xml:space="preserve">At the request of the NC Division of Parks and Recreation, APNEP has been leading development of the Scuppernong Regional Water Management Study since 2018, serving as a neutral, science-based convenor of a diverse group of stakeholders and local communities to address flooding and water management issues on the northern Albemarle-Pamlico peninsula.  APNEP facilitated a partnership with the NC Division of Parks and Recreation, NC Division of Soil and Water Conservation, U.S. Fish and Wildlife Service, Albemarle Commission, and Washington and Tyrrell Counties to develop a collaborative approach for a hydrologic study that will characterize the hydrology of the region, update water management plans, and address recurrent flooding. </w:t>
      </w:r>
      <w:r w:rsidR="0034538E">
        <w:rPr>
          <w:rFonts w:asciiTheme="minorHAnsi" w:eastAsiaTheme="minorEastAsia" w:hAnsiTheme="minorHAnsi" w:cstheme="minorHAnsi"/>
        </w:rPr>
        <w:t xml:space="preserve"> </w:t>
      </w:r>
      <w:r w:rsidRPr="003C3878">
        <w:rPr>
          <w:rFonts w:asciiTheme="minorHAnsi" w:eastAsiaTheme="minorEastAsia" w:hAnsiTheme="minorHAnsi" w:cstheme="minorHAnsi"/>
        </w:rPr>
        <w:t>APNEP provided technical assistance and secured funding, mat</w:t>
      </w:r>
      <w:r w:rsidR="003D4A4F">
        <w:rPr>
          <w:rFonts w:asciiTheme="minorHAnsi" w:eastAsiaTheme="minorEastAsia" w:hAnsiTheme="minorHAnsi" w:cstheme="minorHAnsi"/>
        </w:rPr>
        <w:t>ch</w:t>
      </w:r>
      <w:r w:rsidRPr="003C3878">
        <w:rPr>
          <w:rFonts w:asciiTheme="minorHAnsi" w:eastAsiaTheme="minorEastAsia" w:hAnsiTheme="minorHAnsi" w:cstheme="minorHAnsi"/>
        </w:rPr>
        <w:t xml:space="preserve"> for a NCDEQ Water Resources Development planning grant awarded to the Albemarle Commission, the Regional Council of Government in February 2023.  APNEP partnered with the NC Coastal Reserve, NC Sea Grant, and The Nature Conservancy and secured funding through a NOAA Digital Coast Connects grant in November 2022 from the National Estuarine Research Reserve Association to develop a collaborative engagement strategy to ensure equitable community engagement and input from regional stakeholders.  The outcomes from the study will be utilized to build a comprehensive plan to address water management issues on both privately and publicly owned land.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35BB3164" w14:textId="77777777" w:rsidTr="007D77E3">
        <w:trPr>
          <w:trHeight w:val="20"/>
        </w:trPr>
        <w:tc>
          <w:tcPr>
            <w:tcW w:w="3865" w:type="dxa"/>
          </w:tcPr>
          <w:p w14:paraId="3215B6D3" w14:textId="47C96B7E" w:rsidR="0060639A" w:rsidRPr="009E1298" w:rsidRDefault="0060639A" w:rsidP="007D77E3">
            <w:pPr>
              <w:jc w:val="right"/>
              <w:rPr>
                <w:rFonts w:ascii="Cambria" w:eastAsia="Cambria" w:hAnsi="Cambria" w:cs="Cambria"/>
                <w:b/>
              </w:rPr>
            </w:pPr>
            <w:r w:rsidRPr="009E1298">
              <w:rPr>
                <w:rFonts w:ascii="Cambria" w:eastAsia="Cambria" w:hAnsi="Cambria" w:cs="Cambria"/>
                <w:b/>
              </w:rPr>
              <w:t>Status:</w:t>
            </w:r>
          </w:p>
        </w:tc>
        <w:tc>
          <w:tcPr>
            <w:tcW w:w="6205" w:type="dxa"/>
          </w:tcPr>
          <w:p w14:paraId="061383FD" w14:textId="28667ABC" w:rsidR="0060639A" w:rsidRPr="009E1298" w:rsidRDefault="00077CCB" w:rsidP="00070F15">
            <w:pPr>
              <w:rPr>
                <w:rFonts w:ascii="Cambria" w:hAnsi="Cambria"/>
              </w:rPr>
            </w:pPr>
            <w:r w:rsidRPr="00FA6FB7">
              <w:rPr>
                <w:rFonts w:ascii="Cambria" w:hAnsi="Cambria"/>
              </w:rPr>
              <w:t xml:space="preserve">In progress </w:t>
            </w:r>
          </w:p>
        </w:tc>
      </w:tr>
      <w:tr w:rsidR="007D77E3" w:rsidRPr="009E1298" w14:paraId="1353FC5B" w14:textId="77777777" w:rsidTr="007D77E3">
        <w:trPr>
          <w:trHeight w:val="20"/>
        </w:trPr>
        <w:tc>
          <w:tcPr>
            <w:tcW w:w="3865" w:type="dxa"/>
          </w:tcPr>
          <w:p w14:paraId="0C2A5AEB"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Partners:</w:t>
            </w:r>
          </w:p>
        </w:tc>
        <w:tc>
          <w:tcPr>
            <w:tcW w:w="6205" w:type="dxa"/>
          </w:tcPr>
          <w:p w14:paraId="4FEEB2F3" w14:textId="431B05B7" w:rsidR="007D77E3" w:rsidRPr="009E1298" w:rsidRDefault="00A81BC3" w:rsidP="00070F15">
            <w:pPr>
              <w:rPr>
                <w:rFonts w:ascii="Cambria" w:eastAsia="Cambria" w:hAnsi="Cambria" w:cs="Cambria"/>
              </w:rPr>
            </w:pPr>
            <w:r>
              <w:rPr>
                <w:rFonts w:ascii="Cambria" w:hAnsi="Cambria"/>
              </w:rPr>
              <w:t xml:space="preserve">Albemarle Commission, </w:t>
            </w:r>
            <w:r w:rsidR="00E24AF3">
              <w:rPr>
                <w:rFonts w:ascii="Cambria" w:hAnsi="Cambria"/>
              </w:rPr>
              <w:t>NC-DEQ</w:t>
            </w:r>
            <w:r w:rsidR="007D77E3" w:rsidRPr="009E1298">
              <w:rPr>
                <w:rFonts w:ascii="Cambria" w:hAnsi="Cambria"/>
              </w:rPr>
              <w:t xml:space="preserve">, </w:t>
            </w:r>
            <w:r w:rsidR="00C45D6A">
              <w:rPr>
                <w:rFonts w:ascii="Cambria" w:hAnsi="Cambria"/>
              </w:rPr>
              <w:t>NC</w:t>
            </w:r>
            <w:r w:rsidR="007D77E3" w:rsidRPr="009E1298">
              <w:rPr>
                <w:rFonts w:ascii="Cambria" w:hAnsi="Cambria"/>
              </w:rPr>
              <w:t xml:space="preserve"> Department of Agriculture and Consumer Services, Washington County, </w:t>
            </w:r>
            <w:r w:rsidR="00077CCB">
              <w:rPr>
                <w:rFonts w:ascii="Cambria" w:hAnsi="Cambria"/>
              </w:rPr>
              <w:t xml:space="preserve">Tyrrell County, </w:t>
            </w:r>
            <w:r>
              <w:rPr>
                <w:rFonts w:ascii="Cambria" w:hAnsi="Cambria"/>
              </w:rPr>
              <w:t xml:space="preserve">Soil and Water Conservation Districts, </w:t>
            </w:r>
            <w:r w:rsidR="00C45D6A">
              <w:rPr>
                <w:rFonts w:ascii="Cambria" w:hAnsi="Cambria"/>
              </w:rPr>
              <w:t>NC</w:t>
            </w:r>
            <w:r w:rsidR="007D77E3" w:rsidRPr="009E1298">
              <w:rPr>
                <w:rFonts w:ascii="Cambria" w:hAnsi="Cambria"/>
              </w:rPr>
              <w:t xml:space="preserve"> Division of State Parks, US</w:t>
            </w:r>
            <w:r w:rsidR="00527B72">
              <w:rPr>
                <w:rFonts w:ascii="Cambria" w:hAnsi="Cambria"/>
              </w:rPr>
              <w:t>FWS</w:t>
            </w:r>
            <w:r w:rsidR="004C5A07" w:rsidRPr="009E1298">
              <w:rPr>
                <w:rFonts w:ascii="Cambria" w:hAnsi="Cambria"/>
              </w:rPr>
              <w:t xml:space="preserve">, </w:t>
            </w:r>
            <w:r w:rsidR="00C45D6A">
              <w:rPr>
                <w:rFonts w:ascii="Cambria" w:hAnsi="Cambria"/>
              </w:rPr>
              <w:t>NC</w:t>
            </w:r>
            <w:r w:rsidR="004C5A07" w:rsidRPr="009E1298">
              <w:rPr>
                <w:rFonts w:ascii="Cambria" w:hAnsi="Cambria"/>
              </w:rPr>
              <w:t xml:space="preserve"> Cooperative Extension</w:t>
            </w:r>
            <w:r>
              <w:rPr>
                <w:rFonts w:ascii="Cambria" w:hAnsi="Cambria"/>
              </w:rPr>
              <w:t>, NC Sea Grant, NC Coastal Reserve, TNC, NOAA</w:t>
            </w:r>
          </w:p>
        </w:tc>
      </w:tr>
      <w:tr w:rsidR="007D77E3" w:rsidRPr="009E1298" w14:paraId="6635D8B6" w14:textId="77777777" w:rsidTr="007D77E3">
        <w:trPr>
          <w:trHeight w:val="20"/>
        </w:trPr>
        <w:tc>
          <w:tcPr>
            <w:tcW w:w="3865" w:type="dxa"/>
          </w:tcPr>
          <w:p w14:paraId="1804EE00"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102B3FA8" w14:textId="27589DDF" w:rsidR="007D77E3" w:rsidRPr="009E1298" w:rsidRDefault="007D77E3" w:rsidP="00070F15">
            <w:pPr>
              <w:rPr>
                <w:rFonts w:ascii="Cambria" w:eastAsia="Cambria" w:hAnsi="Cambria" w:cs="Cambria"/>
              </w:rPr>
            </w:pPr>
            <w:r w:rsidRPr="009E1298">
              <w:rPr>
                <w:rFonts w:ascii="Cambria" w:hAnsi="Cambria"/>
              </w:rPr>
              <w:t xml:space="preserve">Engineering and </w:t>
            </w:r>
            <w:r w:rsidR="004C5A07" w:rsidRPr="009E1298">
              <w:rPr>
                <w:rFonts w:ascii="Cambria" w:hAnsi="Cambria"/>
              </w:rPr>
              <w:t>f</w:t>
            </w:r>
            <w:r w:rsidRPr="009E1298">
              <w:rPr>
                <w:rFonts w:ascii="Cambria" w:hAnsi="Cambria"/>
              </w:rPr>
              <w:t>easibility study to evaluate flood risk and future planning needs</w:t>
            </w:r>
            <w:r w:rsidR="004E31BD">
              <w:rPr>
                <w:rFonts w:ascii="Cambria" w:hAnsi="Cambria"/>
              </w:rPr>
              <w:t>,</w:t>
            </w:r>
            <w:r w:rsidRPr="009E1298">
              <w:rPr>
                <w:rFonts w:ascii="Cambria" w:hAnsi="Cambria"/>
              </w:rPr>
              <w:t xml:space="preserve"> </w:t>
            </w:r>
            <w:r w:rsidR="00527B72">
              <w:rPr>
                <w:rFonts w:ascii="Cambria" w:hAnsi="Cambria"/>
              </w:rPr>
              <w:t>s</w:t>
            </w:r>
            <w:r w:rsidRPr="009E1298">
              <w:rPr>
                <w:rFonts w:ascii="Cambria" w:hAnsi="Cambria"/>
              </w:rPr>
              <w:t>takeholder engagement process</w:t>
            </w:r>
            <w:r w:rsidR="004E31BD">
              <w:rPr>
                <w:rFonts w:ascii="Cambria" w:hAnsi="Cambria"/>
              </w:rPr>
              <w:t>,</w:t>
            </w:r>
            <w:r w:rsidRPr="009E1298">
              <w:rPr>
                <w:rFonts w:ascii="Cambria" w:hAnsi="Cambria"/>
              </w:rPr>
              <w:t xml:space="preserve"> scenario-based models and visualization</w:t>
            </w:r>
            <w:r w:rsidR="004E31BD">
              <w:rPr>
                <w:rFonts w:ascii="Cambria" w:hAnsi="Cambria"/>
              </w:rPr>
              <w:t xml:space="preserve">, </w:t>
            </w:r>
            <w:r w:rsidRPr="009E1298">
              <w:rPr>
                <w:rFonts w:ascii="Cambria" w:hAnsi="Cambria"/>
              </w:rPr>
              <w:t xml:space="preserve">interactive stakeholder engagement tools such as augmented reality sandboxes, web-based </w:t>
            </w:r>
            <w:r w:rsidR="0006680B" w:rsidRPr="009E1298">
              <w:rPr>
                <w:rFonts w:ascii="Cambria" w:hAnsi="Cambria"/>
              </w:rPr>
              <w:t>maps,</w:t>
            </w:r>
            <w:r w:rsidRPr="009E1298">
              <w:rPr>
                <w:rFonts w:ascii="Cambria" w:hAnsi="Cambria"/>
              </w:rPr>
              <w:t xml:space="preserve"> and data portals.     </w:t>
            </w:r>
          </w:p>
        </w:tc>
      </w:tr>
      <w:tr w:rsidR="007D77E3" w:rsidRPr="009E1298" w14:paraId="68F04F41" w14:textId="77777777" w:rsidTr="007D77E3">
        <w:trPr>
          <w:trHeight w:val="20"/>
        </w:trPr>
        <w:tc>
          <w:tcPr>
            <w:tcW w:w="3865" w:type="dxa"/>
          </w:tcPr>
          <w:p w14:paraId="3AC79F4D"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Outcomes:</w:t>
            </w:r>
          </w:p>
        </w:tc>
        <w:tc>
          <w:tcPr>
            <w:tcW w:w="6205" w:type="dxa"/>
          </w:tcPr>
          <w:p w14:paraId="377A4686" w14:textId="7E7F349E" w:rsidR="007D77E3" w:rsidRPr="009E1298" w:rsidRDefault="007D77E3" w:rsidP="00070F15">
            <w:pPr>
              <w:rPr>
                <w:rFonts w:ascii="Cambria" w:eastAsia="Cambria" w:hAnsi="Cambria" w:cs="Cambria"/>
              </w:rPr>
            </w:pPr>
            <w:r w:rsidRPr="009E1298">
              <w:rPr>
                <w:rFonts w:ascii="Cambria" w:hAnsi="Cambria"/>
              </w:rPr>
              <w:t xml:space="preserve">Water budget for </w:t>
            </w:r>
            <w:r w:rsidR="00A81BC3">
              <w:rPr>
                <w:rFonts w:ascii="Cambria" w:hAnsi="Cambria"/>
              </w:rPr>
              <w:t xml:space="preserve">the Scuppernong River watershed; Engagement Strategy as </w:t>
            </w:r>
            <w:r w:rsidRPr="009E1298">
              <w:rPr>
                <w:rFonts w:ascii="Cambria" w:hAnsi="Cambria"/>
              </w:rPr>
              <w:t>basis for development of collaborative regional water management strategies</w:t>
            </w:r>
            <w:r w:rsidRPr="009E1298">
              <w:rPr>
                <w:rFonts w:ascii="Cambria" w:eastAsia="Cambria" w:hAnsi="Cambria" w:cs="Cambria"/>
              </w:rPr>
              <w:t xml:space="preserve"> </w:t>
            </w:r>
          </w:p>
        </w:tc>
      </w:tr>
      <w:tr w:rsidR="00D362CF" w:rsidRPr="009E1298" w14:paraId="61027E4E" w14:textId="77777777" w:rsidTr="007D77E3">
        <w:trPr>
          <w:trHeight w:val="20"/>
        </w:trPr>
        <w:tc>
          <w:tcPr>
            <w:tcW w:w="3865" w:type="dxa"/>
          </w:tcPr>
          <w:p w14:paraId="661D62E0" w14:textId="6E9F872D" w:rsidR="00D362CF" w:rsidRPr="009E1298" w:rsidRDefault="00D362CF" w:rsidP="00D362CF">
            <w:pPr>
              <w:jc w:val="right"/>
              <w:rPr>
                <w:rFonts w:ascii="Cambria" w:eastAsia="Cambria" w:hAnsi="Cambria" w:cs="Cambria"/>
                <w:b/>
              </w:rPr>
            </w:pPr>
            <w:r w:rsidRPr="009E1298">
              <w:rPr>
                <w:rFonts w:ascii="Cambria" w:eastAsia="Cambria" w:hAnsi="Cambria" w:cs="Cambria"/>
                <w:b/>
              </w:rPr>
              <w:t>FY20</w:t>
            </w:r>
            <w:r w:rsidR="00C9392E">
              <w:rPr>
                <w:rFonts w:ascii="Cambria" w:eastAsia="Cambria" w:hAnsi="Cambria" w:cs="Cambria"/>
                <w:b/>
              </w:rPr>
              <w:t>2</w:t>
            </w:r>
            <w:r w:rsidR="00EC28F7">
              <w:rPr>
                <w:rFonts w:ascii="Cambria" w:eastAsia="Cambria" w:hAnsi="Cambria" w:cs="Cambria"/>
                <w:b/>
              </w:rPr>
              <w:t>3</w:t>
            </w:r>
            <w:r w:rsidRPr="009E1298">
              <w:rPr>
                <w:rFonts w:ascii="Cambria" w:eastAsia="Cambria" w:hAnsi="Cambria" w:cs="Cambria"/>
                <w:b/>
              </w:rPr>
              <w:t>-2</w:t>
            </w:r>
            <w:r w:rsidR="00EC28F7">
              <w:rPr>
                <w:rFonts w:ascii="Cambria" w:eastAsia="Cambria" w:hAnsi="Cambria" w:cs="Cambria"/>
                <w:b/>
              </w:rPr>
              <w:t>5</w:t>
            </w:r>
            <w:r w:rsidRPr="009E1298">
              <w:rPr>
                <w:rFonts w:ascii="Cambria" w:eastAsia="Cambria" w:hAnsi="Cambria" w:cs="Cambria"/>
                <w:b/>
              </w:rPr>
              <w:t xml:space="preserve"> Cost:</w:t>
            </w:r>
          </w:p>
        </w:tc>
        <w:tc>
          <w:tcPr>
            <w:tcW w:w="6205" w:type="dxa"/>
          </w:tcPr>
          <w:p w14:paraId="10672BA8" w14:textId="51E015E4" w:rsidR="00D362CF" w:rsidRPr="00245F7F" w:rsidRDefault="003804CB" w:rsidP="00D362CF">
            <w:pPr>
              <w:rPr>
                <w:rFonts w:ascii="Cambria" w:eastAsia="Cambria" w:hAnsi="Cambria" w:cs="Cambria"/>
              </w:rPr>
            </w:pPr>
            <w:r>
              <w:rPr>
                <w:rFonts w:ascii="Cambria" w:hAnsi="Cambria"/>
              </w:rPr>
              <w:t>Staff time</w:t>
            </w:r>
          </w:p>
        </w:tc>
      </w:tr>
      <w:tr w:rsidR="00D362CF" w:rsidRPr="009E1298" w14:paraId="2A3845E6" w14:textId="77777777" w:rsidTr="007D77E3">
        <w:trPr>
          <w:trHeight w:val="20"/>
        </w:trPr>
        <w:tc>
          <w:tcPr>
            <w:tcW w:w="3865" w:type="dxa"/>
          </w:tcPr>
          <w:p w14:paraId="37B471F8" w14:textId="77777777" w:rsidR="00D362CF" w:rsidRPr="009E1298" w:rsidRDefault="00D362CF" w:rsidP="00D362CF">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208505B2" w14:textId="1CB4B7F4" w:rsidR="00D362CF" w:rsidRPr="00245F7F" w:rsidRDefault="00C9392E" w:rsidP="00D362CF">
            <w:pPr>
              <w:jc w:val="both"/>
              <w:rPr>
                <w:rFonts w:ascii="Cambria" w:eastAsia="Cambria" w:hAnsi="Cambria" w:cs="Cambria"/>
              </w:rPr>
            </w:pPr>
            <w:r w:rsidRPr="00245F7F">
              <w:rPr>
                <w:rFonts w:ascii="Cambria" w:hAnsi="Cambria"/>
              </w:rPr>
              <w:t>$</w:t>
            </w:r>
            <w:r w:rsidR="003804CB" w:rsidRPr="00245F7F">
              <w:rPr>
                <w:rFonts w:ascii="Cambria" w:hAnsi="Cambria"/>
              </w:rPr>
              <w:t>$200,000 (</w:t>
            </w:r>
            <w:r w:rsidR="003804CB" w:rsidRPr="00E13CFB">
              <w:rPr>
                <w:rFonts w:ascii="Cambria" w:hAnsi="Cambria"/>
              </w:rPr>
              <w:t>Awarded</w:t>
            </w:r>
            <w:r w:rsidR="003804CB">
              <w:rPr>
                <w:rFonts w:ascii="Cambria" w:hAnsi="Cambria"/>
              </w:rPr>
              <w:t xml:space="preserve"> </w:t>
            </w:r>
            <w:r w:rsidR="003804CB" w:rsidRPr="00245F7F">
              <w:rPr>
                <w:rFonts w:ascii="Cambria" w:hAnsi="Cambria"/>
              </w:rPr>
              <w:t>from the WRDG)</w:t>
            </w:r>
            <w:r w:rsidR="003804CB">
              <w:rPr>
                <w:rFonts w:ascii="Cambria" w:hAnsi="Cambria"/>
              </w:rPr>
              <w:t>; $50,000 (Awarded from NOAA)</w:t>
            </w:r>
          </w:p>
        </w:tc>
      </w:tr>
      <w:tr w:rsidR="007D77E3" w:rsidRPr="009E1298" w14:paraId="5864FF9F" w14:textId="77777777" w:rsidTr="007D77E3">
        <w:trPr>
          <w:trHeight w:val="20"/>
        </w:trPr>
        <w:tc>
          <w:tcPr>
            <w:tcW w:w="3865" w:type="dxa"/>
          </w:tcPr>
          <w:p w14:paraId="7682F24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Actions:</w:t>
            </w:r>
          </w:p>
        </w:tc>
        <w:tc>
          <w:tcPr>
            <w:tcW w:w="6205" w:type="dxa"/>
          </w:tcPr>
          <w:p w14:paraId="1896486B" w14:textId="7328EDB2" w:rsidR="007D77E3" w:rsidRPr="009E1298" w:rsidRDefault="007D77E3" w:rsidP="007D77E3">
            <w:pPr>
              <w:rPr>
                <w:rFonts w:ascii="Cambria" w:eastAsia="Cambria" w:hAnsi="Cambria" w:cs="Cambria"/>
              </w:rPr>
            </w:pPr>
            <w:r w:rsidRPr="009E1298">
              <w:rPr>
                <w:rFonts w:ascii="Cambria" w:hAnsi="Cambria"/>
              </w:rPr>
              <w:t>A3.1, B2.3, C2.3</w:t>
            </w:r>
          </w:p>
        </w:tc>
      </w:tr>
      <w:tr w:rsidR="007D77E3" w:rsidRPr="009E1298" w14:paraId="74684324" w14:textId="77777777" w:rsidTr="007D77E3">
        <w:trPr>
          <w:trHeight w:val="20"/>
        </w:trPr>
        <w:tc>
          <w:tcPr>
            <w:tcW w:w="3865" w:type="dxa"/>
          </w:tcPr>
          <w:p w14:paraId="35AF4CEE"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Outcomes:</w:t>
            </w:r>
          </w:p>
        </w:tc>
        <w:tc>
          <w:tcPr>
            <w:tcW w:w="6205" w:type="dxa"/>
          </w:tcPr>
          <w:p w14:paraId="21271BF5" w14:textId="509E933B" w:rsidR="007D77E3" w:rsidRPr="009E1298" w:rsidRDefault="007D77E3" w:rsidP="007D77E3">
            <w:pPr>
              <w:rPr>
                <w:rFonts w:ascii="Cambria" w:eastAsia="Cambria" w:hAnsi="Cambria" w:cs="Cambria"/>
              </w:rPr>
            </w:pPr>
            <w:r w:rsidRPr="009E1298">
              <w:rPr>
                <w:rFonts w:ascii="Cambria" w:hAnsi="Cambria"/>
              </w:rPr>
              <w:t>2a, 2b, 3d</w:t>
            </w:r>
          </w:p>
        </w:tc>
      </w:tr>
      <w:tr w:rsidR="007D77E3" w:rsidRPr="009E1298" w14:paraId="56F6BD07" w14:textId="77777777" w:rsidTr="007D77E3">
        <w:trPr>
          <w:trHeight w:val="20"/>
        </w:trPr>
        <w:tc>
          <w:tcPr>
            <w:tcW w:w="3865" w:type="dxa"/>
          </w:tcPr>
          <w:p w14:paraId="5EE4C4A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0959D96C" w14:textId="3A75E47D" w:rsidR="007D77E3" w:rsidRPr="009E1298" w:rsidRDefault="007D77E3" w:rsidP="007D77E3">
            <w:pPr>
              <w:rPr>
                <w:rFonts w:ascii="Cambria" w:eastAsia="Cambria" w:hAnsi="Cambria" w:cs="Cambria"/>
              </w:rPr>
            </w:pPr>
            <w:r w:rsidRPr="009E1298">
              <w:rPr>
                <w:rFonts w:ascii="Cambria" w:hAnsi="Cambria"/>
              </w:rPr>
              <w:t>(5) protecting wetlands</w:t>
            </w:r>
          </w:p>
        </w:tc>
      </w:tr>
      <w:tr w:rsidR="007C6E9F" w:rsidRPr="00BC20BA" w14:paraId="1FCD0D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562487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6824CE8" w14:textId="449B7A0A" w:rsidR="007C6E9F" w:rsidRPr="00BC20BA" w:rsidRDefault="008929F4" w:rsidP="00BE35D7">
            <w:pPr>
              <w:rPr>
                <w:rFonts w:ascii="Cambria" w:eastAsia="Cambria" w:hAnsi="Cambria" w:cs="Cambria"/>
              </w:rPr>
            </w:pPr>
            <w:r>
              <w:rPr>
                <w:rFonts w:ascii="Cambria" w:eastAsia="Cambria" w:hAnsi="Cambria" w:cs="Cambria"/>
              </w:rPr>
              <w:t>Healthy Communities, Direct Assistance, Water Quality, Habitats, Living Resources</w:t>
            </w:r>
          </w:p>
        </w:tc>
      </w:tr>
    </w:tbl>
    <w:p w14:paraId="44FE7AE2" w14:textId="396AE6E2" w:rsidR="004619E3" w:rsidRPr="009E1298" w:rsidRDefault="004619E3" w:rsidP="004619E3">
      <w:pPr>
        <w:rPr>
          <w:rFonts w:ascii="Calibri" w:hAnsi="Calibri" w:cs="Calibri"/>
        </w:rPr>
      </w:pPr>
    </w:p>
    <w:p w14:paraId="239059EF" w14:textId="77777777" w:rsidR="006E6385" w:rsidRDefault="006E6385" w:rsidP="006E6385">
      <w:pPr>
        <w:jc w:val="both"/>
        <w:rPr>
          <w:rFonts w:asciiTheme="minorHAnsi" w:hAnsiTheme="minorHAnsi"/>
          <w:b/>
        </w:rPr>
      </w:pPr>
      <w:r w:rsidRPr="00E13CFB">
        <w:rPr>
          <w:rFonts w:asciiTheme="minorHAnsi" w:hAnsiTheme="minorHAnsi"/>
          <w:b/>
        </w:rPr>
        <w:lastRenderedPageBreak/>
        <w:t>Progress to Date</w:t>
      </w:r>
    </w:p>
    <w:p w14:paraId="4D9B16E5" w14:textId="2A3FA4C8" w:rsidR="003957F8" w:rsidRDefault="003957F8" w:rsidP="009869E8">
      <w:pPr>
        <w:widowControl w:val="0"/>
        <w:autoSpaceDE w:val="0"/>
        <w:autoSpaceDN w:val="0"/>
        <w:jc w:val="both"/>
        <w:rPr>
          <w:rFonts w:asciiTheme="minorHAnsi" w:eastAsiaTheme="minorEastAsia" w:hAnsiTheme="minorHAnsi" w:cstheme="minorHAnsi"/>
        </w:rPr>
      </w:pPr>
      <w:r>
        <w:rPr>
          <w:rFonts w:asciiTheme="minorHAnsi" w:eastAsiaTheme="minorEastAsia" w:hAnsiTheme="minorHAnsi" w:cstheme="minorHAnsi"/>
        </w:rPr>
        <w:t xml:space="preserve">After multiple years of delays due to contracting and local capacity issues, </w:t>
      </w:r>
      <w:r w:rsidRPr="00E1723E">
        <w:rPr>
          <w:rFonts w:asciiTheme="minorHAnsi" w:eastAsiaTheme="minorEastAsia" w:hAnsiTheme="minorHAnsi" w:cstheme="minorHAnsi"/>
        </w:rPr>
        <w:t xml:space="preserve">APNEP </w:t>
      </w:r>
      <w:r>
        <w:rPr>
          <w:rFonts w:asciiTheme="minorHAnsi" w:eastAsiaTheme="minorEastAsia" w:hAnsiTheme="minorHAnsi" w:cstheme="minorHAnsi"/>
        </w:rPr>
        <w:t xml:space="preserve">made significant progress during the past year, working closely with the Albemarle Commission to secure funding and a technical subcontractor for a hydrologic study. A </w:t>
      </w:r>
      <w:r w:rsidRPr="003C3878">
        <w:rPr>
          <w:rFonts w:asciiTheme="minorHAnsi" w:eastAsiaTheme="minorEastAsia" w:hAnsiTheme="minorHAnsi" w:cstheme="minorHAnsi"/>
        </w:rPr>
        <w:t xml:space="preserve">planning grant </w:t>
      </w:r>
      <w:r>
        <w:rPr>
          <w:rFonts w:asciiTheme="minorHAnsi" w:eastAsiaTheme="minorEastAsia" w:hAnsiTheme="minorHAnsi" w:cstheme="minorHAnsi"/>
        </w:rPr>
        <w:t xml:space="preserve">from the </w:t>
      </w:r>
      <w:r w:rsidRPr="003C3878">
        <w:rPr>
          <w:rFonts w:asciiTheme="minorHAnsi" w:eastAsiaTheme="minorEastAsia" w:hAnsiTheme="minorHAnsi" w:cstheme="minorHAnsi"/>
        </w:rPr>
        <w:t>NCDEQ Water Resources Development</w:t>
      </w:r>
      <w:r w:rsidRPr="00C54D7F">
        <w:rPr>
          <w:rFonts w:asciiTheme="minorHAnsi" w:eastAsiaTheme="minorEastAsia" w:hAnsiTheme="minorHAnsi" w:cstheme="minorHAnsi"/>
        </w:rPr>
        <w:t xml:space="preserve"> </w:t>
      </w:r>
      <w:r>
        <w:rPr>
          <w:rFonts w:asciiTheme="minorHAnsi" w:eastAsiaTheme="minorEastAsia" w:hAnsiTheme="minorHAnsi" w:cstheme="minorHAnsi"/>
        </w:rPr>
        <w:t xml:space="preserve">Grant Program was awarded to </w:t>
      </w:r>
      <w:r w:rsidRPr="003C3878">
        <w:rPr>
          <w:rFonts w:asciiTheme="minorHAnsi" w:eastAsiaTheme="minorEastAsia" w:hAnsiTheme="minorHAnsi" w:cstheme="minorHAnsi"/>
        </w:rPr>
        <w:t xml:space="preserve">the Albemarle Commission, the Regional Council of Government in February 2023.  </w:t>
      </w:r>
      <w:r>
        <w:rPr>
          <w:rFonts w:asciiTheme="minorHAnsi" w:eastAsiaTheme="minorEastAsia" w:hAnsiTheme="minorHAnsi" w:cstheme="minorHAnsi"/>
        </w:rPr>
        <w:t xml:space="preserve">Match was secured from five grant partners including </w:t>
      </w:r>
      <w:r w:rsidRPr="003C3878">
        <w:rPr>
          <w:rFonts w:asciiTheme="minorHAnsi" w:eastAsiaTheme="minorEastAsia" w:hAnsiTheme="minorHAnsi" w:cstheme="minorHAnsi"/>
        </w:rPr>
        <w:t>the NC Division of Parks and Recreation, NC Division of Soil and Water Conservation, U.S. Fish and Wildlife Service, and Washington and Tyrrell Countie</w:t>
      </w:r>
      <w:r>
        <w:rPr>
          <w:rFonts w:asciiTheme="minorHAnsi" w:eastAsiaTheme="minorEastAsia" w:hAnsiTheme="minorHAnsi" w:cstheme="minorHAnsi"/>
        </w:rPr>
        <w:t>s.</w:t>
      </w:r>
      <w:r w:rsidRPr="00E1723E">
        <w:rPr>
          <w:rFonts w:asciiTheme="minorHAnsi" w:eastAsiaTheme="minorEastAsia" w:hAnsiTheme="minorHAnsi" w:cstheme="minorHAnsi"/>
        </w:rPr>
        <w:t xml:space="preserve"> APNEP </w:t>
      </w:r>
      <w:r>
        <w:rPr>
          <w:rFonts w:asciiTheme="minorHAnsi" w:eastAsiaTheme="minorEastAsia" w:hAnsiTheme="minorHAnsi" w:cstheme="minorHAnsi"/>
        </w:rPr>
        <w:t xml:space="preserve">also </w:t>
      </w:r>
      <w:r w:rsidRPr="00E1723E">
        <w:rPr>
          <w:rFonts w:asciiTheme="minorHAnsi" w:eastAsiaTheme="minorEastAsia" w:hAnsiTheme="minorHAnsi" w:cstheme="minorHAnsi"/>
        </w:rPr>
        <w:t xml:space="preserve">partnered with the NC Coastal Reserve, NC Sea Grant, and The Nature Conservancy and </w:t>
      </w:r>
      <w:r>
        <w:rPr>
          <w:rFonts w:asciiTheme="minorHAnsi" w:eastAsiaTheme="minorEastAsia" w:hAnsiTheme="minorHAnsi" w:cstheme="minorHAnsi"/>
        </w:rPr>
        <w:t xml:space="preserve">was awarded </w:t>
      </w:r>
      <w:r w:rsidRPr="00E1723E">
        <w:rPr>
          <w:rFonts w:asciiTheme="minorHAnsi" w:eastAsiaTheme="minorEastAsia" w:hAnsiTheme="minorHAnsi" w:cstheme="minorHAnsi"/>
        </w:rPr>
        <w:t>a NOAA Digital Coast Connects grant in November 2022 from the National Estuarine Research Reserve Association to develop a collaborative engagement strategy to ensure equitable community engagement and input from regional stakeholders</w:t>
      </w:r>
      <w:r>
        <w:rPr>
          <w:rFonts w:asciiTheme="minorHAnsi" w:eastAsiaTheme="minorEastAsia" w:hAnsiTheme="minorHAnsi" w:cstheme="minorHAnsi"/>
        </w:rPr>
        <w:t xml:space="preserve"> to inform the Study</w:t>
      </w:r>
      <w:r w:rsidRPr="00E1723E">
        <w:rPr>
          <w:rFonts w:asciiTheme="minorHAnsi" w:eastAsiaTheme="minorEastAsia" w:hAnsiTheme="minorHAnsi" w:cstheme="minorHAnsi"/>
        </w:rPr>
        <w:t xml:space="preserve">. The outcomes will be utilized to build a comprehensive </w:t>
      </w:r>
      <w:r>
        <w:rPr>
          <w:rFonts w:asciiTheme="minorHAnsi" w:eastAsiaTheme="minorEastAsia" w:hAnsiTheme="minorHAnsi" w:cstheme="minorHAnsi"/>
        </w:rPr>
        <w:t xml:space="preserve">regional </w:t>
      </w:r>
      <w:r w:rsidRPr="00E1723E">
        <w:rPr>
          <w:rFonts w:asciiTheme="minorHAnsi" w:eastAsiaTheme="minorEastAsia" w:hAnsiTheme="minorHAnsi" w:cstheme="minorHAnsi"/>
        </w:rPr>
        <w:t xml:space="preserve">plan to address water management issues on both privately and publicly owned land. </w:t>
      </w:r>
      <w:r>
        <w:rPr>
          <w:rFonts w:asciiTheme="minorHAnsi" w:eastAsiaTheme="minorEastAsia" w:hAnsiTheme="minorHAnsi" w:cstheme="minorHAnsi"/>
        </w:rPr>
        <w:t>The teams are meeting regularly to shape Study and Strategy development</w:t>
      </w:r>
      <w:r w:rsidR="007A3028">
        <w:rPr>
          <w:rFonts w:asciiTheme="minorHAnsi" w:eastAsiaTheme="minorEastAsia" w:hAnsiTheme="minorHAnsi" w:cstheme="minorHAnsi"/>
        </w:rPr>
        <w:t xml:space="preserve">.  </w:t>
      </w:r>
      <w:r w:rsidR="00A562BB">
        <w:rPr>
          <w:rFonts w:asciiTheme="minorHAnsi" w:eastAsiaTheme="minorEastAsia" w:hAnsiTheme="minorHAnsi" w:cstheme="minorHAnsi"/>
        </w:rPr>
        <w:t xml:space="preserve">The first Steering Committee meeting </w:t>
      </w:r>
      <w:r w:rsidR="00083ADE">
        <w:rPr>
          <w:rFonts w:asciiTheme="minorHAnsi" w:eastAsiaTheme="minorEastAsia" w:hAnsiTheme="minorHAnsi" w:cstheme="minorHAnsi"/>
        </w:rPr>
        <w:t xml:space="preserve">(grant partners) </w:t>
      </w:r>
      <w:r w:rsidR="00A562BB">
        <w:rPr>
          <w:rFonts w:asciiTheme="minorHAnsi" w:eastAsiaTheme="minorEastAsia" w:hAnsiTheme="minorHAnsi" w:cstheme="minorHAnsi"/>
        </w:rPr>
        <w:t>was held January 5, 2023</w:t>
      </w:r>
      <w:r w:rsidR="00083ADE">
        <w:rPr>
          <w:rFonts w:asciiTheme="minorHAnsi" w:eastAsiaTheme="minorEastAsia" w:hAnsiTheme="minorHAnsi" w:cstheme="minorHAnsi"/>
        </w:rPr>
        <w:t>,</w:t>
      </w:r>
      <w:r w:rsidR="00A562BB">
        <w:rPr>
          <w:rFonts w:asciiTheme="minorHAnsi" w:eastAsiaTheme="minorEastAsia" w:hAnsiTheme="minorHAnsi" w:cstheme="minorHAnsi"/>
        </w:rPr>
        <w:t xml:space="preserve"> and the first Steering Committee workshop will be held May 18. Stakeholder and public engagement workshops are being planned </w:t>
      </w:r>
      <w:r w:rsidR="00083ADE">
        <w:rPr>
          <w:rFonts w:asciiTheme="minorHAnsi" w:eastAsiaTheme="minorEastAsia" w:hAnsiTheme="minorHAnsi" w:cstheme="minorHAnsi"/>
        </w:rPr>
        <w:t xml:space="preserve">throughout the duration of 2023. The contractor has circulated the SOW for the Study to the </w:t>
      </w:r>
      <w:r w:rsidR="007A3028">
        <w:rPr>
          <w:rFonts w:asciiTheme="minorHAnsi" w:eastAsiaTheme="minorEastAsia" w:hAnsiTheme="minorHAnsi" w:cstheme="minorHAnsi"/>
        </w:rPr>
        <w:t>partners</w:t>
      </w:r>
      <w:r w:rsidR="00260FEC">
        <w:rPr>
          <w:rFonts w:asciiTheme="minorHAnsi" w:eastAsiaTheme="minorEastAsia" w:hAnsiTheme="minorHAnsi" w:cstheme="minorHAnsi"/>
        </w:rPr>
        <w:t xml:space="preserve"> for review and input at the next meeting.  </w:t>
      </w:r>
    </w:p>
    <w:p w14:paraId="7F820776" w14:textId="77777777" w:rsidR="004F1160" w:rsidRPr="00E13CFB" w:rsidRDefault="004F1160" w:rsidP="006E6385">
      <w:pPr>
        <w:jc w:val="both"/>
        <w:rPr>
          <w:rFonts w:asciiTheme="minorHAnsi" w:hAnsiTheme="minorHAnsi"/>
        </w:rPr>
      </w:pPr>
    </w:p>
    <w:p w14:paraId="50CF68DA" w14:textId="2AB9097F" w:rsidR="00E04A27" w:rsidRPr="009E1298" w:rsidRDefault="00E04A27" w:rsidP="006E6385">
      <w:pPr>
        <w:jc w:val="both"/>
        <w:rPr>
          <w:rFonts w:ascii="Calibri" w:eastAsia="Calibri" w:hAnsi="Calibri" w:cs="Calibri"/>
          <w:b/>
          <w:color w:val="214293"/>
          <w:sz w:val="44"/>
          <w:szCs w:val="44"/>
        </w:rPr>
      </w:pPr>
      <w:r w:rsidRPr="009E1298">
        <w:rPr>
          <w:rFonts w:ascii="Calibri" w:eastAsia="Calibri" w:hAnsi="Calibri" w:cs="Calibri"/>
          <w:color w:val="214293"/>
          <w:sz w:val="44"/>
          <w:szCs w:val="44"/>
        </w:rPr>
        <w:br w:type="page"/>
      </w:r>
    </w:p>
    <w:p w14:paraId="4B83C6FC" w14:textId="77777777" w:rsidR="00A80806" w:rsidRDefault="00A80806">
      <w:pPr>
        <w:pStyle w:val="Heading1"/>
        <w:pBdr>
          <w:bottom w:val="single" w:sz="4" w:space="0" w:color="000000"/>
        </w:pBdr>
        <w:rPr>
          <w:rFonts w:ascii="Calibri" w:eastAsia="Calibri" w:hAnsi="Calibri" w:cs="Calibri"/>
          <w:color w:val="214293"/>
          <w:sz w:val="46"/>
          <w:szCs w:val="46"/>
        </w:rPr>
        <w:sectPr w:rsidR="00A80806" w:rsidSect="00AB3855">
          <w:headerReference w:type="default" r:id="rId46"/>
          <w:headerReference w:type="first" r:id="rId47"/>
          <w:type w:val="continuous"/>
          <w:pgSz w:w="12240" w:h="15840"/>
          <w:pgMar w:top="1440" w:right="1080" w:bottom="1440" w:left="1080" w:header="720" w:footer="720" w:gutter="0"/>
          <w:cols w:space="720"/>
        </w:sectPr>
      </w:pPr>
    </w:p>
    <w:p w14:paraId="65413799" w14:textId="54CF333A" w:rsidR="00E04A27" w:rsidRPr="003D71D2" w:rsidRDefault="008E0BC0" w:rsidP="003233D3">
      <w:pPr>
        <w:pStyle w:val="Heading1"/>
        <w:pBdr>
          <w:bottom w:val="single" w:sz="4" w:space="0" w:color="000000"/>
        </w:pBdr>
        <w:rPr>
          <w:rFonts w:ascii="Cambria" w:eastAsia="Cambria" w:hAnsi="Cambria" w:cs="Cambria"/>
          <w:b w:val="0"/>
          <w:color w:val="000000"/>
          <w:sz w:val="6"/>
          <w:szCs w:val="6"/>
        </w:rPr>
      </w:pPr>
      <w:bookmarkStart w:id="33" w:name="_Toc134791065"/>
      <w:r w:rsidRPr="003D71D2">
        <w:rPr>
          <w:rFonts w:ascii="Calibri" w:eastAsia="Calibri" w:hAnsi="Calibri" w:cs="Calibri"/>
          <w:color w:val="214293"/>
          <w:sz w:val="46"/>
          <w:szCs w:val="46"/>
        </w:rPr>
        <w:lastRenderedPageBreak/>
        <w:t>A</w:t>
      </w:r>
      <w:r w:rsidR="003233D3">
        <w:rPr>
          <w:rFonts w:ascii="Calibri" w:eastAsia="Calibri" w:hAnsi="Calibri" w:cs="Calibri"/>
          <w:color w:val="214293"/>
          <w:sz w:val="46"/>
          <w:szCs w:val="46"/>
        </w:rPr>
        <w:t>dministration and Program Implementation</w:t>
      </w:r>
      <w:bookmarkEnd w:id="33"/>
    </w:p>
    <w:p w14:paraId="1ABBD45F" w14:textId="5E552C15" w:rsidR="00416BEA" w:rsidRPr="00A96A83" w:rsidRDefault="0013163F" w:rsidP="006A6F33">
      <w:pPr>
        <w:pBdr>
          <w:top w:val="nil"/>
          <w:left w:val="nil"/>
          <w:bottom w:val="nil"/>
          <w:right w:val="nil"/>
          <w:between w:val="nil"/>
        </w:pBdr>
        <w:tabs>
          <w:tab w:val="left" w:pos="360"/>
        </w:tabs>
        <w:rPr>
          <w:rFonts w:asciiTheme="majorHAnsi" w:eastAsia="Cambria" w:hAnsiTheme="majorHAnsi" w:cstheme="majorHAnsi"/>
          <w:b/>
          <w:color w:val="12B8A4"/>
          <w:sz w:val="40"/>
          <w:szCs w:val="40"/>
        </w:rPr>
      </w:pPr>
      <w:r w:rsidRPr="00A96A83">
        <w:rPr>
          <w:rFonts w:asciiTheme="majorHAnsi" w:eastAsia="Cambria" w:hAnsiTheme="majorHAnsi" w:cstheme="majorHAnsi"/>
          <w:b/>
          <w:color w:val="12B8A4"/>
          <w:sz w:val="40"/>
          <w:szCs w:val="40"/>
        </w:rPr>
        <w:t>Programmatic Administration</w:t>
      </w:r>
    </w:p>
    <w:p w14:paraId="32CF10FC" w14:textId="0474A3BF" w:rsidR="00416BEA" w:rsidRPr="009E1298" w:rsidRDefault="00F12712">
      <w:pPr>
        <w:jc w:val="both"/>
        <w:rPr>
          <w:rFonts w:ascii="Cambria" w:eastAsia="Cambria" w:hAnsi="Cambria" w:cs="Cambria"/>
        </w:rPr>
      </w:pPr>
      <w:r w:rsidRPr="009E1298">
        <w:rPr>
          <w:rFonts w:ascii="Cambria" w:eastAsia="Cambria" w:hAnsi="Cambria" w:cs="Cambria"/>
        </w:rPr>
        <w:t>APNEP staff is responsible for the coordination, planning</w:t>
      </w:r>
      <w:r w:rsidR="003D71D2">
        <w:rPr>
          <w:rFonts w:ascii="Cambria" w:eastAsia="Cambria" w:hAnsi="Cambria" w:cs="Cambria"/>
        </w:rPr>
        <w:t>,</w:t>
      </w:r>
      <w:r w:rsidRPr="009E1298">
        <w:rPr>
          <w:rFonts w:ascii="Cambria" w:eastAsia="Cambria" w:hAnsi="Cambria" w:cs="Cambria"/>
        </w:rPr>
        <w:t xml:space="preserve"> and successful completion of </w:t>
      </w:r>
      <w:r w:rsidR="0055514E">
        <w:rPr>
          <w:rFonts w:ascii="Cambria" w:eastAsia="Cambria" w:hAnsi="Cambria" w:cs="Cambria"/>
        </w:rPr>
        <w:t>partnership</w:t>
      </w:r>
      <w:r w:rsidR="0055514E" w:rsidRPr="009E1298">
        <w:rPr>
          <w:rFonts w:ascii="Cambria" w:eastAsia="Cambria" w:hAnsi="Cambria" w:cs="Cambria"/>
        </w:rPr>
        <w:t xml:space="preserve"> </w:t>
      </w:r>
      <w:r w:rsidRPr="009E1298">
        <w:rPr>
          <w:rFonts w:ascii="Cambria" w:eastAsia="Cambria" w:hAnsi="Cambria" w:cs="Cambria"/>
        </w:rPr>
        <w:t>functions, including Management Conference and Action Team meetings, APNEP forums</w:t>
      </w:r>
      <w:r w:rsidR="003D71D2">
        <w:rPr>
          <w:rFonts w:ascii="Cambria" w:eastAsia="Cambria" w:hAnsi="Cambria" w:cs="Cambria"/>
        </w:rPr>
        <w:t>,</w:t>
      </w:r>
      <w:r w:rsidRPr="009E1298">
        <w:rPr>
          <w:rFonts w:ascii="Cambria" w:eastAsia="Cambria" w:hAnsi="Cambria" w:cs="Cambria"/>
        </w:rPr>
        <w:t xml:space="preserve"> and other APNEP-sponsored/partner events.  In addition, staff monitor and often become involved in activities of </w:t>
      </w:r>
      <w:r w:rsidR="008E0BC0" w:rsidRPr="009E1298">
        <w:rPr>
          <w:rFonts w:ascii="Cambria" w:eastAsia="Cambria" w:hAnsi="Cambria" w:cs="Cambria"/>
        </w:rPr>
        <w:t xml:space="preserve">federal and </w:t>
      </w:r>
      <w:r w:rsidRPr="009E1298">
        <w:rPr>
          <w:rFonts w:ascii="Cambria" w:eastAsia="Cambria" w:hAnsi="Cambria" w:cs="Cambria"/>
        </w:rPr>
        <w:t xml:space="preserve">state resource management agencies that relate to CCMP implementation, </w:t>
      </w:r>
      <w:r w:rsidR="003841FD">
        <w:rPr>
          <w:rFonts w:ascii="Cambria" w:eastAsia="Cambria" w:hAnsi="Cambria" w:cs="Cambria"/>
        </w:rPr>
        <w:t xml:space="preserve">the </w:t>
      </w:r>
      <w:r w:rsidRPr="009E1298">
        <w:rPr>
          <w:rFonts w:ascii="Cambria" w:eastAsia="Cambria" w:hAnsi="Cambria" w:cs="Cambria"/>
        </w:rPr>
        <w:t xml:space="preserve">APNEP mission, and </w:t>
      </w:r>
      <w:r w:rsidR="00D500A2">
        <w:rPr>
          <w:rFonts w:ascii="Cambria" w:eastAsia="Cambria" w:hAnsi="Cambria" w:cs="Cambria"/>
        </w:rPr>
        <w:t>APES</w:t>
      </w:r>
      <w:r w:rsidRPr="009E1298">
        <w:rPr>
          <w:rFonts w:ascii="Cambria" w:eastAsia="Cambria" w:hAnsi="Cambria" w:cs="Cambria"/>
        </w:rPr>
        <w:t>.</w:t>
      </w:r>
      <w:r w:rsidR="008E0BC0" w:rsidRPr="009E1298">
        <w:rPr>
          <w:rFonts w:ascii="Cambria" w:eastAsia="Cambria" w:hAnsi="Cambria" w:cs="Cambria"/>
        </w:rPr>
        <w:t xml:space="preserve">  Additional interactions occur with local and regional governments as appropriate. </w:t>
      </w:r>
      <w:r w:rsidRPr="009E1298">
        <w:rPr>
          <w:rFonts w:ascii="Cambria" w:eastAsia="Cambria" w:hAnsi="Cambria" w:cs="Cambria"/>
        </w:rPr>
        <w:t>Staff also attend meetings, conferences</w:t>
      </w:r>
      <w:r w:rsidR="00D374C2">
        <w:rPr>
          <w:rFonts w:ascii="Cambria" w:eastAsia="Cambria" w:hAnsi="Cambria" w:cs="Cambria"/>
        </w:rPr>
        <w:t>,</w:t>
      </w:r>
      <w:r w:rsidRPr="009E1298">
        <w:rPr>
          <w:rFonts w:ascii="Cambria" w:eastAsia="Cambria" w:hAnsi="Cambria" w:cs="Cambria"/>
        </w:rPr>
        <w:t xml:space="preserve"> and workshops </w:t>
      </w:r>
      <w:r w:rsidR="007A27C7" w:rsidRPr="009E1298">
        <w:rPr>
          <w:rFonts w:ascii="Cambria" w:eastAsia="Cambria" w:hAnsi="Cambria" w:cs="Cambria"/>
        </w:rPr>
        <w:t>to</w:t>
      </w:r>
      <w:r w:rsidRPr="009E1298">
        <w:rPr>
          <w:rFonts w:ascii="Cambria" w:eastAsia="Cambria" w:hAnsi="Cambria" w:cs="Cambria"/>
        </w:rPr>
        <w:t xml:space="preserve"> stay apprised of technological advancements that may prove beneficial in the APNEP region and the partnership. Although the </w:t>
      </w:r>
      <w:r w:rsidR="00D374C2">
        <w:rPr>
          <w:rFonts w:ascii="Cambria" w:eastAsia="Cambria" w:hAnsi="Cambria" w:cs="Cambria"/>
        </w:rPr>
        <w:t>Leadership Council</w:t>
      </w:r>
      <w:r w:rsidRPr="009E1298">
        <w:rPr>
          <w:rFonts w:ascii="Cambria" w:eastAsia="Cambria" w:hAnsi="Cambria" w:cs="Cambria"/>
        </w:rPr>
        <w:t xml:space="preserve"> and Advisory Committees are instrumental in identifying local environmental issues and prioritizing management actions within each basin, most management actions are implemented by various </w:t>
      </w:r>
      <w:r w:rsidR="008E0BC0" w:rsidRPr="009E1298">
        <w:rPr>
          <w:rFonts w:ascii="Cambria" w:eastAsia="Cambria" w:hAnsi="Cambria" w:cs="Cambria"/>
        </w:rPr>
        <w:t xml:space="preserve">federal, </w:t>
      </w:r>
      <w:r w:rsidRPr="009E1298">
        <w:rPr>
          <w:rFonts w:ascii="Cambria" w:eastAsia="Cambria" w:hAnsi="Cambria" w:cs="Cambria"/>
        </w:rPr>
        <w:t>state</w:t>
      </w:r>
      <w:r w:rsidR="008E0BC0" w:rsidRPr="009E1298">
        <w:rPr>
          <w:rFonts w:ascii="Cambria" w:eastAsia="Cambria" w:hAnsi="Cambria" w:cs="Cambria"/>
        </w:rPr>
        <w:t>, and local</w:t>
      </w:r>
      <w:r w:rsidRPr="009E1298">
        <w:rPr>
          <w:rFonts w:ascii="Cambria" w:eastAsia="Cambria" w:hAnsi="Cambria" w:cs="Cambria"/>
        </w:rPr>
        <w:t xml:space="preserve"> agencies on a local, basin-wide, regional</w:t>
      </w:r>
      <w:r w:rsidR="00D374C2">
        <w:rPr>
          <w:rFonts w:ascii="Cambria" w:eastAsia="Cambria" w:hAnsi="Cambria" w:cs="Cambria"/>
        </w:rPr>
        <w:t>,</w:t>
      </w:r>
      <w:r w:rsidRPr="009E1298">
        <w:rPr>
          <w:rFonts w:ascii="Cambria" w:eastAsia="Cambria" w:hAnsi="Cambria" w:cs="Cambria"/>
        </w:rPr>
        <w:t xml:space="preserve"> or statewide basis and require staff involvement and interactions.</w:t>
      </w:r>
    </w:p>
    <w:p w14:paraId="4CCB7088"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b/>
          <w:color w:val="000000"/>
        </w:rPr>
      </w:pPr>
    </w:p>
    <w:p w14:paraId="33A8FB35"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Host Entity</w:t>
      </w:r>
    </w:p>
    <w:p w14:paraId="74B9E602" w14:textId="1A981D73" w:rsidR="00416BEA" w:rsidRPr="009E1298" w:rsidRDefault="00E24AF3" w:rsidP="00E04A27">
      <w:pPr>
        <w:pBdr>
          <w:top w:val="nil"/>
          <w:left w:val="nil"/>
          <w:bottom w:val="nil"/>
          <w:right w:val="nil"/>
          <w:between w:val="nil"/>
        </w:pBdr>
        <w:tabs>
          <w:tab w:val="left" w:pos="360"/>
        </w:tabs>
        <w:jc w:val="both"/>
        <w:rPr>
          <w:rFonts w:ascii="Cambria" w:eastAsia="Cambria" w:hAnsi="Cambria" w:cs="Cambria"/>
          <w:color w:val="000000"/>
        </w:rPr>
      </w:pPr>
      <w:r>
        <w:rPr>
          <w:rFonts w:ascii="Cambria" w:eastAsia="Cambria" w:hAnsi="Cambria" w:cs="Cambria"/>
          <w:color w:val="000000"/>
        </w:rPr>
        <w:t>NC-DEQ</w:t>
      </w:r>
      <w:r w:rsidR="00F12712" w:rsidRPr="009E1298">
        <w:rPr>
          <w:rFonts w:ascii="Cambria" w:eastAsia="Cambria" w:hAnsi="Cambria" w:cs="Cambria"/>
          <w:color w:val="000000"/>
        </w:rPr>
        <w:t xml:space="preserve"> currently se</w:t>
      </w:r>
      <w:r w:rsidR="00E04A27" w:rsidRPr="009E1298">
        <w:rPr>
          <w:rFonts w:ascii="Cambria" w:eastAsia="Cambria" w:hAnsi="Cambria" w:cs="Cambria"/>
          <w:color w:val="000000"/>
        </w:rPr>
        <w:t xml:space="preserve">rves as the host entity for the </w:t>
      </w:r>
      <w:r w:rsidR="003841FD">
        <w:rPr>
          <w:rFonts w:ascii="Cambria" w:eastAsia="Cambria" w:hAnsi="Cambria" w:cs="Cambria"/>
          <w:color w:val="000000"/>
        </w:rPr>
        <w:t xml:space="preserve">APNEP </w:t>
      </w:r>
      <w:r w:rsidR="00F12712" w:rsidRPr="009E1298">
        <w:rPr>
          <w:rFonts w:ascii="Cambria" w:eastAsia="Cambria" w:hAnsi="Cambria" w:cs="Cambria"/>
          <w:color w:val="000000"/>
        </w:rPr>
        <w:t xml:space="preserve">Office and the partnership.  The Office was moved </w:t>
      </w:r>
      <w:r w:rsidR="004F5912">
        <w:rPr>
          <w:rFonts w:ascii="Cambria" w:eastAsia="Cambria" w:hAnsi="Cambria" w:cs="Cambria"/>
          <w:color w:val="000000"/>
        </w:rPr>
        <w:t xml:space="preserve">back </w:t>
      </w:r>
      <w:r w:rsidR="00F12712" w:rsidRPr="009E1298">
        <w:rPr>
          <w:rFonts w:ascii="Cambria" w:eastAsia="Cambria" w:hAnsi="Cambria" w:cs="Cambria"/>
          <w:color w:val="000000"/>
        </w:rPr>
        <w:t xml:space="preserve">to </w:t>
      </w:r>
      <w:r>
        <w:rPr>
          <w:rFonts w:ascii="Cambria" w:eastAsia="Cambria" w:hAnsi="Cambria" w:cs="Cambria"/>
          <w:color w:val="000000"/>
        </w:rPr>
        <w:t>NC-DEQ</w:t>
      </w:r>
      <w:r w:rsidR="00F12712" w:rsidRPr="009E1298">
        <w:rPr>
          <w:rFonts w:ascii="Cambria" w:eastAsia="Cambria" w:hAnsi="Cambria" w:cs="Cambria"/>
          <w:color w:val="000000"/>
        </w:rPr>
        <w:t xml:space="preserve">’s Office of the Secretary in March 2018. </w:t>
      </w:r>
      <w:r w:rsidR="0034538E">
        <w:rPr>
          <w:rFonts w:ascii="Cambria" w:eastAsia="Cambria" w:hAnsi="Cambria" w:cs="Cambria"/>
          <w:color w:val="000000"/>
        </w:rPr>
        <w:t xml:space="preserve"> </w:t>
      </w:r>
      <w:r w:rsidR="00F12712" w:rsidRPr="009E1298">
        <w:rPr>
          <w:rFonts w:ascii="Cambria" w:eastAsia="Cambria" w:hAnsi="Cambria" w:cs="Cambria"/>
          <w:color w:val="000000"/>
        </w:rPr>
        <w:t xml:space="preserve">The Department is responsible for assisting with administrative and fiscal management of the APNEP-EPA cooperative agreement, which provides federal funds for APNEP. </w:t>
      </w:r>
      <w:r w:rsidR="0034538E">
        <w:rPr>
          <w:rFonts w:ascii="Cambria" w:eastAsia="Cambria" w:hAnsi="Cambria" w:cs="Cambria"/>
          <w:color w:val="000000"/>
        </w:rPr>
        <w:t xml:space="preserve"> </w:t>
      </w:r>
      <w:r w:rsidR="00F12712" w:rsidRPr="009E1298">
        <w:rPr>
          <w:rFonts w:ascii="Cambria" w:eastAsia="Cambria" w:hAnsi="Cambria" w:cs="Cambria"/>
          <w:color w:val="000000"/>
        </w:rPr>
        <w:t>The Department’s efficiency of operation and support of the Management Conference plays a key role in the success of APNEP, including assisting in the administration of the cooperative agreement and other funding sources.</w:t>
      </w:r>
    </w:p>
    <w:p w14:paraId="6506FDC6" w14:textId="77777777" w:rsidR="00EC541C" w:rsidRPr="009E1298" w:rsidRDefault="00EC541C">
      <w:pPr>
        <w:pBdr>
          <w:top w:val="nil"/>
          <w:left w:val="nil"/>
          <w:bottom w:val="nil"/>
          <w:right w:val="nil"/>
          <w:between w:val="nil"/>
        </w:pBdr>
        <w:tabs>
          <w:tab w:val="left" w:pos="360"/>
        </w:tabs>
        <w:ind w:left="360" w:hanging="360"/>
        <w:jc w:val="both"/>
        <w:rPr>
          <w:rFonts w:ascii="Cambria" w:eastAsia="Cambria" w:hAnsi="Cambria" w:cs="Cambria"/>
          <w:color w:val="000000"/>
        </w:rPr>
      </w:pPr>
    </w:p>
    <w:p w14:paraId="41C2F964" w14:textId="2B707281" w:rsidR="00EC541C" w:rsidRPr="003D71D2" w:rsidRDefault="00EC541C" w:rsidP="00EC541C">
      <w:pPr>
        <w:pBdr>
          <w:top w:val="nil"/>
          <w:left w:val="nil"/>
          <w:bottom w:val="nil"/>
          <w:right w:val="nil"/>
          <w:between w:val="nil"/>
        </w:pBdr>
        <w:tabs>
          <w:tab w:val="left" w:pos="360"/>
        </w:tabs>
        <w:ind w:hanging="360"/>
        <w:jc w:val="both"/>
        <w:rPr>
          <w:rFonts w:asciiTheme="majorHAnsi" w:eastAsia="Cambria" w:hAnsiTheme="majorHAnsi" w:cstheme="majorHAnsi"/>
          <w:sz w:val="28"/>
          <w:szCs w:val="28"/>
        </w:rPr>
      </w:pPr>
      <w:bookmarkStart w:id="34" w:name="Admin"/>
      <w:r w:rsidRPr="009E1298">
        <w:rPr>
          <w:rFonts w:ascii="Cambria" w:eastAsia="Cambria" w:hAnsi="Cambria" w:cs="Cambria"/>
          <w:b/>
        </w:rPr>
        <w:tab/>
      </w:r>
      <w:r w:rsidRPr="003D71D2">
        <w:rPr>
          <w:rFonts w:asciiTheme="majorHAnsi" w:eastAsia="Cambria" w:hAnsiTheme="majorHAnsi" w:cstheme="majorHAnsi"/>
          <w:b/>
          <w:sz w:val="28"/>
          <w:szCs w:val="28"/>
        </w:rPr>
        <w:t>Administrative Costs</w:t>
      </w:r>
      <w:r w:rsidRPr="003D71D2">
        <w:rPr>
          <w:rFonts w:asciiTheme="majorHAnsi" w:eastAsia="Cambria" w:hAnsiTheme="majorHAnsi" w:cstheme="majorHAnsi"/>
          <w:sz w:val="28"/>
          <w:szCs w:val="28"/>
        </w:rPr>
        <w:t xml:space="preserve"> </w:t>
      </w:r>
      <w:bookmarkEnd w:id="34"/>
    </w:p>
    <w:p w14:paraId="6FE63D9A" w14:textId="77577CC5" w:rsidR="00EC541C" w:rsidRPr="009E1298" w:rsidRDefault="00EC541C"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Overall </w:t>
      </w:r>
      <w:r w:rsidR="00674627">
        <w:rPr>
          <w:rFonts w:ascii="Cambria" w:eastAsia="Cambria" w:hAnsi="Cambria" w:cs="Cambria"/>
        </w:rPr>
        <w:t xml:space="preserve">budgeted </w:t>
      </w:r>
      <w:r w:rsidRPr="009E1298">
        <w:rPr>
          <w:rFonts w:ascii="Cambria" w:eastAsia="Cambria" w:hAnsi="Cambria" w:cs="Cambria"/>
        </w:rPr>
        <w:t xml:space="preserve">administration costs </w:t>
      </w:r>
      <w:r w:rsidR="00570408">
        <w:rPr>
          <w:rFonts w:ascii="Cambria" w:eastAsia="Cambria" w:hAnsi="Cambria" w:cs="Cambria"/>
        </w:rPr>
        <w:t xml:space="preserve">under the federal grant </w:t>
      </w:r>
      <w:r w:rsidRPr="009E1298">
        <w:rPr>
          <w:rFonts w:ascii="Cambria" w:eastAsia="Cambria" w:hAnsi="Cambria" w:cs="Cambria"/>
        </w:rPr>
        <w:t xml:space="preserve">during </w:t>
      </w:r>
      <w:r w:rsidR="00C971BF">
        <w:rPr>
          <w:rFonts w:ascii="Cambria" w:eastAsia="Cambria" w:hAnsi="Cambria" w:cs="Cambria"/>
        </w:rPr>
        <w:t>FY</w:t>
      </w:r>
      <w:r w:rsidR="00C971BF" w:rsidRPr="009E1298">
        <w:rPr>
          <w:rFonts w:ascii="Cambria" w:eastAsia="Cambria" w:hAnsi="Cambria" w:cs="Cambria"/>
        </w:rPr>
        <w:t>20</w:t>
      </w:r>
      <w:r w:rsidR="00C971BF">
        <w:rPr>
          <w:rFonts w:ascii="Cambria" w:eastAsia="Cambria" w:hAnsi="Cambria" w:cs="Cambria"/>
        </w:rPr>
        <w:t>2</w:t>
      </w:r>
      <w:r w:rsidR="003478ED">
        <w:rPr>
          <w:rFonts w:ascii="Cambria" w:eastAsia="Cambria" w:hAnsi="Cambria" w:cs="Cambria"/>
        </w:rPr>
        <w:t>3</w:t>
      </w:r>
      <w:r w:rsidRPr="009E1298">
        <w:rPr>
          <w:rFonts w:ascii="Cambria" w:eastAsia="Cambria" w:hAnsi="Cambria" w:cs="Cambria"/>
        </w:rPr>
        <w:t>-</w:t>
      </w:r>
      <w:r w:rsidR="00C971BF">
        <w:rPr>
          <w:rFonts w:ascii="Cambria" w:eastAsia="Cambria" w:hAnsi="Cambria" w:cs="Cambria"/>
        </w:rPr>
        <w:t>2</w:t>
      </w:r>
      <w:r w:rsidR="003478ED">
        <w:rPr>
          <w:rFonts w:ascii="Cambria" w:eastAsia="Cambria" w:hAnsi="Cambria" w:cs="Cambria"/>
        </w:rPr>
        <w:t>4</w:t>
      </w:r>
      <w:r w:rsidR="00C971BF" w:rsidRPr="009E1298">
        <w:rPr>
          <w:rFonts w:ascii="Cambria" w:eastAsia="Cambria" w:hAnsi="Cambria" w:cs="Cambria"/>
        </w:rPr>
        <w:t xml:space="preserve"> </w:t>
      </w:r>
      <w:r w:rsidRPr="009E1298">
        <w:rPr>
          <w:rFonts w:ascii="Cambria" w:eastAsia="Cambria" w:hAnsi="Cambria" w:cs="Cambria"/>
        </w:rPr>
        <w:t xml:space="preserve">are estimated at </w:t>
      </w:r>
      <w:r w:rsidRPr="00456278">
        <w:rPr>
          <w:rFonts w:ascii="Cambria" w:eastAsia="Cambria" w:hAnsi="Cambria" w:cs="Cambria"/>
          <w:color w:val="000000" w:themeColor="text1"/>
        </w:rPr>
        <w:t>approximate</w:t>
      </w:r>
      <w:r w:rsidRPr="00456278">
        <w:rPr>
          <w:rFonts w:ascii="Cambria" w:eastAsia="Cambria" w:hAnsi="Cambria" w:cs="Cambria"/>
        </w:rPr>
        <w:t>ly $</w:t>
      </w:r>
      <w:r w:rsidR="004F5912" w:rsidRPr="00456278">
        <w:rPr>
          <w:rFonts w:ascii="Cambria" w:eastAsia="Cambria" w:hAnsi="Cambria" w:cs="Cambria"/>
        </w:rPr>
        <w:t>5</w:t>
      </w:r>
      <w:r w:rsidR="00456278" w:rsidRPr="00456278">
        <w:rPr>
          <w:rFonts w:ascii="Cambria" w:eastAsia="Cambria" w:hAnsi="Cambria" w:cs="Cambria"/>
        </w:rPr>
        <w:t>58</w:t>
      </w:r>
      <w:r w:rsidR="004F5912" w:rsidRPr="00456278">
        <w:rPr>
          <w:rFonts w:ascii="Cambria" w:eastAsia="Cambria" w:hAnsi="Cambria" w:cs="Cambria"/>
        </w:rPr>
        <w:t>,9</w:t>
      </w:r>
      <w:r w:rsidR="00456278" w:rsidRPr="00456278">
        <w:rPr>
          <w:rFonts w:ascii="Cambria" w:eastAsia="Cambria" w:hAnsi="Cambria" w:cs="Cambria"/>
        </w:rPr>
        <w:t>2</w:t>
      </w:r>
      <w:r w:rsidR="0094151A">
        <w:rPr>
          <w:rFonts w:ascii="Cambria" w:eastAsia="Cambria" w:hAnsi="Cambria" w:cs="Cambria"/>
        </w:rPr>
        <w:t>5</w:t>
      </w:r>
      <w:r w:rsidRPr="00456278">
        <w:rPr>
          <w:rFonts w:ascii="Cambria" w:eastAsia="Cambria" w:hAnsi="Cambria" w:cs="Cambria"/>
        </w:rPr>
        <w:t xml:space="preserve"> </w:t>
      </w:r>
      <w:r w:rsidRPr="0016188C">
        <w:rPr>
          <w:rFonts w:ascii="Cambria" w:eastAsia="Cambria" w:hAnsi="Cambria" w:cs="Cambria"/>
        </w:rPr>
        <w:t>and include six staff FTE salaries, interns, benefits, longevity pay, equipment, supplie</w:t>
      </w:r>
      <w:r w:rsidRPr="009E1298">
        <w:rPr>
          <w:rFonts w:ascii="Cambria" w:eastAsia="Cambria" w:hAnsi="Cambria" w:cs="Cambria"/>
        </w:rPr>
        <w:t>s, office and office and storage space rent, IT services and phone, and training and development.</w:t>
      </w:r>
      <w:r w:rsidR="009618BA">
        <w:rPr>
          <w:rFonts w:ascii="Cambria" w:eastAsia="Cambria" w:hAnsi="Cambria" w:cs="Cambria"/>
        </w:rPr>
        <w:t xml:space="preserve"> </w:t>
      </w:r>
      <w:r w:rsidR="008D36AA">
        <w:rPr>
          <w:rFonts w:ascii="Cambria" w:eastAsia="Cambria" w:hAnsi="Cambria" w:cs="Cambria"/>
        </w:rPr>
        <w:t xml:space="preserve"> APNEP maintain</w:t>
      </w:r>
      <w:r w:rsidR="0034538E">
        <w:rPr>
          <w:rFonts w:ascii="Cambria" w:eastAsia="Cambria" w:hAnsi="Cambria" w:cs="Cambria"/>
        </w:rPr>
        <w:t>s</w:t>
      </w:r>
      <w:r w:rsidR="008D36AA">
        <w:rPr>
          <w:rFonts w:ascii="Cambria" w:eastAsia="Cambria" w:hAnsi="Cambria" w:cs="Cambria"/>
        </w:rPr>
        <w:t xml:space="preserve"> </w:t>
      </w:r>
      <w:r w:rsidR="0034538E">
        <w:rPr>
          <w:rFonts w:ascii="Cambria" w:eastAsia="Cambria" w:hAnsi="Cambria" w:cs="Cambria"/>
        </w:rPr>
        <w:t xml:space="preserve">one </w:t>
      </w:r>
      <w:r w:rsidR="008D36AA">
        <w:rPr>
          <w:rFonts w:ascii="Cambria" w:eastAsia="Cambria" w:hAnsi="Cambria" w:cs="Cambria"/>
        </w:rPr>
        <w:t>boat</w:t>
      </w:r>
      <w:r w:rsidR="0034538E">
        <w:rPr>
          <w:rFonts w:ascii="Cambria" w:eastAsia="Cambria" w:hAnsi="Cambria" w:cs="Cambria"/>
        </w:rPr>
        <w:t xml:space="preserve"> and trailer</w:t>
      </w:r>
      <w:r w:rsidR="00674627">
        <w:rPr>
          <w:rFonts w:ascii="Cambria" w:eastAsia="Cambria" w:hAnsi="Cambria" w:cs="Cambria"/>
        </w:rPr>
        <w:t xml:space="preserve"> primarily for SAV work</w:t>
      </w:r>
      <w:r w:rsidR="008D36AA">
        <w:rPr>
          <w:rFonts w:ascii="Cambria" w:eastAsia="Cambria" w:hAnsi="Cambria" w:cs="Cambria"/>
        </w:rPr>
        <w:t xml:space="preserve">.  Operational costs and maintenance </w:t>
      </w:r>
      <w:r w:rsidR="009F73DF">
        <w:rPr>
          <w:rFonts w:ascii="Cambria" w:eastAsia="Cambria" w:hAnsi="Cambria" w:cs="Cambria"/>
        </w:rPr>
        <w:t>are</w:t>
      </w:r>
      <w:r w:rsidR="008D36AA">
        <w:rPr>
          <w:rFonts w:ascii="Cambria" w:eastAsia="Cambria" w:hAnsi="Cambria" w:cs="Cambria"/>
        </w:rPr>
        <w:t xml:space="preserve"> covered under projects where the vessel is used.  Maintenance costs are associated with supplies.</w:t>
      </w:r>
      <w:r w:rsidR="009F73DF">
        <w:rPr>
          <w:rFonts w:ascii="Cambria" w:eastAsia="Cambria" w:hAnsi="Cambria" w:cs="Cambria"/>
        </w:rPr>
        <w:t xml:space="preserve"> </w:t>
      </w:r>
      <w:r w:rsidR="009618BA">
        <w:rPr>
          <w:rFonts w:ascii="Cambria" w:eastAsia="Cambria" w:hAnsi="Cambria" w:cs="Cambria"/>
        </w:rPr>
        <w:t xml:space="preserve">Temporary employees added for contract or specific project support </w:t>
      </w:r>
      <w:r w:rsidR="00D374C2">
        <w:rPr>
          <w:rFonts w:ascii="Cambria" w:eastAsia="Cambria" w:hAnsi="Cambria" w:cs="Cambria"/>
        </w:rPr>
        <w:t xml:space="preserve">will </w:t>
      </w:r>
      <w:r w:rsidR="009618BA">
        <w:rPr>
          <w:rFonts w:ascii="Cambria" w:eastAsia="Cambria" w:hAnsi="Cambria" w:cs="Cambria"/>
        </w:rPr>
        <w:t>be paid under the budgeted amount for the project.</w:t>
      </w:r>
      <w:r w:rsidR="008D36AA">
        <w:rPr>
          <w:rFonts w:ascii="Cambria" w:eastAsia="Cambria" w:hAnsi="Cambria" w:cs="Cambria"/>
        </w:rPr>
        <w:t xml:space="preserve">  </w:t>
      </w:r>
    </w:p>
    <w:p w14:paraId="1AB9DF0D"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color w:val="000000"/>
        </w:rPr>
      </w:pPr>
    </w:p>
    <w:p w14:paraId="67AEC72B"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Indirect Costs</w:t>
      </w:r>
    </w:p>
    <w:p w14:paraId="371BA778" w14:textId="1B31B8CC" w:rsidR="00416BEA" w:rsidRPr="009E1298" w:rsidRDefault="00F12712"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Under the </w:t>
      </w:r>
      <w:r w:rsidR="00C971BF">
        <w:rPr>
          <w:rFonts w:ascii="Cambria" w:eastAsia="Cambria" w:hAnsi="Cambria" w:cs="Cambria"/>
        </w:rPr>
        <w:t>FY</w:t>
      </w:r>
      <w:r w:rsidR="00C971BF" w:rsidRPr="009E1298">
        <w:rPr>
          <w:rFonts w:ascii="Cambria" w:eastAsia="Cambria" w:hAnsi="Cambria" w:cs="Cambria"/>
          <w:color w:val="000000" w:themeColor="text1"/>
        </w:rPr>
        <w:t>20</w:t>
      </w:r>
      <w:r w:rsidR="00C971BF">
        <w:rPr>
          <w:rFonts w:ascii="Cambria" w:eastAsia="Cambria" w:hAnsi="Cambria" w:cs="Cambria"/>
          <w:color w:val="000000" w:themeColor="text1"/>
        </w:rPr>
        <w:t>2</w:t>
      </w:r>
      <w:r w:rsidR="003478ED">
        <w:rPr>
          <w:rFonts w:ascii="Cambria" w:eastAsia="Cambria" w:hAnsi="Cambria" w:cs="Cambria"/>
          <w:color w:val="000000" w:themeColor="text1"/>
        </w:rPr>
        <w:t>2</w:t>
      </w:r>
      <w:r w:rsidRPr="009E1298">
        <w:rPr>
          <w:rFonts w:ascii="Cambria" w:eastAsia="Cambria" w:hAnsi="Cambria" w:cs="Cambria"/>
          <w:color w:val="000000" w:themeColor="text1"/>
        </w:rPr>
        <w:t>-</w:t>
      </w:r>
      <w:r w:rsidR="00C971BF" w:rsidRPr="009E1298">
        <w:rPr>
          <w:rFonts w:ascii="Cambria" w:eastAsia="Cambria" w:hAnsi="Cambria" w:cs="Cambria"/>
          <w:color w:val="000000" w:themeColor="text1"/>
        </w:rPr>
        <w:t>2</w:t>
      </w:r>
      <w:r w:rsidR="003478ED">
        <w:rPr>
          <w:rFonts w:ascii="Cambria" w:eastAsia="Cambria" w:hAnsi="Cambria" w:cs="Cambria"/>
          <w:color w:val="000000" w:themeColor="text1"/>
        </w:rPr>
        <w:t>3</w:t>
      </w:r>
      <w:r w:rsidRPr="009E1298">
        <w:rPr>
          <w:rFonts w:ascii="Cambria" w:eastAsia="Cambria" w:hAnsi="Cambria" w:cs="Cambria"/>
          <w:i/>
        </w:rPr>
        <w:t>Negotiated Indirect Cost Agreement</w:t>
      </w:r>
      <w:r w:rsidRPr="009E1298">
        <w:rPr>
          <w:rFonts w:ascii="Cambria" w:eastAsia="Cambria" w:hAnsi="Cambria" w:cs="Cambria"/>
        </w:rPr>
        <w:t xml:space="preserve"> between </w:t>
      </w:r>
      <w:r w:rsidR="00E24AF3">
        <w:rPr>
          <w:rFonts w:ascii="Cambria" w:eastAsia="Cambria" w:hAnsi="Cambria" w:cs="Cambria"/>
        </w:rPr>
        <w:t>NC-DEQ</w:t>
      </w:r>
      <w:r w:rsidRPr="009E1298">
        <w:rPr>
          <w:rFonts w:ascii="Cambria" w:eastAsia="Cambria" w:hAnsi="Cambria" w:cs="Cambria"/>
        </w:rPr>
        <w:t xml:space="preserve"> and EPA, </w:t>
      </w:r>
      <w:r w:rsidRPr="009E1298">
        <w:rPr>
          <w:rFonts w:ascii="Cambria" w:eastAsia="Cambria" w:hAnsi="Cambria" w:cs="Cambria"/>
          <w:color w:val="000000" w:themeColor="text1"/>
        </w:rPr>
        <w:t xml:space="preserve">indirect rate </w:t>
      </w:r>
      <w:r w:rsidRPr="00570408">
        <w:rPr>
          <w:rFonts w:ascii="Cambria" w:eastAsia="Cambria" w:hAnsi="Cambria" w:cs="Cambria"/>
        </w:rPr>
        <w:t xml:space="preserve">is </w:t>
      </w:r>
      <w:r w:rsidR="00456278" w:rsidRPr="00456278">
        <w:rPr>
          <w:rFonts w:ascii="Cambria" w:eastAsia="Cambria" w:hAnsi="Cambria" w:cs="Cambria"/>
        </w:rPr>
        <w:t>12.8</w:t>
      </w:r>
      <w:r w:rsidRPr="00456278">
        <w:rPr>
          <w:rFonts w:ascii="Cambria" w:eastAsia="Cambria" w:hAnsi="Cambria" w:cs="Cambria"/>
        </w:rPr>
        <w:t xml:space="preserve">% </w:t>
      </w:r>
      <w:r w:rsidRPr="009E1298">
        <w:rPr>
          <w:rFonts w:ascii="Cambria" w:eastAsia="Cambria" w:hAnsi="Cambria" w:cs="Cambria"/>
        </w:rPr>
        <w:t>of all salaries supported by this federal grant</w:t>
      </w:r>
      <w:r w:rsidR="0070157D">
        <w:rPr>
          <w:rFonts w:ascii="Cambria" w:eastAsia="Cambria" w:hAnsi="Cambria" w:cs="Cambria"/>
        </w:rPr>
        <w:t xml:space="preserve"> </w:t>
      </w:r>
      <w:r w:rsidR="0070157D" w:rsidRPr="00456278">
        <w:rPr>
          <w:rFonts w:ascii="Cambria" w:eastAsia="Cambria" w:hAnsi="Cambria" w:cs="Cambria"/>
        </w:rPr>
        <w:t>(</w:t>
      </w:r>
      <w:r w:rsidR="00456278" w:rsidRPr="00456278">
        <w:rPr>
          <w:rFonts w:ascii="Cambria" w:eastAsia="Cambria" w:hAnsi="Cambria" w:cs="Cambria"/>
        </w:rPr>
        <w:t>April 2023</w:t>
      </w:r>
      <w:r w:rsidR="0070157D" w:rsidRPr="00456278">
        <w:rPr>
          <w:rFonts w:ascii="Cambria" w:eastAsia="Cambria" w:hAnsi="Cambria" w:cs="Cambria"/>
        </w:rPr>
        <w:t>)</w:t>
      </w:r>
      <w:r w:rsidRPr="00456278">
        <w:rPr>
          <w:rFonts w:ascii="Cambria" w:eastAsia="Cambria" w:hAnsi="Cambria" w:cs="Cambria"/>
        </w:rPr>
        <w:t xml:space="preserve">. </w:t>
      </w:r>
      <w:r w:rsidR="003478ED" w:rsidRPr="00456278">
        <w:rPr>
          <w:rFonts w:ascii="Cambria" w:eastAsia="Cambria" w:hAnsi="Cambria" w:cs="Cambria"/>
        </w:rPr>
        <w:t xml:space="preserve"> </w:t>
      </w:r>
      <w:r w:rsidRPr="009E1298">
        <w:rPr>
          <w:rFonts w:ascii="Cambria" w:eastAsia="Cambria" w:hAnsi="Cambria" w:cs="Cambria"/>
        </w:rPr>
        <w:t xml:space="preserve">Estimated indirect costs will </w:t>
      </w:r>
      <w:r w:rsidRPr="00570408">
        <w:rPr>
          <w:rFonts w:ascii="Cambria" w:eastAsia="Cambria" w:hAnsi="Cambria" w:cs="Cambria"/>
        </w:rPr>
        <w:t xml:space="preserve">be </w:t>
      </w:r>
      <w:r w:rsidRPr="00456278">
        <w:rPr>
          <w:rFonts w:ascii="Cambria" w:eastAsia="Cambria" w:hAnsi="Cambria" w:cs="Cambria"/>
        </w:rPr>
        <w:t>$</w:t>
      </w:r>
      <w:r w:rsidR="00456278" w:rsidRPr="00456278">
        <w:rPr>
          <w:rFonts w:ascii="Cambria" w:eastAsia="Cambria" w:hAnsi="Cambria" w:cs="Cambria"/>
        </w:rPr>
        <w:t>49,075</w:t>
      </w:r>
      <w:r w:rsidRPr="00456278">
        <w:rPr>
          <w:rFonts w:ascii="Cambria" w:eastAsia="Cambria" w:hAnsi="Cambria" w:cs="Cambria"/>
        </w:rPr>
        <w:t xml:space="preserve"> </w:t>
      </w:r>
      <w:r w:rsidRPr="009E1298">
        <w:rPr>
          <w:rFonts w:ascii="Cambria" w:eastAsia="Cambria" w:hAnsi="Cambria" w:cs="Cambria"/>
        </w:rPr>
        <w:t xml:space="preserve">based on the indirect rate for grant-supported salaries.  </w:t>
      </w:r>
    </w:p>
    <w:p w14:paraId="3AF4812F"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color w:val="FF0000"/>
        </w:rPr>
      </w:pPr>
    </w:p>
    <w:p w14:paraId="1D7273E3" w14:textId="56FDCF32" w:rsidR="00416BEA" w:rsidRPr="003D71D2" w:rsidRDefault="003841FD" w:rsidP="65DEC01F">
      <w:pPr>
        <w:pBdr>
          <w:top w:val="nil"/>
          <w:left w:val="nil"/>
          <w:bottom w:val="nil"/>
          <w:right w:val="nil"/>
          <w:between w:val="nil"/>
        </w:pBdr>
        <w:tabs>
          <w:tab w:val="left" w:pos="360"/>
        </w:tabs>
        <w:ind w:hanging="360"/>
        <w:jc w:val="both"/>
        <w:rPr>
          <w:rFonts w:asciiTheme="majorHAnsi" w:eastAsia="Cambria" w:hAnsiTheme="majorHAnsi" w:cstheme="majorBidi"/>
          <w:b/>
          <w:bCs/>
          <w:color w:val="000000"/>
          <w:sz w:val="28"/>
          <w:szCs w:val="28"/>
        </w:rPr>
      </w:pPr>
      <w:r>
        <w:rPr>
          <w:rFonts w:asciiTheme="majorHAnsi" w:eastAsia="Cambria" w:hAnsiTheme="majorHAnsi" w:cstheme="majorBidi"/>
          <w:b/>
          <w:bCs/>
          <w:color w:val="000000"/>
          <w:sz w:val="28"/>
          <w:szCs w:val="28"/>
        </w:rPr>
        <w:tab/>
      </w:r>
      <w:r w:rsidR="00F12712" w:rsidRPr="65DEC01F">
        <w:rPr>
          <w:rFonts w:asciiTheme="majorHAnsi" w:eastAsia="Cambria" w:hAnsiTheme="majorHAnsi" w:cstheme="majorBidi"/>
          <w:b/>
          <w:bCs/>
          <w:color w:val="000000"/>
          <w:sz w:val="28"/>
          <w:szCs w:val="28"/>
        </w:rPr>
        <w:t>Personnel</w:t>
      </w:r>
    </w:p>
    <w:p w14:paraId="16FAD5D0" w14:textId="17AE05C9" w:rsidR="009618BA" w:rsidRPr="009618BA" w:rsidRDefault="00F12712" w:rsidP="009618BA">
      <w:pPr>
        <w:pBdr>
          <w:top w:val="nil"/>
          <w:left w:val="nil"/>
          <w:bottom w:val="nil"/>
          <w:right w:val="nil"/>
          <w:between w:val="nil"/>
        </w:pBdr>
        <w:tabs>
          <w:tab w:val="left" w:pos="360"/>
        </w:tabs>
        <w:jc w:val="both"/>
        <w:rPr>
          <w:rFonts w:ascii="Cambria" w:eastAsia="Cambria" w:hAnsi="Cambria" w:cs="Cambria"/>
          <w:i/>
          <w:color w:val="000000"/>
        </w:rPr>
      </w:pPr>
      <w:r w:rsidRPr="009E1298">
        <w:rPr>
          <w:rFonts w:ascii="Cambria" w:eastAsia="Cambria" w:hAnsi="Cambria" w:cs="Cambria"/>
          <w:color w:val="000000"/>
        </w:rPr>
        <w:t>Presently</w:t>
      </w:r>
      <w:r w:rsidR="003841FD">
        <w:rPr>
          <w:rFonts w:ascii="Cambria" w:eastAsia="Cambria" w:hAnsi="Cambria" w:cs="Cambria"/>
          <w:color w:val="000000"/>
        </w:rPr>
        <w:t>,</w:t>
      </w:r>
      <w:r w:rsidRPr="009E1298">
        <w:rPr>
          <w:rFonts w:ascii="Cambria" w:eastAsia="Cambria" w:hAnsi="Cambria" w:cs="Cambria"/>
          <w:color w:val="000000"/>
        </w:rPr>
        <w:t xml:space="preserve"> </w:t>
      </w:r>
      <w:r w:rsidR="0055514E">
        <w:rPr>
          <w:rFonts w:ascii="Cambria" w:eastAsia="Cambria" w:hAnsi="Cambria" w:cs="Cambria"/>
          <w:color w:val="000000"/>
        </w:rPr>
        <w:t>a majority of</w:t>
      </w:r>
      <w:r w:rsidR="0055514E" w:rsidRPr="009E1298">
        <w:rPr>
          <w:rFonts w:ascii="Cambria" w:eastAsia="Cambria" w:hAnsi="Cambria" w:cs="Cambria"/>
          <w:color w:val="000000"/>
        </w:rPr>
        <w:t xml:space="preserve"> </w:t>
      </w:r>
      <w:r w:rsidRPr="009E1298">
        <w:rPr>
          <w:rFonts w:ascii="Cambria" w:eastAsia="Cambria" w:hAnsi="Cambria" w:cs="Cambria"/>
          <w:color w:val="000000"/>
        </w:rPr>
        <w:t xml:space="preserve">APNEP staff </w:t>
      </w:r>
      <w:r w:rsidR="0055514E">
        <w:rPr>
          <w:rFonts w:ascii="Cambria" w:eastAsia="Cambria" w:hAnsi="Cambria" w:cs="Cambria"/>
          <w:color w:val="000000"/>
        </w:rPr>
        <w:t>are housed at the</w:t>
      </w:r>
      <w:r w:rsidRPr="009E1298">
        <w:rPr>
          <w:rFonts w:ascii="Cambria" w:eastAsia="Cambria" w:hAnsi="Cambria" w:cs="Cambria"/>
          <w:color w:val="000000"/>
        </w:rPr>
        <w:t xml:space="preserve"> APNEP office in Raleigh</w:t>
      </w:r>
      <w:r w:rsidR="001A53B9">
        <w:rPr>
          <w:rFonts w:ascii="Cambria" w:eastAsia="Cambria" w:hAnsi="Cambria" w:cs="Cambria"/>
          <w:color w:val="000000"/>
        </w:rPr>
        <w:t xml:space="preserve"> within the </w:t>
      </w:r>
      <w:r w:rsidR="00E24AF3">
        <w:rPr>
          <w:rFonts w:ascii="Cambria" w:eastAsia="Cambria" w:hAnsi="Cambria" w:cs="Cambria"/>
          <w:color w:val="000000"/>
        </w:rPr>
        <w:t>NC-DEQ</w:t>
      </w:r>
      <w:r w:rsidR="001A53B9">
        <w:rPr>
          <w:rFonts w:ascii="Cambria" w:eastAsia="Cambria" w:hAnsi="Cambria" w:cs="Cambria"/>
          <w:color w:val="000000"/>
        </w:rPr>
        <w:t xml:space="preserve"> Headquarters.  This site houses the</w:t>
      </w:r>
      <w:r w:rsidRPr="009E1298">
        <w:rPr>
          <w:rFonts w:ascii="Cambria" w:eastAsia="Cambria" w:hAnsi="Cambria" w:cs="Cambria"/>
          <w:color w:val="000000"/>
        </w:rPr>
        <w:t xml:space="preserve"> Director, Program</w:t>
      </w:r>
      <w:r w:rsidR="006A6F33" w:rsidRPr="009E1298">
        <w:rPr>
          <w:rFonts w:ascii="Cambria" w:eastAsia="Cambria" w:hAnsi="Cambria" w:cs="Cambria"/>
          <w:color w:val="000000"/>
        </w:rPr>
        <w:t xml:space="preserve"> </w:t>
      </w:r>
      <w:r w:rsidRPr="009E1298">
        <w:rPr>
          <w:rFonts w:ascii="Cambria" w:eastAsia="Cambria" w:hAnsi="Cambria" w:cs="Cambria"/>
          <w:color w:val="000000"/>
        </w:rPr>
        <w:t xml:space="preserve">Scientist, Program Manager, </w:t>
      </w:r>
      <w:r w:rsidR="00DD1361">
        <w:rPr>
          <w:rFonts w:ascii="Cambria" w:eastAsia="Cambria" w:hAnsi="Cambria" w:cs="Cambria"/>
          <w:color w:val="000000"/>
        </w:rPr>
        <w:t xml:space="preserve">Project Manager, </w:t>
      </w:r>
      <w:r w:rsidRPr="009E1298">
        <w:rPr>
          <w:rFonts w:ascii="Cambria" w:eastAsia="Cambria" w:hAnsi="Cambria" w:cs="Cambria"/>
          <w:color w:val="000000"/>
        </w:rPr>
        <w:t xml:space="preserve">Policy and Engagement Manager, </w:t>
      </w:r>
      <w:r w:rsidR="00FB7B36">
        <w:rPr>
          <w:rFonts w:ascii="Cambria" w:eastAsia="Cambria" w:hAnsi="Cambria" w:cs="Cambria"/>
          <w:color w:val="000000"/>
        </w:rPr>
        <w:t>Quantitative Ecologist</w:t>
      </w:r>
      <w:r w:rsidRPr="009E1298">
        <w:rPr>
          <w:rFonts w:ascii="Cambria" w:eastAsia="Cambria" w:hAnsi="Cambria" w:cs="Cambria"/>
          <w:color w:val="000000"/>
        </w:rPr>
        <w:t xml:space="preserve">, and </w:t>
      </w:r>
      <w:r w:rsidR="00975BE3">
        <w:rPr>
          <w:rFonts w:ascii="Cambria" w:eastAsia="Cambria" w:hAnsi="Cambria" w:cs="Cambria"/>
          <w:color w:val="000000"/>
        </w:rPr>
        <w:t>Partnership Coordinator</w:t>
      </w:r>
      <w:r w:rsidRPr="009E1298">
        <w:rPr>
          <w:rFonts w:ascii="Cambria" w:eastAsia="Cambria" w:hAnsi="Cambria" w:cs="Cambria"/>
          <w:color w:val="000000"/>
        </w:rPr>
        <w:t xml:space="preserve">. </w:t>
      </w:r>
      <w:r w:rsidR="009869E8">
        <w:rPr>
          <w:rFonts w:ascii="Cambria" w:eastAsia="Cambria" w:hAnsi="Cambria" w:cs="Cambria"/>
          <w:color w:val="000000"/>
        </w:rPr>
        <w:t xml:space="preserve"> </w:t>
      </w:r>
      <w:r w:rsidRPr="009E1298">
        <w:rPr>
          <w:rFonts w:ascii="Cambria" w:eastAsia="Cambria" w:hAnsi="Cambria" w:cs="Cambria"/>
          <w:color w:val="000000"/>
        </w:rPr>
        <w:t xml:space="preserve">The APNEP </w:t>
      </w:r>
      <w:r w:rsidR="00E946D4">
        <w:rPr>
          <w:rFonts w:ascii="Cambria" w:eastAsia="Cambria" w:hAnsi="Cambria" w:cs="Cambria"/>
          <w:color w:val="000000"/>
        </w:rPr>
        <w:t xml:space="preserve">field </w:t>
      </w:r>
      <w:r w:rsidRPr="009E1298">
        <w:rPr>
          <w:rFonts w:ascii="Cambria" w:eastAsia="Cambria" w:hAnsi="Cambria" w:cs="Cambria"/>
          <w:color w:val="000000"/>
        </w:rPr>
        <w:t xml:space="preserve">office in Washington, </w:t>
      </w:r>
      <w:r w:rsidR="00C45D6A">
        <w:rPr>
          <w:rFonts w:ascii="Cambria" w:eastAsia="Cambria" w:hAnsi="Cambria" w:cs="Cambria"/>
          <w:color w:val="000000"/>
        </w:rPr>
        <w:t>NC</w:t>
      </w:r>
      <w:r w:rsidRPr="009E1298">
        <w:rPr>
          <w:rFonts w:ascii="Cambria" w:eastAsia="Cambria" w:hAnsi="Cambria" w:cs="Cambria"/>
          <w:color w:val="000000"/>
        </w:rPr>
        <w:t xml:space="preserve"> houses the Coastal Habitats Coordinator</w:t>
      </w:r>
      <w:r w:rsidR="00DD1361">
        <w:rPr>
          <w:rFonts w:ascii="Cambria" w:eastAsia="Cambria" w:hAnsi="Cambria" w:cs="Cambria"/>
          <w:color w:val="000000"/>
        </w:rPr>
        <w:t xml:space="preserve">. </w:t>
      </w:r>
      <w:r w:rsidRPr="009E1298">
        <w:rPr>
          <w:rFonts w:ascii="Cambria" w:eastAsia="Cambria" w:hAnsi="Cambria" w:cs="Cambria"/>
          <w:color w:val="000000"/>
        </w:rPr>
        <w:t>The Virginia Department of Environmental Quality also provides personnel to support CCMP implementation, however this position</w:t>
      </w:r>
      <w:r w:rsidR="009618BA">
        <w:rPr>
          <w:rFonts w:ascii="Cambria" w:eastAsia="Cambria" w:hAnsi="Cambria" w:cs="Cambria"/>
          <w:color w:val="000000"/>
        </w:rPr>
        <w:t xml:space="preserve"> (currently </w:t>
      </w:r>
      <w:r w:rsidR="003110C4">
        <w:rPr>
          <w:rFonts w:ascii="Cambria" w:eastAsia="Cambria" w:hAnsi="Cambria" w:cs="Cambria"/>
          <w:color w:val="000000"/>
        </w:rPr>
        <w:t>vacant</w:t>
      </w:r>
      <w:r w:rsidR="009618BA">
        <w:rPr>
          <w:rFonts w:ascii="Cambria" w:eastAsia="Cambria" w:hAnsi="Cambria" w:cs="Cambria"/>
          <w:color w:val="000000"/>
        </w:rPr>
        <w:t>)</w:t>
      </w:r>
      <w:r w:rsidRPr="009E1298">
        <w:rPr>
          <w:rFonts w:ascii="Cambria" w:eastAsia="Cambria" w:hAnsi="Cambria" w:cs="Cambria"/>
          <w:color w:val="000000"/>
        </w:rPr>
        <w:t xml:space="preserve"> is not covered under program administration as it occurs at no </w:t>
      </w:r>
      <w:r w:rsidRPr="009E1298">
        <w:rPr>
          <w:rFonts w:ascii="Cambria" w:eastAsia="Cambria" w:hAnsi="Cambria" w:cs="Cambria"/>
          <w:color w:val="000000"/>
        </w:rPr>
        <w:lastRenderedPageBreak/>
        <w:t xml:space="preserve">additional cost to the program. </w:t>
      </w:r>
      <w:r w:rsidR="008138D0" w:rsidRPr="009618BA">
        <w:rPr>
          <w:rFonts w:ascii="Cambria" w:eastAsia="Cambria" w:hAnsi="Cambria" w:cs="Cambria"/>
          <w:i/>
          <w:color w:val="000000"/>
        </w:rPr>
        <w:t xml:space="preserve">All positions are administered in compliance with </w:t>
      </w:r>
      <w:r w:rsidR="008138D0">
        <w:rPr>
          <w:rFonts w:ascii="Cambria" w:eastAsia="Cambria" w:hAnsi="Cambria" w:cs="Cambria"/>
          <w:i/>
          <w:color w:val="000000"/>
        </w:rPr>
        <w:t xml:space="preserve">NC </w:t>
      </w:r>
      <w:r w:rsidR="008138D0">
        <w:rPr>
          <w:rStyle w:val="Emphasis"/>
        </w:rPr>
        <w:t xml:space="preserve">Office of State Human Resources </w:t>
      </w:r>
      <w:r w:rsidR="008138D0" w:rsidRPr="009618BA">
        <w:rPr>
          <w:rFonts w:ascii="Cambria" w:eastAsia="Cambria" w:hAnsi="Cambria" w:cs="Cambria"/>
          <w:i/>
          <w:color w:val="000000"/>
        </w:rPr>
        <w:t>rules and policies</w:t>
      </w:r>
      <w:r w:rsidR="009618BA" w:rsidRPr="009618BA">
        <w:rPr>
          <w:rFonts w:ascii="Cambria" w:eastAsia="Cambria" w:hAnsi="Cambria" w:cs="Cambria"/>
          <w:i/>
          <w:color w:val="000000"/>
        </w:rPr>
        <w:t>.</w:t>
      </w:r>
    </w:p>
    <w:p w14:paraId="55AC2E7F" w14:textId="77777777" w:rsidR="00416BEA" w:rsidRPr="009E1298" w:rsidRDefault="00416BEA" w:rsidP="00386E38">
      <w:pPr>
        <w:pBdr>
          <w:top w:val="nil"/>
          <w:left w:val="nil"/>
          <w:bottom w:val="nil"/>
          <w:right w:val="nil"/>
          <w:between w:val="nil"/>
        </w:pBdr>
        <w:tabs>
          <w:tab w:val="left" w:pos="360"/>
        </w:tabs>
        <w:rPr>
          <w:rFonts w:ascii="Cambria" w:eastAsia="Cambria" w:hAnsi="Cambria" w:cs="Cambria"/>
          <w:b/>
          <w:color w:val="000000"/>
        </w:rPr>
      </w:pPr>
    </w:p>
    <w:p w14:paraId="4980A769" w14:textId="77777777" w:rsidR="00416BEA" w:rsidRPr="009E1298" w:rsidRDefault="00F12712" w:rsidP="006A6F33">
      <w:pPr>
        <w:pBdr>
          <w:top w:val="nil"/>
          <w:left w:val="nil"/>
          <w:bottom w:val="nil"/>
          <w:right w:val="nil"/>
          <w:between w:val="nil"/>
        </w:pBdr>
        <w:tabs>
          <w:tab w:val="left" w:pos="360"/>
        </w:tabs>
        <w:ind w:left="540"/>
        <w:rPr>
          <w:rFonts w:ascii="Cambria" w:eastAsia="Cambria" w:hAnsi="Cambria" w:cs="Cambria"/>
          <w:b/>
          <w:color w:val="000000"/>
        </w:rPr>
      </w:pPr>
      <w:r w:rsidRPr="009E1298">
        <w:rPr>
          <w:rFonts w:ascii="Cambria" w:eastAsia="Cambria" w:hAnsi="Cambria" w:cs="Cambria"/>
          <w:b/>
          <w:color w:val="000000"/>
        </w:rPr>
        <w:t>Director</w:t>
      </w:r>
    </w:p>
    <w:p w14:paraId="67A348D9" w14:textId="2670B615"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The Director administers and coordinates program activities and CCMP implementation, involving interaction with numerous federal and state resource management agencies, universities, interest groups, and the </w:t>
      </w:r>
      <w:r w:rsidR="007A27C7" w:rsidRPr="009E1298">
        <w:rPr>
          <w:rFonts w:ascii="Cambria" w:eastAsia="Cambria" w:hAnsi="Cambria" w:cs="Cambria"/>
          <w:color w:val="000000"/>
        </w:rPr>
        <w:t>public</w:t>
      </w:r>
      <w:r w:rsidRPr="009E1298">
        <w:rPr>
          <w:rFonts w:ascii="Cambria" w:eastAsia="Cambria" w:hAnsi="Cambria" w:cs="Cambria"/>
          <w:color w:val="000000"/>
        </w:rPr>
        <w:t xml:space="preserve">.  This position manages the post-CCMP grants and associated contracts, provides staff support to the APNEP </w:t>
      </w:r>
      <w:r w:rsidR="00E860A0">
        <w:rPr>
          <w:rFonts w:ascii="Cambria" w:eastAsia="Cambria" w:hAnsi="Cambria" w:cs="Cambria"/>
          <w:color w:val="000000"/>
        </w:rPr>
        <w:t>Leadership Council</w:t>
      </w:r>
      <w:r w:rsidRPr="009E1298">
        <w:rPr>
          <w:rFonts w:ascii="Cambria" w:eastAsia="Cambria" w:hAnsi="Cambria" w:cs="Cambria"/>
          <w:color w:val="000000"/>
        </w:rPr>
        <w:t xml:space="preserve"> and Advisory Committees, and represents APNEP at local, state, regional and national meetings. Dr. Bill Crowell has been the Director since June 2002.</w:t>
      </w:r>
    </w:p>
    <w:p w14:paraId="7E2EA7A3" w14:textId="77777777"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 </w:t>
      </w:r>
    </w:p>
    <w:p w14:paraId="212345F7" w14:textId="44D5BF8F" w:rsidR="00416BEA" w:rsidRPr="009E1298" w:rsidRDefault="00F12712" w:rsidP="00456F10">
      <w:pPr>
        <w:pBdr>
          <w:top w:val="nil"/>
          <w:left w:val="nil"/>
          <w:bottom w:val="nil"/>
          <w:right w:val="nil"/>
          <w:between w:val="nil"/>
        </w:pBdr>
        <w:tabs>
          <w:tab w:val="left" w:pos="360"/>
        </w:tabs>
        <w:ind w:left="540"/>
        <w:jc w:val="both"/>
        <w:rPr>
          <w:rFonts w:ascii="Cambria" w:eastAsia="Cambria" w:hAnsi="Cambria" w:cs="Cambria"/>
          <w:b/>
        </w:rPr>
      </w:pPr>
      <w:r w:rsidRPr="009E1298">
        <w:rPr>
          <w:rFonts w:ascii="Cambria" w:eastAsia="Cambria" w:hAnsi="Cambria" w:cs="Cambria"/>
          <w:b/>
        </w:rPr>
        <w:t xml:space="preserve">Program Manager </w:t>
      </w:r>
    </w:p>
    <w:p w14:paraId="613FD5EB" w14:textId="4C0DFF2C"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The Program Manager</w:t>
      </w:r>
      <w:r w:rsidRPr="009E1298">
        <w:rPr>
          <w:rFonts w:ascii="Cambria" w:eastAsia="Cambria" w:hAnsi="Cambria" w:cs="Cambria"/>
          <w:b/>
          <w:color w:val="000000"/>
        </w:rPr>
        <w:t xml:space="preserve"> </w:t>
      </w:r>
      <w:r w:rsidRPr="009E1298">
        <w:rPr>
          <w:rFonts w:ascii="Cambria" w:eastAsia="Cambria" w:hAnsi="Cambria" w:cs="Cambria"/>
          <w:color w:val="000000"/>
        </w:rPr>
        <w:t xml:space="preserve">assists in the administration of the </w:t>
      </w:r>
      <w:r w:rsidR="00FB7B36">
        <w:rPr>
          <w:rFonts w:ascii="Cambria" w:eastAsia="Cambria" w:hAnsi="Cambria" w:cs="Cambria"/>
          <w:color w:val="000000"/>
        </w:rPr>
        <w:t xml:space="preserve">U.S. EPA </w:t>
      </w:r>
      <w:r w:rsidR="001E390B" w:rsidRPr="009E1298">
        <w:rPr>
          <w:rFonts w:ascii="Cambria" w:eastAsia="Cambria" w:hAnsi="Cambria" w:cs="Cambria"/>
          <w:bCs/>
        </w:rPr>
        <w:t>§</w:t>
      </w:r>
      <w:r w:rsidRPr="009E1298">
        <w:rPr>
          <w:rFonts w:ascii="Cambria" w:eastAsia="Cambria" w:hAnsi="Cambria" w:cs="Cambria"/>
          <w:color w:val="000000"/>
        </w:rPr>
        <w:t>320 Grant</w:t>
      </w:r>
      <w:r w:rsidR="001848FA" w:rsidRPr="009E1298">
        <w:rPr>
          <w:rFonts w:ascii="Cambria" w:eastAsia="Cambria" w:hAnsi="Cambria" w:cs="Cambria"/>
          <w:color w:val="000000"/>
        </w:rPr>
        <w:t xml:space="preserve"> </w:t>
      </w:r>
      <w:r w:rsidRPr="009E1298">
        <w:rPr>
          <w:rFonts w:ascii="Cambria" w:eastAsia="Cambria" w:hAnsi="Cambria" w:cs="Cambria"/>
          <w:color w:val="000000"/>
        </w:rPr>
        <w:t xml:space="preserve">and coordinates and manages APNEP contracting and associated activities within </w:t>
      </w:r>
      <w:r w:rsidR="00623308">
        <w:rPr>
          <w:rFonts w:ascii="Cambria" w:eastAsia="Cambria" w:hAnsi="Cambria" w:cs="Cambria"/>
          <w:color w:val="000000"/>
        </w:rPr>
        <w:t>NC</w:t>
      </w:r>
      <w:r w:rsidR="00FB7B36">
        <w:rPr>
          <w:rFonts w:ascii="Cambria" w:eastAsia="Cambria" w:hAnsi="Cambria" w:cs="Cambria"/>
          <w:color w:val="000000"/>
        </w:rPr>
        <w:t>-</w:t>
      </w:r>
      <w:r w:rsidRPr="009E1298">
        <w:rPr>
          <w:rFonts w:ascii="Cambria" w:eastAsia="Cambria" w:hAnsi="Cambria" w:cs="Cambria"/>
          <w:color w:val="000000"/>
        </w:rPr>
        <w:t>DEQ. The position also assists in the development and maintenance of broad support for the APNEP mission and CCMP implementation;</w:t>
      </w:r>
      <w:r w:rsidRPr="009E1298">
        <w:rPr>
          <w:rFonts w:ascii="Cambria" w:eastAsia="Cambria" w:hAnsi="Cambria" w:cs="Cambria"/>
        </w:rPr>
        <w:t xml:space="preserve"> </w:t>
      </w:r>
      <w:r w:rsidRPr="009E1298">
        <w:rPr>
          <w:rFonts w:ascii="Cambria" w:eastAsia="Cambria" w:hAnsi="Cambria" w:cs="Cambria"/>
          <w:color w:val="000000"/>
        </w:rPr>
        <w:t xml:space="preserve">develops tracking mechanisms for performance measures and CCMP implementation efforts; and provides staff support to the </w:t>
      </w:r>
      <w:r w:rsidR="00FB7B36">
        <w:rPr>
          <w:rFonts w:ascii="Cambria" w:eastAsia="Cambria" w:hAnsi="Cambria" w:cs="Cambria"/>
          <w:color w:val="000000"/>
        </w:rPr>
        <w:t>Leadership Council</w:t>
      </w:r>
      <w:r w:rsidRPr="009E1298">
        <w:rPr>
          <w:rFonts w:ascii="Cambria" w:eastAsia="Cambria" w:hAnsi="Cambria" w:cs="Cambria"/>
          <w:color w:val="000000"/>
        </w:rPr>
        <w:t xml:space="preserve"> and Advisory Committees. </w:t>
      </w:r>
      <w:r w:rsidR="0034538E">
        <w:rPr>
          <w:rFonts w:ascii="Cambria" w:eastAsia="Cambria" w:hAnsi="Cambria" w:cs="Cambria"/>
          <w:color w:val="000000"/>
        </w:rPr>
        <w:t xml:space="preserve"> </w:t>
      </w:r>
      <w:r w:rsidRPr="009E1298">
        <w:rPr>
          <w:rFonts w:ascii="Cambria" w:eastAsia="Cambria" w:hAnsi="Cambria" w:cs="Cambria"/>
        </w:rPr>
        <w:t>Heather Jennings has been the Program Manager since June 2018.</w:t>
      </w:r>
    </w:p>
    <w:p w14:paraId="68FE7342"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FF0000"/>
        </w:rPr>
      </w:pPr>
    </w:p>
    <w:p w14:paraId="0498917B"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Program Scientist</w:t>
      </w:r>
    </w:p>
    <w:p w14:paraId="6C11E1BD" w14:textId="3974E9FC"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3A9DFD31">
        <w:rPr>
          <w:rFonts w:ascii="Cambria" w:eastAsia="Cambria" w:hAnsi="Cambria" w:cs="Cambria"/>
          <w:color w:val="000000" w:themeColor="text1"/>
        </w:rPr>
        <w:t>The Program Scientist</w:t>
      </w:r>
      <w:r w:rsidRPr="3A9DFD31">
        <w:rPr>
          <w:rFonts w:ascii="Cambria" w:eastAsia="Cambria" w:hAnsi="Cambria" w:cs="Cambria"/>
          <w:b/>
          <w:bCs/>
          <w:color w:val="000000" w:themeColor="text1"/>
        </w:rPr>
        <w:t xml:space="preserve"> </w:t>
      </w:r>
      <w:r w:rsidRPr="3A9DFD31">
        <w:rPr>
          <w:rFonts w:ascii="Cambria" w:eastAsia="Cambria" w:hAnsi="Cambria" w:cs="Cambria"/>
          <w:color w:val="000000" w:themeColor="text1"/>
        </w:rPr>
        <w:t>assists the Director with CCMP administration.  This position helps design and implement a comprehensive monitoring strategy and reporting process, guides the Scien</w:t>
      </w:r>
      <w:r w:rsidR="5FED2520" w:rsidRPr="3A9DFD31">
        <w:rPr>
          <w:rFonts w:ascii="Cambria" w:eastAsia="Cambria" w:hAnsi="Cambria" w:cs="Cambria"/>
          <w:color w:val="000000" w:themeColor="text1"/>
        </w:rPr>
        <w:t>ce</w:t>
      </w:r>
      <w:r w:rsidRPr="3A9DFD31">
        <w:rPr>
          <w:rFonts w:ascii="Cambria" w:eastAsia="Cambria" w:hAnsi="Cambria" w:cs="Cambria"/>
          <w:color w:val="000000" w:themeColor="text1"/>
        </w:rPr>
        <w:t xml:space="preserve"> and Technical Advisory Committee (STAC), and reviews project proposals and reports for merit. This position provides staff support to the </w:t>
      </w:r>
      <w:r w:rsidR="00FB7B36" w:rsidRPr="3A9DFD31">
        <w:rPr>
          <w:rFonts w:ascii="Cambria" w:eastAsia="Cambria" w:hAnsi="Cambria" w:cs="Cambria"/>
          <w:color w:val="000000" w:themeColor="text1"/>
        </w:rPr>
        <w:t>Leadership Council</w:t>
      </w:r>
      <w:r w:rsidRPr="3A9DFD31">
        <w:rPr>
          <w:rFonts w:ascii="Cambria" w:eastAsia="Cambria" w:hAnsi="Cambria" w:cs="Cambria"/>
          <w:color w:val="000000" w:themeColor="text1"/>
        </w:rPr>
        <w:t xml:space="preserve"> and Advisory Committees. Dr. Dean Carpenter has served in this role since November 2003. </w:t>
      </w:r>
    </w:p>
    <w:p w14:paraId="050E097F"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p>
    <w:p w14:paraId="068F0E1A" w14:textId="06AC5865" w:rsidR="00416BEA" w:rsidRPr="009E1298" w:rsidRDefault="00556DDA" w:rsidP="006A6F33">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Partnership Coordinator</w:t>
      </w:r>
    </w:p>
    <w:p w14:paraId="391CC16E" w14:textId="439A7734"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 xml:space="preserve">The </w:t>
      </w:r>
      <w:r w:rsidR="00556DDA" w:rsidRPr="00556DDA">
        <w:rPr>
          <w:rFonts w:ascii="Cambria" w:eastAsia="Cambria" w:hAnsi="Cambria" w:cs="Cambria"/>
          <w:color w:val="000000"/>
        </w:rPr>
        <w:t>Partnership Coordinator</w:t>
      </w:r>
      <w:r w:rsidR="00556DDA">
        <w:rPr>
          <w:rFonts w:ascii="Cambria" w:eastAsia="Cambria" w:hAnsi="Cambria" w:cs="Cambria"/>
          <w:color w:val="000000"/>
        </w:rPr>
        <w:t xml:space="preserve"> </w:t>
      </w:r>
      <w:r w:rsidRPr="009E1298">
        <w:rPr>
          <w:rFonts w:ascii="Cambria" w:eastAsia="Cambria" w:hAnsi="Cambria" w:cs="Cambria"/>
          <w:color w:val="000000"/>
        </w:rPr>
        <w:t xml:space="preserve">assists the Director and Management Conference with engagement, educational and outreach activities.  The position oversees </w:t>
      </w:r>
      <w:r w:rsidR="002237F7">
        <w:rPr>
          <w:rFonts w:ascii="Cambria" w:eastAsia="Cambria" w:hAnsi="Cambria" w:cs="Cambria"/>
          <w:color w:val="000000"/>
        </w:rPr>
        <w:t xml:space="preserve">implementation of APNEP’s Engagement Strategy, </w:t>
      </w:r>
      <w:r w:rsidR="00556DDA">
        <w:rPr>
          <w:rFonts w:ascii="Cambria" w:eastAsia="Cambria" w:hAnsi="Cambria" w:cs="Cambria"/>
          <w:color w:val="000000"/>
        </w:rPr>
        <w:t xml:space="preserve">guides the CAC, </w:t>
      </w:r>
      <w:r w:rsidRPr="009E1298">
        <w:rPr>
          <w:rFonts w:ascii="Cambria" w:eastAsia="Cambria" w:hAnsi="Cambria" w:cs="Cambria"/>
          <w:color w:val="000000"/>
        </w:rPr>
        <w:t xml:space="preserve">pursues new partnership and funding opportunities, and works with program staff to engage in new CCMP implementation actions. It also provides staff support for the Management Conference and serves as a liaison on various external working groups. </w:t>
      </w:r>
      <w:r w:rsidR="00556DDA">
        <w:rPr>
          <w:rFonts w:ascii="Cambria" w:eastAsia="Cambria" w:hAnsi="Cambria" w:cs="Cambria"/>
          <w:color w:val="000000"/>
        </w:rPr>
        <w:t>Steve Anderson</w:t>
      </w:r>
      <w:r w:rsidR="00556DDA" w:rsidRPr="00556DDA">
        <w:rPr>
          <w:rFonts w:ascii="Cambria" w:eastAsia="Cambria" w:hAnsi="Cambria" w:cs="Cambria"/>
          <w:color w:val="000000" w:themeColor="text1"/>
        </w:rPr>
        <w:t xml:space="preserve"> </w:t>
      </w:r>
      <w:r w:rsidR="00556DDA" w:rsidRPr="3A9DFD31">
        <w:rPr>
          <w:rFonts w:ascii="Cambria" w:eastAsia="Cambria" w:hAnsi="Cambria" w:cs="Cambria"/>
          <w:color w:val="000000" w:themeColor="text1"/>
        </w:rPr>
        <w:t xml:space="preserve">has served in this role since </w:t>
      </w:r>
      <w:r w:rsidR="00556DDA">
        <w:rPr>
          <w:rFonts w:ascii="Cambria" w:eastAsia="Cambria" w:hAnsi="Cambria" w:cs="Cambria"/>
          <w:color w:val="000000" w:themeColor="text1"/>
        </w:rPr>
        <w:t>March 2023.</w:t>
      </w:r>
    </w:p>
    <w:p w14:paraId="116A32B1" w14:textId="77777777" w:rsidR="0089149C" w:rsidRDefault="0089149C" w:rsidP="00ED2016">
      <w:pPr>
        <w:pBdr>
          <w:top w:val="nil"/>
          <w:left w:val="nil"/>
          <w:bottom w:val="nil"/>
          <w:right w:val="nil"/>
          <w:between w:val="nil"/>
        </w:pBdr>
        <w:tabs>
          <w:tab w:val="left" w:pos="3690"/>
        </w:tabs>
        <w:ind w:left="540"/>
        <w:rPr>
          <w:rFonts w:ascii="Cambria" w:eastAsia="Cambria" w:hAnsi="Cambria" w:cs="Cambria"/>
          <w:b/>
          <w:color w:val="000000"/>
        </w:rPr>
      </w:pPr>
    </w:p>
    <w:p w14:paraId="7871C360" w14:textId="1A6AE1EE" w:rsidR="00416BEA" w:rsidRPr="009E1298" w:rsidRDefault="00FB7B36" w:rsidP="00ED2016">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Quantitative Ecologist</w:t>
      </w:r>
    </w:p>
    <w:p w14:paraId="3F614372" w14:textId="4673FD1A" w:rsidR="00416BEA" w:rsidRPr="00B363C2" w:rsidRDefault="00F12712">
      <w:pPr>
        <w:pBdr>
          <w:top w:val="nil"/>
          <w:left w:val="nil"/>
          <w:bottom w:val="nil"/>
          <w:right w:val="nil"/>
          <w:between w:val="nil"/>
        </w:pBdr>
        <w:tabs>
          <w:tab w:val="left" w:pos="1800"/>
          <w:tab w:val="left" w:pos="3690"/>
        </w:tabs>
        <w:ind w:left="540"/>
        <w:jc w:val="both"/>
        <w:rPr>
          <w:rFonts w:ascii="Cambria" w:eastAsia="Cambria" w:hAnsi="Cambria" w:cs="Cambria"/>
          <w:i/>
          <w:color w:val="000000" w:themeColor="text1"/>
        </w:rPr>
      </w:pPr>
      <w:r w:rsidRPr="00B363C2">
        <w:rPr>
          <w:rFonts w:ascii="Cambria" w:eastAsia="Cambria" w:hAnsi="Cambria" w:cs="Cambria"/>
          <w:color w:val="000000" w:themeColor="text1"/>
        </w:rPr>
        <w:t xml:space="preserve">The </w:t>
      </w:r>
      <w:r w:rsidR="00FB7B36" w:rsidRPr="00B363C2">
        <w:rPr>
          <w:rFonts w:ascii="Cambria" w:eastAsia="Cambria" w:hAnsi="Cambria" w:cs="Cambria"/>
          <w:color w:val="000000" w:themeColor="text1"/>
        </w:rPr>
        <w:t>Quantitative Ecologist</w:t>
      </w:r>
      <w:r w:rsidRPr="00B363C2">
        <w:rPr>
          <w:rFonts w:ascii="Cambria" w:eastAsia="Cambria" w:hAnsi="Cambria" w:cs="Cambria"/>
          <w:color w:val="000000" w:themeColor="text1"/>
        </w:rPr>
        <w:t xml:space="preserve"> </w:t>
      </w:r>
      <w:r w:rsidR="00976EF2" w:rsidRPr="00B363C2">
        <w:rPr>
          <w:rFonts w:ascii="Cambria" w:eastAsia="Cambria" w:hAnsi="Cambria" w:cs="Cambria"/>
          <w:color w:val="000000" w:themeColor="text1"/>
        </w:rPr>
        <w:t>provides</w:t>
      </w:r>
      <w:r w:rsidR="00C62C54" w:rsidRPr="00B363C2">
        <w:rPr>
          <w:rFonts w:ascii="Cambria" w:eastAsia="Cambria" w:hAnsi="Cambria" w:cs="Cambria"/>
          <w:color w:val="000000" w:themeColor="text1"/>
        </w:rPr>
        <w:t xml:space="preserve"> support for the development and implementation of science-based management across all ecosystems with the Albemarle-Pamlico watershed and building linkages across APNEP’s conservation strategies. </w:t>
      </w:r>
      <w:r w:rsidR="0034538E">
        <w:rPr>
          <w:rFonts w:ascii="Cambria" w:eastAsia="Cambria" w:hAnsi="Cambria" w:cs="Cambria"/>
          <w:color w:val="000000" w:themeColor="text1"/>
        </w:rPr>
        <w:t xml:space="preserve"> </w:t>
      </w:r>
      <w:r w:rsidR="00C62C54" w:rsidRPr="00B363C2">
        <w:rPr>
          <w:rFonts w:ascii="Cambria" w:eastAsia="Cambria" w:hAnsi="Cambria" w:cs="Cambria"/>
          <w:color w:val="000000" w:themeColor="text1"/>
        </w:rPr>
        <w:t xml:space="preserve">The position </w:t>
      </w:r>
      <w:r w:rsidRPr="00B363C2">
        <w:rPr>
          <w:rFonts w:ascii="Cambria" w:eastAsia="Cambria" w:hAnsi="Cambria" w:cs="Cambria"/>
          <w:color w:val="000000" w:themeColor="text1"/>
        </w:rPr>
        <w:t xml:space="preserve">coordinates with staff and contributing scientists and managers to assess the environmental health of the Albemarle-Pamlico estuarine system. Responsibilities </w:t>
      </w:r>
      <w:r w:rsidR="00217C6C" w:rsidRPr="00B363C2">
        <w:rPr>
          <w:rFonts w:ascii="Cambria" w:eastAsia="Cambria" w:hAnsi="Cambria" w:cs="Cambria"/>
          <w:color w:val="000000" w:themeColor="text1"/>
        </w:rPr>
        <w:t>include</w:t>
      </w:r>
      <w:r w:rsidRPr="00B363C2">
        <w:rPr>
          <w:rFonts w:ascii="Cambria" w:eastAsia="Cambria" w:hAnsi="Cambria" w:cs="Cambria"/>
          <w:color w:val="000000" w:themeColor="text1"/>
        </w:rPr>
        <w:t xml:space="preserve"> working with partner agencies and researchers to analyze and report upon indicators of watershed and estuarine health, including identification of monitoring gaps, </w:t>
      </w:r>
      <w:r w:rsidR="00932D8A" w:rsidRPr="00B363C2">
        <w:rPr>
          <w:rFonts w:ascii="Cambria" w:eastAsia="Cambria" w:hAnsi="Cambria" w:cs="Cambria"/>
          <w:color w:val="000000" w:themeColor="text1"/>
        </w:rPr>
        <w:t xml:space="preserve">development of research for application of funds to fill data needs, </w:t>
      </w:r>
      <w:r w:rsidR="003E5CF9" w:rsidRPr="00B363C2">
        <w:rPr>
          <w:rFonts w:ascii="Cambria" w:eastAsia="Cambria" w:hAnsi="Cambria" w:cs="Cambria"/>
          <w:color w:val="000000" w:themeColor="text1"/>
        </w:rPr>
        <w:t>facilitating</w:t>
      </w:r>
      <w:r w:rsidRPr="00B363C2">
        <w:rPr>
          <w:rFonts w:ascii="Cambria" w:eastAsia="Cambria" w:hAnsi="Cambria" w:cs="Cambria"/>
          <w:color w:val="000000" w:themeColor="text1"/>
        </w:rPr>
        <w:t xml:space="preserve"> and supporting APNEP Action Teams and Monitoring &amp; Assessment Teams, and managing the program’s GIS functions. Dr. Tim Ellis</w:t>
      </w:r>
      <w:r w:rsidRPr="00B363C2">
        <w:rPr>
          <w:rFonts w:ascii="Cambria" w:eastAsia="Cambria" w:hAnsi="Cambria" w:cs="Cambria"/>
          <w:i/>
          <w:color w:val="000000" w:themeColor="text1"/>
        </w:rPr>
        <w:t xml:space="preserve"> </w:t>
      </w:r>
      <w:r w:rsidRPr="00B363C2">
        <w:rPr>
          <w:rFonts w:ascii="Cambria" w:eastAsia="Cambria" w:hAnsi="Cambria" w:cs="Cambria"/>
          <w:color w:val="000000" w:themeColor="text1"/>
        </w:rPr>
        <w:t>has served in this role since March 2017.</w:t>
      </w:r>
    </w:p>
    <w:p w14:paraId="116532C6" w14:textId="77777777" w:rsidR="00416BEA" w:rsidRPr="009E1298" w:rsidRDefault="00416BEA">
      <w:pPr>
        <w:pBdr>
          <w:top w:val="nil"/>
          <w:left w:val="nil"/>
          <w:bottom w:val="nil"/>
          <w:right w:val="nil"/>
          <w:between w:val="nil"/>
        </w:pBdr>
        <w:tabs>
          <w:tab w:val="left" w:pos="3690"/>
        </w:tabs>
        <w:ind w:left="540"/>
        <w:jc w:val="both"/>
        <w:rPr>
          <w:rFonts w:ascii="Cambria" w:eastAsia="Cambria" w:hAnsi="Cambria" w:cs="Cambria"/>
          <w:color w:val="000000"/>
        </w:rPr>
      </w:pPr>
    </w:p>
    <w:p w14:paraId="72599EE8" w14:textId="0A723FFB" w:rsidR="00416BEA" w:rsidRPr="009E1298" w:rsidRDefault="00F12712" w:rsidP="001A53B9">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lastRenderedPageBreak/>
        <w:t xml:space="preserve">Coastal Habitats Coordinator </w:t>
      </w:r>
      <w:r w:rsidRPr="009E1298">
        <w:rPr>
          <w:rFonts w:ascii="Cambria" w:eastAsia="Cambria" w:hAnsi="Cambria" w:cs="Cambria"/>
          <w:color w:val="000000"/>
        </w:rPr>
        <w:t>(Non-federal Match)</w:t>
      </w:r>
    </w:p>
    <w:p w14:paraId="73322755" w14:textId="36E969E0" w:rsidR="00416BEA" w:rsidRPr="009E1298" w:rsidRDefault="00F12712" w:rsidP="006A6F33">
      <w:pPr>
        <w:tabs>
          <w:tab w:val="left" w:pos="2880"/>
        </w:tabs>
        <w:ind w:left="540"/>
        <w:jc w:val="both"/>
        <w:rPr>
          <w:rFonts w:ascii="Cambria" w:eastAsia="Cambria" w:hAnsi="Cambria" w:cs="Cambria"/>
        </w:rPr>
      </w:pPr>
      <w:r w:rsidRPr="3A9DFD31">
        <w:rPr>
          <w:rFonts w:ascii="Cambria" w:eastAsia="Cambria" w:hAnsi="Cambria" w:cs="Cambria"/>
        </w:rPr>
        <w:t xml:space="preserve">This position serves an APNEP liaison to local governments and state agencies. The Coastal Habitats Coordinator provides coordination and support to local governments and state agencies to enhance CCMP implementation. </w:t>
      </w:r>
      <w:r w:rsidRPr="3A9DFD31">
        <w:rPr>
          <w:rFonts w:ascii="Cambria" w:eastAsia="Cambria" w:hAnsi="Cambria" w:cs="Cambria"/>
          <w:color w:val="000000" w:themeColor="text1"/>
        </w:rPr>
        <w:t>The position also directs coordinated implementation of the CHPP with th</w:t>
      </w:r>
      <w:r w:rsidR="001E390B" w:rsidRPr="3A9DFD31">
        <w:rPr>
          <w:rFonts w:ascii="Cambria" w:eastAsia="Cambria" w:hAnsi="Cambria" w:cs="Cambria"/>
          <w:color w:val="000000" w:themeColor="text1"/>
        </w:rPr>
        <w:t>re</w:t>
      </w:r>
      <w:r w:rsidRPr="3A9DFD31">
        <w:rPr>
          <w:rFonts w:ascii="Cambria" w:eastAsia="Cambria" w:hAnsi="Cambria" w:cs="Cambria"/>
          <w:color w:val="000000" w:themeColor="text1"/>
        </w:rPr>
        <w:t xml:space="preserve">e </w:t>
      </w:r>
      <w:r w:rsidR="00C45D6A">
        <w:rPr>
          <w:rFonts w:ascii="Cambria" w:eastAsia="Cambria" w:hAnsi="Cambria" w:cs="Cambria"/>
          <w:color w:val="000000" w:themeColor="text1"/>
        </w:rPr>
        <w:t>NC</w:t>
      </w:r>
      <w:r w:rsidR="001E390B" w:rsidRPr="3A9DFD31">
        <w:rPr>
          <w:rFonts w:ascii="Cambria" w:eastAsia="Cambria" w:hAnsi="Cambria" w:cs="Cambria"/>
          <w:color w:val="000000" w:themeColor="text1"/>
        </w:rPr>
        <w:t xml:space="preserve"> Commissions: </w:t>
      </w:r>
      <w:r w:rsidRPr="3A9DFD31">
        <w:rPr>
          <w:rFonts w:ascii="Cambria" w:eastAsia="Cambria" w:hAnsi="Cambria" w:cs="Cambria"/>
          <w:color w:val="000000" w:themeColor="text1"/>
        </w:rPr>
        <w:t>Coastal Resource</w:t>
      </w:r>
      <w:r w:rsidR="001E390B" w:rsidRPr="3A9DFD31">
        <w:rPr>
          <w:rFonts w:ascii="Cambria" w:eastAsia="Cambria" w:hAnsi="Cambria" w:cs="Cambria"/>
          <w:color w:val="000000" w:themeColor="text1"/>
        </w:rPr>
        <w:t>s</w:t>
      </w:r>
      <w:r w:rsidRPr="3A9DFD31">
        <w:rPr>
          <w:rFonts w:ascii="Cambria" w:eastAsia="Cambria" w:hAnsi="Cambria" w:cs="Cambria"/>
          <w:color w:val="000000" w:themeColor="text1"/>
        </w:rPr>
        <w:t xml:space="preserve">, Marine Fisheries, and Environmental Management. </w:t>
      </w:r>
      <w:r w:rsidR="0034538E">
        <w:rPr>
          <w:rFonts w:ascii="Cambria" w:eastAsia="Cambria" w:hAnsi="Cambria" w:cs="Cambria"/>
          <w:color w:val="000000" w:themeColor="text1"/>
        </w:rPr>
        <w:t xml:space="preserve"> </w:t>
      </w:r>
      <w:r w:rsidRPr="3A9DFD31">
        <w:rPr>
          <w:rFonts w:ascii="Cambria" w:eastAsia="Cambria" w:hAnsi="Cambria" w:cs="Cambria"/>
        </w:rPr>
        <w:t xml:space="preserve">Jimmy Johnson has served in this role since January 2006.  </w:t>
      </w:r>
      <w:r w:rsidRPr="3A9DFD31">
        <w:rPr>
          <w:rFonts w:ascii="Cambria" w:eastAsia="Cambria" w:hAnsi="Cambria" w:cs="Cambria"/>
          <w:i/>
          <w:iCs/>
        </w:rPr>
        <w:t xml:space="preserve">This position is funded by </w:t>
      </w:r>
      <w:r w:rsidR="00623308" w:rsidRPr="3A9DFD31">
        <w:rPr>
          <w:rFonts w:ascii="Cambria" w:eastAsia="Cambria" w:hAnsi="Cambria" w:cs="Cambria"/>
          <w:i/>
          <w:iCs/>
        </w:rPr>
        <w:t>NC</w:t>
      </w:r>
      <w:r w:rsidR="001E390B" w:rsidRPr="3A9DFD31">
        <w:rPr>
          <w:rFonts w:ascii="Cambria" w:eastAsia="Cambria" w:hAnsi="Cambria" w:cs="Cambria"/>
          <w:i/>
          <w:iCs/>
        </w:rPr>
        <w:t>-</w:t>
      </w:r>
      <w:r w:rsidRPr="3A9DFD31">
        <w:rPr>
          <w:rFonts w:ascii="Cambria" w:eastAsia="Cambria" w:hAnsi="Cambria" w:cs="Cambria"/>
          <w:i/>
          <w:iCs/>
        </w:rPr>
        <w:t xml:space="preserve">DEQ and provides a portion of the non-federal match for the </w:t>
      </w:r>
      <w:r w:rsidR="1548320D" w:rsidRPr="3A9DFD31">
        <w:rPr>
          <w:rFonts w:ascii="Cambria" w:eastAsia="Cambria" w:hAnsi="Cambria" w:cs="Cambria"/>
        </w:rPr>
        <w:t>U.S. EPA</w:t>
      </w:r>
      <w:r w:rsidR="009E1298" w:rsidRPr="3A9DFD31">
        <w:rPr>
          <w:rFonts w:ascii="Cambria" w:eastAsia="Cambria" w:hAnsi="Cambria" w:cs="Cambria"/>
        </w:rPr>
        <w:t xml:space="preserve"> §320 </w:t>
      </w:r>
      <w:r w:rsidR="009E1298" w:rsidRPr="3A9DFD31">
        <w:rPr>
          <w:rFonts w:ascii="Cambria" w:eastAsia="Cambria" w:hAnsi="Cambria" w:cs="Cambria"/>
          <w:i/>
          <w:iCs/>
          <w:color w:val="000000" w:themeColor="text1"/>
        </w:rPr>
        <w:t xml:space="preserve">grant funds.  </w:t>
      </w:r>
      <w:r w:rsidRPr="3A9DFD31">
        <w:rPr>
          <w:rFonts w:ascii="Cambria" w:eastAsia="Cambria" w:hAnsi="Cambria" w:cs="Cambria"/>
          <w:i/>
          <w:iCs/>
        </w:rPr>
        <w:t xml:space="preserve">  </w:t>
      </w:r>
    </w:p>
    <w:p w14:paraId="661BEE39" w14:textId="77777777" w:rsidR="00416BEA" w:rsidRPr="009E1298" w:rsidRDefault="00416BEA" w:rsidP="006A6F33">
      <w:pPr>
        <w:pBdr>
          <w:top w:val="nil"/>
          <w:left w:val="nil"/>
          <w:bottom w:val="nil"/>
          <w:right w:val="nil"/>
          <w:between w:val="nil"/>
        </w:pBdr>
        <w:tabs>
          <w:tab w:val="left" w:pos="3690"/>
        </w:tabs>
        <w:ind w:left="540"/>
        <w:jc w:val="both"/>
        <w:rPr>
          <w:rFonts w:ascii="Cambria" w:eastAsia="Cambria" w:hAnsi="Cambria" w:cs="Cambria"/>
          <w:color w:val="000000"/>
        </w:rPr>
      </w:pPr>
    </w:p>
    <w:p w14:paraId="588EF4C5" w14:textId="0A20AFCA" w:rsidR="00416BEA" w:rsidRPr="00456278" w:rsidRDefault="00975BE3" w:rsidP="006A6F33">
      <w:pPr>
        <w:pBdr>
          <w:top w:val="nil"/>
          <w:left w:val="nil"/>
          <w:bottom w:val="nil"/>
          <w:right w:val="nil"/>
          <w:between w:val="nil"/>
        </w:pBdr>
        <w:tabs>
          <w:tab w:val="left" w:pos="3690"/>
        </w:tabs>
        <w:ind w:left="540"/>
        <w:rPr>
          <w:rFonts w:ascii="Cambria" w:eastAsia="Cambria" w:hAnsi="Cambria" w:cs="Cambria"/>
          <w:b/>
        </w:rPr>
      </w:pPr>
      <w:r>
        <w:rPr>
          <w:rFonts w:ascii="Cambria" w:eastAsia="Cambria" w:hAnsi="Cambria" w:cs="Cambria"/>
          <w:b/>
        </w:rPr>
        <w:t xml:space="preserve">BIL </w:t>
      </w:r>
      <w:r w:rsidR="00DD1361" w:rsidRPr="00456278">
        <w:rPr>
          <w:rFonts w:ascii="Cambria" w:eastAsia="Cambria" w:hAnsi="Cambria" w:cs="Cambria"/>
          <w:b/>
        </w:rPr>
        <w:t>Proje</w:t>
      </w:r>
      <w:r w:rsidR="00061038" w:rsidRPr="00456278">
        <w:rPr>
          <w:rFonts w:ascii="Cambria" w:eastAsia="Cambria" w:hAnsi="Cambria" w:cs="Cambria"/>
          <w:b/>
        </w:rPr>
        <w:t>c</w:t>
      </w:r>
      <w:r w:rsidR="00DD1361" w:rsidRPr="00456278">
        <w:rPr>
          <w:rFonts w:ascii="Cambria" w:eastAsia="Cambria" w:hAnsi="Cambria" w:cs="Cambria"/>
          <w:b/>
        </w:rPr>
        <w:t>t</w:t>
      </w:r>
      <w:r w:rsidR="00456278" w:rsidRPr="00456278">
        <w:rPr>
          <w:rFonts w:ascii="Cambria" w:eastAsia="Cambria" w:hAnsi="Cambria" w:cs="Cambria"/>
          <w:b/>
        </w:rPr>
        <w:t>s</w:t>
      </w:r>
      <w:r w:rsidR="00DD1361" w:rsidRPr="00456278">
        <w:rPr>
          <w:rFonts w:ascii="Cambria" w:eastAsia="Cambria" w:hAnsi="Cambria" w:cs="Cambria"/>
          <w:b/>
        </w:rPr>
        <w:t xml:space="preserve"> </w:t>
      </w:r>
      <w:r w:rsidR="00F12712" w:rsidRPr="00456278">
        <w:rPr>
          <w:rFonts w:ascii="Cambria" w:eastAsia="Cambria" w:hAnsi="Cambria" w:cs="Cambria"/>
          <w:b/>
        </w:rPr>
        <w:t xml:space="preserve">Manager </w:t>
      </w:r>
      <w:r w:rsidR="00F12712" w:rsidRPr="00456278">
        <w:rPr>
          <w:rFonts w:ascii="Cambria" w:eastAsia="Cambria" w:hAnsi="Cambria" w:cs="Cambria"/>
        </w:rPr>
        <w:t>(Non-federal Match)</w:t>
      </w:r>
    </w:p>
    <w:p w14:paraId="3E178FB9" w14:textId="564C34C4" w:rsidR="009618BA" w:rsidRPr="00456278" w:rsidRDefault="00F12712" w:rsidP="00D374C2">
      <w:pPr>
        <w:tabs>
          <w:tab w:val="left" w:pos="2880"/>
        </w:tabs>
        <w:ind w:left="540"/>
        <w:jc w:val="both"/>
        <w:rPr>
          <w:rFonts w:ascii="Cambria" w:eastAsia="Cambria" w:hAnsi="Cambria" w:cs="Cambria"/>
        </w:rPr>
      </w:pPr>
      <w:r w:rsidRPr="00456278">
        <w:rPr>
          <w:rFonts w:ascii="Cambria" w:eastAsia="Cambria" w:hAnsi="Cambria" w:cs="Cambria"/>
        </w:rPr>
        <w:t>The primary purpose of this position is to assist APNEP in CCMP implementation</w:t>
      </w:r>
      <w:r w:rsidR="00456278" w:rsidRPr="00456278">
        <w:rPr>
          <w:rFonts w:ascii="Cambria" w:eastAsia="Cambria" w:hAnsi="Cambria" w:cs="Cambria"/>
        </w:rPr>
        <w:t xml:space="preserve"> in the implementation and tracking of BIL projects</w:t>
      </w:r>
      <w:r w:rsidRPr="00456278">
        <w:rPr>
          <w:rFonts w:ascii="Cambria" w:eastAsia="Cambria" w:hAnsi="Cambria" w:cs="Cambria"/>
        </w:rPr>
        <w:t xml:space="preserve">. The position </w:t>
      </w:r>
      <w:r w:rsidR="6B235DB7" w:rsidRPr="00456278">
        <w:rPr>
          <w:rFonts w:ascii="Cambria" w:eastAsia="Cambria" w:hAnsi="Cambria" w:cs="Cambria"/>
        </w:rPr>
        <w:t>provides</w:t>
      </w:r>
      <w:r w:rsidRPr="00456278">
        <w:rPr>
          <w:rFonts w:ascii="Cambria" w:eastAsia="Cambria" w:hAnsi="Cambria" w:cs="Cambria"/>
        </w:rPr>
        <w:t xml:space="preserve"> support to APNEP advisory committees and workgroups</w:t>
      </w:r>
      <w:r w:rsidR="4D27B852" w:rsidRPr="00456278">
        <w:rPr>
          <w:rFonts w:ascii="Cambria" w:eastAsia="Cambria" w:hAnsi="Cambria" w:cs="Cambria"/>
        </w:rPr>
        <w:t>.</w:t>
      </w:r>
      <w:r w:rsidRPr="00456278">
        <w:rPr>
          <w:rFonts w:ascii="Cambria" w:eastAsia="Cambria" w:hAnsi="Cambria" w:cs="Cambria"/>
        </w:rPr>
        <w:t xml:space="preserve"> The also works towards implementation of the CHPP with the APNEP Coastal Habitats Coordinator. </w:t>
      </w:r>
      <w:r w:rsidR="00456278" w:rsidRPr="00456278">
        <w:rPr>
          <w:rFonts w:ascii="Cambria" w:eastAsia="Cambria" w:hAnsi="Cambria" w:cs="Cambria"/>
        </w:rPr>
        <w:t xml:space="preserve"> </w:t>
      </w:r>
      <w:r w:rsidRPr="00456278">
        <w:rPr>
          <w:rFonts w:ascii="Cambria" w:eastAsia="Cambria" w:hAnsi="Cambria" w:cs="Cambria"/>
          <w:i/>
          <w:iCs/>
        </w:rPr>
        <w:t xml:space="preserve">This position is funded by </w:t>
      </w:r>
      <w:r w:rsidR="00623308" w:rsidRPr="00456278">
        <w:rPr>
          <w:rFonts w:ascii="Cambria" w:eastAsia="Cambria" w:hAnsi="Cambria" w:cs="Cambria"/>
          <w:i/>
          <w:iCs/>
        </w:rPr>
        <w:t>N</w:t>
      </w:r>
      <w:r w:rsidR="4D388292" w:rsidRPr="00456278">
        <w:rPr>
          <w:rFonts w:ascii="Cambria" w:eastAsia="Cambria" w:hAnsi="Cambria" w:cs="Cambria"/>
          <w:i/>
          <w:iCs/>
        </w:rPr>
        <w:t>C-</w:t>
      </w:r>
      <w:r w:rsidRPr="00456278">
        <w:rPr>
          <w:rFonts w:ascii="Cambria" w:eastAsia="Cambria" w:hAnsi="Cambria" w:cs="Cambria"/>
          <w:i/>
          <w:iCs/>
        </w:rPr>
        <w:t xml:space="preserve">DEQ and provides a portion of the non-federal match for the </w:t>
      </w:r>
      <w:r w:rsidR="001E390B" w:rsidRPr="00456278">
        <w:rPr>
          <w:rFonts w:ascii="Cambria" w:eastAsia="Cambria" w:hAnsi="Cambria" w:cs="Cambria"/>
        </w:rPr>
        <w:t xml:space="preserve">U.S. EPA </w:t>
      </w:r>
      <w:r w:rsidR="009E1298" w:rsidRPr="00456278">
        <w:rPr>
          <w:rFonts w:ascii="Cambria" w:eastAsia="Cambria" w:hAnsi="Cambria" w:cs="Cambria"/>
        </w:rPr>
        <w:t xml:space="preserve">§320 </w:t>
      </w:r>
      <w:r w:rsidRPr="00456278">
        <w:rPr>
          <w:rFonts w:ascii="Cambria" w:eastAsia="Cambria" w:hAnsi="Cambria" w:cs="Cambria"/>
          <w:i/>
          <w:iCs/>
        </w:rPr>
        <w:t>grant</w:t>
      </w:r>
      <w:r w:rsidR="009E1298" w:rsidRPr="00456278">
        <w:rPr>
          <w:rFonts w:ascii="Cambria" w:eastAsia="Cambria" w:hAnsi="Cambria" w:cs="Cambria"/>
          <w:i/>
          <w:iCs/>
        </w:rPr>
        <w:t xml:space="preserve"> funds</w:t>
      </w:r>
      <w:r w:rsidRPr="00456278">
        <w:rPr>
          <w:rFonts w:ascii="Cambria" w:eastAsia="Cambria" w:hAnsi="Cambria" w:cs="Cambria"/>
          <w:i/>
          <w:iCs/>
        </w:rPr>
        <w:t xml:space="preserve">.  </w:t>
      </w:r>
      <w:bookmarkStart w:id="35" w:name="Travel"/>
      <w:r w:rsidR="00556DDA" w:rsidRPr="00456278">
        <w:rPr>
          <w:rFonts w:ascii="Cambria" w:eastAsia="Cambria" w:hAnsi="Cambria" w:cs="Cambria"/>
        </w:rPr>
        <w:t xml:space="preserve">Stacey Feken has served in this role since </w:t>
      </w:r>
      <w:r w:rsidR="00456278" w:rsidRPr="00456278">
        <w:rPr>
          <w:rFonts w:ascii="Cambria" w:eastAsia="Cambria" w:hAnsi="Cambria" w:cs="Cambria"/>
        </w:rPr>
        <w:t xml:space="preserve">October </w:t>
      </w:r>
      <w:r w:rsidR="00556DDA" w:rsidRPr="00456278">
        <w:rPr>
          <w:rFonts w:ascii="Cambria" w:eastAsia="Cambria" w:hAnsi="Cambria" w:cs="Cambria"/>
        </w:rPr>
        <w:t>2022</w:t>
      </w:r>
      <w:r w:rsidR="00F738E2">
        <w:rPr>
          <w:rFonts w:ascii="Cambria" w:eastAsia="Cambria" w:hAnsi="Cambria" w:cs="Cambria"/>
        </w:rPr>
        <w:t>, and previously served as Policy and Engagement Manager from March 2016-September 2022</w:t>
      </w:r>
      <w:r w:rsidR="00556DDA" w:rsidRPr="00456278">
        <w:rPr>
          <w:rFonts w:ascii="Cambria" w:eastAsia="Cambria" w:hAnsi="Cambria" w:cs="Cambria"/>
        </w:rPr>
        <w:t xml:space="preserve">.   </w:t>
      </w:r>
    </w:p>
    <w:p w14:paraId="51940FDB" w14:textId="77777777" w:rsidR="009618BA" w:rsidRDefault="009618BA" w:rsidP="00944173">
      <w:pPr>
        <w:jc w:val="both"/>
        <w:rPr>
          <w:rFonts w:ascii="Cambria" w:eastAsia="Cambria" w:hAnsi="Cambria" w:cs="Cambria"/>
          <w:i/>
          <w:color w:val="000000"/>
        </w:rPr>
      </w:pPr>
    </w:p>
    <w:p w14:paraId="527C17E8" w14:textId="1F72E18E" w:rsidR="00E04A27" w:rsidRPr="00DE4ED1" w:rsidRDefault="00E04A27" w:rsidP="000E012B">
      <w:pPr>
        <w:pStyle w:val="Heading2"/>
        <w:rPr>
          <w:rFonts w:ascii="Calibri" w:eastAsia="Cambria" w:hAnsi="Calibri" w:cs="Calibri"/>
          <w:i w:val="0"/>
          <w:iCs/>
          <w:color w:val="12B8A4"/>
          <w:sz w:val="32"/>
          <w:szCs w:val="32"/>
        </w:rPr>
      </w:pPr>
      <w:bookmarkStart w:id="36" w:name="_Toc134791066"/>
      <w:r w:rsidRPr="00DE4ED1">
        <w:rPr>
          <w:rFonts w:ascii="Calibri" w:eastAsia="Cambria" w:hAnsi="Calibri" w:cs="Calibri"/>
          <w:i w:val="0"/>
          <w:iCs/>
          <w:color w:val="12B8A4"/>
          <w:sz w:val="32"/>
          <w:szCs w:val="32"/>
        </w:rPr>
        <w:t>T</w:t>
      </w:r>
      <w:r w:rsidR="00782173" w:rsidRPr="00DE4ED1">
        <w:rPr>
          <w:rFonts w:ascii="Calibri" w:eastAsia="Cambria" w:hAnsi="Calibri" w:cs="Calibri"/>
          <w:i w:val="0"/>
          <w:iCs/>
          <w:color w:val="12B8A4"/>
          <w:sz w:val="32"/>
          <w:szCs w:val="32"/>
        </w:rPr>
        <w:t>ravel</w:t>
      </w:r>
      <w:bookmarkEnd w:id="36"/>
    </w:p>
    <w:bookmarkEnd w:id="35"/>
    <w:p w14:paraId="7A231C6B" w14:textId="11964DEC" w:rsidR="000376F4" w:rsidRPr="009E1298" w:rsidRDefault="0060639A" w:rsidP="00944173">
      <w:pPr>
        <w:jc w:val="both"/>
        <w:rPr>
          <w:rFonts w:ascii="Cambria" w:eastAsia="Cambria" w:hAnsi="Cambria" w:cs="Cambria"/>
          <w:bCs/>
        </w:rPr>
      </w:pPr>
      <w:r w:rsidRPr="009E1298">
        <w:rPr>
          <w:rFonts w:ascii="Cambria" w:eastAsia="Cambria" w:hAnsi="Cambria" w:cs="Cambria"/>
          <w:bCs/>
        </w:rPr>
        <w:t>National Estuary Programs</w:t>
      </w:r>
      <w:r w:rsidR="00944173" w:rsidRPr="009E1298">
        <w:rPr>
          <w:rFonts w:ascii="Cambria" w:eastAsia="Cambria" w:hAnsi="Cambria" w:cs="Cambria"/>
          <w:bCs/>
        </w:rPr>
        <w:t xml:space="preserve"> may use </w:t>
      </w:r>
      <w:r w:rsidR="001E390B">
        <w:rPr>
          <w:rFonts w:ascii="Cambria" w:eastAsia="Cambria" w:hAnsi="Cambria" w:cs="Cambria"/>
          <w:bCs/>
        </w:rPr>
        <w:t>EPA</w:t>
      </w:r>
      <w:r w:rsidR="001E390B"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to cover the cost of travel by staff and/or stakeholders from other NEPs or watershed organizations who collaborate with the NEP on issues of common interest.  Stakeholders may include members of the </w:t>
      </w:r>
      <w:r w:rsidR="007A27C7" w:rsidRPr="009E1298">
        <w:rPr>
          <w:rFonts w:ascii="Cambria" w:eastAsia="Cambria" w:hAnsi="Cambria" w:cs="Cambria"/>
          <w:bCs/>
        </w:rPr>
        <w:t>public</w:t>
      </w:r>
      <w:r w:rsidR="00944173" w:rsidRPr="009E1298">
        <w:rPr>
          <w:rFonts w:ascii="Cambria" w:eastAsia="Cambria" w:hAnsi="Cambria" w:cs="Cambria"/>
          <w:bCs/>
        </w:rPr>
        <w:t xml:space="preserve"> and of environmental and public interest organizations, business or industry representatives, academicians, scientists, and technical experts.  </w:t>
      </w:r>
    </w:p>
    <w:p w14:paraId="2FA07F12" w14:textId="26C2B0CB" w:rsidR="000376F4" w:rsidRPr="009E1298" w:rsidRDefault="001E390B" w:rsidP="00CD062F">
      <w:pPr>
        <w:pStyle w:val="ListParagraph"/>
        <w:numPr>
          <w:ilvl w:val="0"/>
          <w:numId w:val="7"/>
        </w:numPr>
        <w:jc w:val="both"/>
        <w:rPr>
          <w:rFonts w:ascii="Cambria" w:eastAsia="Cambria" w:hAnsi="Cambria" w:cs="Cambria"/>
          <w:bCs/>
        </w:rPr>
      </w:pPr>
      <w:r>
        <w:rPr>
          <w:rFonts w:ascii="Cambria" w:eastAsia="Cambria" w:hAnsi="Cambria" w:cs="Cambria"/>
          <w:bCs/>
        </w:rPr>
        <w:t>EPA</w:t>
      </w:r>
      <w:r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may be used to cover costs associated with attending conferences, meetings, workshops, or events that advance CCMP implementation. Section 320 funds also may be used to cover the cost of projects described in the annual work plan and the cost of renting facilities.  </w:t>
      </w:r>
    </w:p>
    <w:p w14:paraId="183A707F" w14:textId="1D76E57D" w:rsidR="000376F4" w:rsidRPr="009E1298" w:rsidRDefault="00944173" w:rsidP="00CD062F">
      <w:pPr>
        <w:pStyle w:val="ListParagraph"/>
        <w:numPr>
          <w:ilvl w:val="0"/>
          <w:numId w:val="7"/>
        </w:numPr>
        <w:jc w:val="both"/>
        <w:rPr>
          <w:rFonts w:ascii="Cambria" w:eastAsia="Cambria" w:hAnsi="Cambria" w:cs="Cambria"/>
          <w:bCs/>
        </w:rPr>
      </w:pPr>
      <w:r w:rsidRPr="009E1298">
        <w:rPr>
          <w:rFonts w:ascii="Cambria" w:eastAsia="Cambria" w:hAnsi="Cambria" w:cs="Cambria"/>
          <w:bCs/>
        </w:rPr>
        <w:t xml:space="preserve">Note that when using </w:t>
      </w:r>
      <w:r w:rsidR="001E390B">
        <w:rPr>
          <w:rFonts w:ascii="Cambria" w:eastAsia="Cambria" w:hAnsi="Cambria" w:cs="Cambria"/>
          <w:bCs/>
        </w:rPr>
        <w:t>EPA</w:t>
      </w:r>
      <w:r w:rsidR="001E390B" w:rsidRPr="009E1298">
        <w:rPr>
          <w:rFonts w:ascii="Cambria" w:eastAsia="Cambria" w:hAnsi="Cambria" w:cs="Cambria"/>
          <w:bCs/>
        </w:rPr>
        <w:t xml:space="preserve"> §</w:t>
      </w:r>
      <w:r w:rsidRPr="009E1298">
        <w:rPr>
          <w:rFonts w:ascii="Cambria" w:eastAsia="Cambria" w:hAnsi="Cambria" w:cs="Cambria"/>
          <w:bCs/>
        </w:rPr>
        <w:t xml:space="preserve">320 funds for travel, NEPs should use the least expensive means of travel whenever possible.  </w:t>
      </w:r>
    </w:p>
    <w:p w14:paraId="47BF262E" w14:textId="0205D536" w:rsidR="00416BEA" w:rsidRPr="009E1298" w:rsidRDefault="001E390B" w:rsidP="00CD062F">
      <w:pPr>
        <w:pStyle w:val="ListParagraph"/>
        <w:numPr>
          <w:ilvl w:val="0"/>
          <w:numId w:val="7"/>
        </w:numPr>
        <w:jc w:val="both"/>
        <w:rPr>
          <w:rFonts w:ascii="Cambria" w:eastAsia="Cambria" w:hAnsi="Cambria" w:cs="Cambria"/>
          <w:bCs/>
        </w:rPr>
      </w:pPr>
      <w:r>
        <w:rPr>
          <w:rFonts w:ascii="Cambria" w:eastAsia="Cambria" w:hAnsi="Cambria" w:cs="Cambria"/>
          <w:bCs/>
        </w:rPr>
        <w:t>EPA</w:t>
      </w:r>
      <w:r w:rsidRPr="009E1298">
        <w:rPr>
          <w:rFonts w:ascii="Cambria" w:eastAsia="Cambria" w:hAnsi="Cambria" w:cs="Cambria"/>
          <w:bCs/>
        </w:rPr>
        <w:t xml:space="preserve"> </w:t>
      </w:r>
      <w:r w:rsidR="00944173" w:rsidRPr="009E1298">
        <w:rPr>
          <w:rFonts w:ascii="Cambria" w:eastAsia="Cambria" w:hAnsi="Cambria" w:cs="Cambria"/>
          <w:bCs/>
        </w:rPr>
        <w:t xml:space="preserve">§320 and matching funds </w:t>
      </w:r>
      <w:r w:rsidR="007A67CE">
        <w:rPr>
          <w:rFonts w:ascii="Cambria" w:eastAsia="Cambria" w:hAnsi="Cambria" w:cs="Cambria"/>
          <w:bCs/>
          <w:u w:val="single"/>
        </w:rPr>
        <w:t xml:space="preserve">are </w:t>
      </w:r>
      <w:r w:rsidR="00944173" w:rsidRPr="009E1298">
        <w:rPr>
          <w:rFonts w:ascii="Cambria" w:eastAsia="Cambria" w:hAnsi="Cambria" w:cs="Cambria"/>
          <w:bCs/>
          <w:u w:val="single"/>
        </w:rPr>
        <w:t>not</w:t>
      </w:r>
      <w:r w:rsidR="00944173" w:rsidRPr="009E1298">
        <w:rPr>
          <w:rFonts w:ascii="Cambria" w:eastAsia="Cambria" w:hAnsi="Cambria" w:cs="Cambria"/>
          <w:bCs/>
        </w:rPr>
        <w:t xml:space="preserve"> used to cover the travel costs of Federal employees.</w:t>
      </w:r>
      <w:r w:rsidR="00F12712" w:rsidRPr="009E1298">
        <w:rPr>
          <w:rFonts w:ascii="Cambria" w:eastAsia="Cambria" w:hAnsi="Cambria" w:cs="Cambria"/>
          <w:bCs/>
        </w:rPr>
        <w:t xml:space="preserve"> </w:t>
      </w:r>
    </w:p>
    <w:p w14:paraId="7A0871C6" w14:textId="77777777" w:rsidR="00944173" w:rsidRPr="009E1298" w:rsidRDefault="00944173">
      <w:pPr>
        <w:jc w:val="both"/>
        <w:rPr>
          <w:rFonts w:ascii="Cambria" w:eastAsia="Cambria" w:hAnsi="Cambria" w:cs="Cambria"/>
        </w:rPr>
      </w:pPr>
    </w:p>
    <w:p w14:paraId="0B289159" w14:textId="2C07E57D" w:rsidR="00416BEA" w:rsidRPr="009E1298" w:rsidRDefault="00F12712">
      <w:pPr>
        <w:jc w:val="both"/>
        <w:rPr>
          <w:rFonts w:ascii="Cambria" w:eastAsia="Cambria" w:hAnsi="Cambria" w:cs="Cambria"/>
        </w:rPr>
      </w:pPr>
      <w:r w:rsidRPr="009E1298">
        <w:rPr>
          <w:rFonts w:ascii="Cambria" w:eastAsia="Cambria" w:hAnsi="Cambria" w:cs="Cambria"/>
        </w:rPr>
        <w:t>APNEP, the Management Conference, and EPA consider personal, face-to-face</w:t>
      </w:r>
      <w:r w:rsidR="000C6A0A">
        <w:rPr>
          <w:rFonts w:ascii="Cambria" w:eastAsia="Cambria" w:hAnsi="Cambria" w:cs="Cambria"/>
        </w:rPr>
        <w:t xml:space="preserve"> </w:t>
      </w:r>
      <w:r w:rsidRPr="009E1298">
        <w:rPr>
          <w:rFonts w:ascii="Cambria" w:eastAsia="Cambria" w:hAnsi="Cambria" w:cs="Cambria"/>
        </w:rPr>
        <w:t>contact essential for information sharing and technology transfer.  As part of the federal grant requirements to attend EPA-NEP meetings, each NEP is required to allocate minimum of $10,000 as travel funds for program activities, enhancement, education, and outreach support</w:t>
      </w:r>
      <w:r w:rsidR="00401C92" w:rsidRPr="009E1298">
        <w:rPr>
          <w:rFonts w:ascii="Cambria" w:eastAsia="Cambria" w:hAnsi="Cambria" w:cs="Cambria"/>
        </w:rPr>
        <w:t xml:space="preserve">. </w:t>
      </w:r>
      <w:r w:rsidR="000376F4" w:rsidRPr="009E1298">
        <w:rPr>
          <w:rFonts w:ascii="Cambria" w:eastAsia="Cambria" w:hAnsi="Cambria" w:cs="Cambria"/>
        </w:rPr>
        <w:t xml:space="preserve">APNEP </w:t>
      </w:r>
      <w:r w:rsidR="00401C92" w:rsidRPr="009E1298">
        <w:rPr>
          <w:rFonts w:ascii="Cambria" w:eastAsia="Cambria" w:hAnsi="Cambria" w:cs="Cambria"/>
        </w:rPr>
        <w:t>intends</w:t>
      </w:r>
      <w:r w:rsidR="000376F4" w:rsidRPr="009E1298">
        <w:rPr>
          <w:rFonts w:ascii="Cambria" w:eastAsia="Cambria" w:hAnsi="Cambria" w:cs="Cambria"/>
        </w:rPr>
        <w:t xml:space="preserve"> to use budgeted travel funds to support:</w:t>
      </w:r>
    </w:p>
    <w:p w14:paraId="5ED1DE6F" w14:textId="08A2CD84" w:rsidR="000376F4"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Management Conference, Action Team, </w:t>
      </w:r>
      <w:r w:rsidR="00E34E02">
        <w:rPr>
          <w:rFonts w:ascii="Cambria" w:eastAsia="Cambria" w:hAnsi="Cambria" w:cs="Cambria"/>
        </w:rPr>
        <w:t>MAT</w:t>
      </w:r>
      <w:r w:rsidRPr="009E1298">
        <w:rPr>
          <w:rFonts w:ascii="Cambria" w:eastAsia="Cambria" w:hAnsi="Cambria" w:cs="Cambria"/>
        </w:rPr>
        <w:t>, and Ad-Hoc committee meetings</w:t>
      </w:r>
      <w:r w:rsidR="00401C92" w:rsidRPr="009E1298">
        <w:rPr>
          <w:rFonts w:ascii="Cambria" w:eastAsia="Cambria" w:hAnsi="Cambria" w:cs="Cambria"/>
        </w:rPr>
        <w:t xml:space="preserve">, </w:t>
      </w:r>
    </w:p>
    <w:p w14:paraId="47EF8733" w14:textId="56B62B44" w:rsidR="000376F4"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Participation in watershed stakeholder meetings</w:t>
      </w:r>
      <w:r w:rsidR="00401C92" w:rsidRPr="009E1298">
        <w:rPr>
          <w:rFonts w:ascii="Cambria" w:eastAsia="Cambria" w:hAnsi="Cambria" w:cs="Cambria"/>
        </w:rPr>
        <w:t xml:space="preserve">, </w:t>
      </w:r>
      <w:r w:rsidR="007A27C7" w:rsidRPr="009E1298">
        <w:rPr>
          <w:rFonts w:ascii="Cambria" w:eastAsia="Cambria" w:hAnsi="Cambria" w:cs="Cambria"/>
        </w:rPr>
        <w:t>workshops,</w:t>
      </w:r>
      <w:r w:rsidR="00401C92" w:rsidRPr="009E1298">
        <w:rPr>
          <w:rFonts w:ascii="Cambria" w:eastAsia="Cambria" w:hAnsi="Cambria" w:cs="Cambria"/>
        </w:rPr>
        <w:t xml:space="preserve"> and conferences </w:t>
      </w:r>
      <w:r w:rsidRPr="009E1298">
        <w:rPr>
          <w:rFonts w:ascii="Cambria" w:eastAsia="Cambria" w:hAnsi="Cambria" w:cs="Cambria"/>
        </w:rPr>
        <w:t>relevant to CCMP implementation</w:t>
      </w:r>
    </w:p>
    <w:p w14:paraId="2E5CC69E" w14:textId="18E330BF" w:rsidR="00416BEA"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articipation in national or regional NEP and EPA meetings</w:t>
      </w:r>
    </w:p>
    <w:p w14:paraId="383C7996" w14:textId="6190D5A3" w:rsidR="00416BEA"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 xml:space="preserve">articipation in </w:t>
      </w:r>
      <w:r w:rsidRPr="009E1298">
        <w:rPr>
          <w:rFonts w:ascii="Cambria" w:eastAsia="Cambria" w:hAnsi="Cambria" w:cs="Cambria"/>
        </w:rPr>
        <w:t xml:space="preserve">international, nation, regional, and local </w:t>
      </w:r>
      <w:r w:rsidR="007A27C7" w:rsidRPr="009E1298">
        <w:rPr>
          <w:rFonts w:ascii="Cambria" w:eastAsia="Cambria" w:hAnsi="Cambria" w:cs="Cambria"/>
        </w:rPr>
        <w:t>workshops,</w:t>
      </w:r>
      <w:r w:rsidR="00F12712" w:rsidRPr="009E1298">
        <w:rPr>
          <w:rFonts w:ascii="Cambria" w:eastAsia="Cambria" w:hAnsi="Cambria" w:cs="Cambria"/>
        </w:rPr>
        <w:t xml:space="preserve"> or conferences </w:t>
      </w:r>
    </w:p>
    <w:p w14:paraId="03112F56"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Travel to other NEPs or communities to provide peer-to-peer technical assistance</w:t>
      </w:r>
    </w:p>
    <w:p w14:paraId="4551A06D"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Travel to other NEPs or watersheds for assistance </w:t>
      </w:r>
    </w:p>
    <w:p w14:paraId="6784598D"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lastRenderedPageBreak/>
        <w:t>Travel by NEP staff or stakeholders from other NEPs or watershed programs to provide NEP with assistance</w:t>
      </w:r>
    </w:p>
    <w:p w14:paraId="6A80EB58"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rPr>
      </w:pPr>
    </w:p>
    <w:p w14:paraId="6ED19098" w14:textId="0691D4A1" w:rsidR="00416BEA" w:rsidRPr="009E1298" w:rsidRDefault="00F12712">
      <w:pPr>
        <w:jc w:val="both"/>
        <w:rPr>
          <w:rFonts w:ascii="Cambria" w:eastAsia="Cambria" w:hAnsi="Cambria" w:cs="Cambria"/>
        </w:rPr>
      </w:pPr>
      <w:r w:rsidRPr="009E1298">
        <w:rPr>
          <w:rFonts w:ascii="Cambria" w:eastAsia="Cambria" w:hAnsi="Cambria" w:cs="Cambria"/>
        </w:rPr>
        <w:t xml:space="preserve">Travelers may include Management Conference members, Action Team members and </w:t>
      </w:r>
      <w:r w:rsidR="00E34E02">
        <w:rPr>
          <w:rFonts w:ascii="Cambria" w:eastAsia="Cambria" w:hAnsi="Cambria" w:cs="Cambria"/>
        </w:rPr>
        <w:t>MAT</w:t>
      </w:r>
      <w:r w:rsidRPr="009E1298">
        <w:rPr>
          <w:rFonts w:ascii="Cambria" w:eastAsia="Cambria" w:hAnsi="Cambria" w:cs="Cambria"/>
        </w:rPr>
        <w:t xml:space="preserve"> members, citizens, and members of environmental or public interest organizations, business or industry representatives, academicians, </w:t>
      </w:r>
      <w:r w:rsidR="007A27C7" w:rsidRPr="009E1298">
        <w:rPr>
          <w:rFonts w:ascii="Cambria" w:eastAsia="Cambria" w:hAnsi="Cambria" w:cs="Cambria"/>
        </w:rPr>
        <w:t>scientists,</w:t>
      </w:r>
      <w:r w:rsidRPr="009E1298">
        <w:rPr>
          <w:rFonts w:ascii="Cambria" w:eastAsia="Cambria" w:hAnsi="Cambria" w:cs="Cambria"/>
        </w:rPr>
        <w:t xml:space="preserve"> or technical experts as determined appropriate by the APNEP Director.  </w:t>
      </w:r>
    </w:p>
    <w:p w14:paraId="78A4FA32" w14:textId="77777777" w:rsidR="00416BEA" w:rsidRPr="009E1298" w:rsidRDefault="00416BEA">
      <w:pPr>
        <w:jc w:val="both"/>
        <w:rPr>
          <w:rFonts w:ascii="Cambria" w:eastAsia="Cambria" w:hAnsi="Cambria" w:cs="Cambria"/>
        </w:rPr>
      </w:pPr>
    </w:p>
    <w:p w14:paraId="6C1F4E6A" w14:textId="6F7E92B3" w:rsidR="00416BEA" w:rsidRPr="009E1298" w:rsidRDefault="00F12712">
      <w:pPr>
        <w:jc w:val="both"/>
        <w:rPr>
          <w:rFonts w:ascii="Cambria" w:eastAsia="Cambria" w:hAnsi="Cambria" w:cs="Cambria"/>
        </w:rPr>
      </w:pPr>
      <w:r w:rsidRPr="009E1298">
        <w:rPr>
          <w:rFonts w:ascii="Cambria" w:eastAsia="Cambria" w:hAnsi="Cambria" w:cs="Cambria"/>
        </w:rPr>
        <w:t>As a requirement of this grant agreement, a member of APNEP</w:t>
      </w:r>
      <w:r w:rsidR="000C6A0A">
        <w:rPr>
          <w:rFonts w:ascii="Cambria" w:eastAsia="Cambria" w:hAnsi="Cambria" w:cs="Cambria"/>
        </w:rPr>
        <w:t>’s</w:t>
      </w:r>
      <w:r w:rsidRPr="009E1298">
        <w:rPr>
          <w:rFonts w:ascii="Cambria" w:eastAsia="Cambria" w:hAnsi="Cambria" w:cs="Cambria"/>
        </w:rPr>
        <w:t xml:space="preserve"> core staff </w:t>
      </w:r>
      <w:r w:rsidR="0006680B" w:rsidRPr="009E1298">
        <w:rPr>
          <w:rFonts w:ascii="Cambria" w:eastAsia="Cambria" w:hAnsi="Cambria" w:cs="Cambria"/>
        </w:rPr>
        <w:t>is</w:t>
      </w:r>
      <w:r w:rsidRPr="009E1298">
        <w:rPr>
          <w:rFonts w:ascii="Cambria" w:eastAsia="Cambria" w:hAnsi="Cambria" w:cs="Cambria"/>
        </w:rPr>
        <w:t xml:space="preserve"> required to participate in all meetings called on behalf of the NEPs by EPA.  </w:t>
      </w:r>
    </w:p>
    <w:p w14:paraId="08103B43" w14:textId="77777777" w:rsidR="00416BEA" w:rsidRPr="009E1298" w:rsidRDefault="00416BEA">
      <w:pPr>
        <w:jc w:val="both"/>
        <w:rPr>
          <w:rFonts w:ascii="Cambria" w:eastAsia="Cambria" w:hAnsi="Cambria" w:cs="Cambria"/>
        </w:rPr>
      </w:pPr>
    </w:p>
    <w:p w14:paraId="71BE2B77" w14:textId="77777777" w:rsidR="00416BEA" w:rsidRPr="003D71D2" w:rsidRDefault="00F12712">
      <w:pPr>
        <w:jc w:val="both"/>
        <w:rPr>
          <w:rFonts w:asciiTheme="majorHAnsi" w:eastAsia="Cambria" w:hAnsiTheme="majorHAnsi" w:cstheme="majorHAnsi"/>
          <w:b/>
          <w:sz w:val="28"/>
          <w:szCs w:val="28"/>
        </w:rPr>
      </w:pPr>
      <w:r w:rsidRPr="003D71D2">
        <w:rPr>
          <w:rFonts w:asciiTheme="majorHAnsi" w:eastAsia="Cambria" w:hAnsiTheme="majorHAnsi" w:cstheme="majorHAnsi"/>
          <w:b/>
          <w:sz w:val="28"/>
          <w:szCs w:val="28"/>
        </w:rPr>
        <w:t>Food</w:t>
      </w:r>
    </w:p>
    <w:p w14:paraId="279661ED" w14:textId="7D2FF8B4" w:rsidR="00416BEA" w:rsidRPr="009E1298" w:rsidRDefault="00F12712">
      <w:pPr>
        <w:jc w:val="both"/>
        <w:rPr>
          <w:rFonts w:ascii="Cambria" w:eastAsia="Cambria" w:hAnsi="Cambria" w:cs="Cambria"/>
        </w:rPr>
      </w:pPr>
      <w:r w:rsidRPr="009E1298">
        <w:rPr>
          <w:rFonts w:ascii="Cambria" w:eastAsia="Cambria" w:hAnsi="Cambria" w:cs="Cambria"/>
        </w:rPr>
        <w:t xml:space="preserve">While most travel funds are associated with staff, management conference members, and action team participants, travel funds and funds associated with specific workplan projects, APNEP funds awarded as grants or contracts may be used for light refreshments and/or meals served at meetings, conferences, training workshops and outreach activities (events), consistent with 41 CFR 301-74.7 and </w:t>
      </w:r>
      <w:r w:rsidR="00E24AF3">
        <w:rPr>
          <w:rFonts w:ascii="Cambria" w:eastAsia="Cambria" w:hAnsi="Cambria" w:cs="Cambria"/>
        </w:rPr>
        <w:t>NC-DEQ</w:t>
      </w:r>
      <w:r w:rsidRPr="009E1298">
        <w:rPr>
          <w:rFonts w:ascii="Cambria" w:eastAsia="Cambria" w:hAnsi="Cambria" w:cs="Cambria"/>
        </w:rPr>
        <w:t xml:space="preserve"> travel policies, and as approved by the APNEP Director.  </w:t>
      </w:r>
    </w:p>
    <w:p w14:paraId="4F3797F0" w14:textId="77777777" w:rsidR="00416BEA" w:rsidRPr="009E1298" w:rsidRDefault="00416BEA">
      <w:pPr>
        <w:rPr>
          <w:rFonts w:ascii="Cambria" w:eastAsia="Cambria" w:hAnsi="Cambria" w:cs="Cambria"/>
          <w:b/>
          <w:color w:val="FF0000"/>
        </w:rPr>
      </w:pPr>
    </w:p>
    <w:p w14:paraId="22CCC009" w14:textId="6DA5C60D" w:rsidR="00416BEA" w:rsidRPr="003D71D2" w:rsidRDefault="006D41DE">
      <w:pPr>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w:t>
      </w:r>
      <w:r>
        <w:rPr>
          <w:rFonts w:asciiTheme="majorHAnsi" w:eastAsia="Cambria" w:hAnsiTheme="majorHAnsi" w:cstheme="majorHAnsi"/>
          <w:b/>
          <w:color w:val="000000" w:themeColor="text1"/>
          <w:sz w:val="28"/>
          <w:szCs w:val="28"/>
        </w:rPr>
        <w:t>22</w:t>
      </w:r>
      <w:r w:rsidR="00F12712"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3</w:t>
      </w:r>
      <w:r w:rsidRPr="003D71D2">
        <w:rPr>
          <w:rFonts w:asciiTheme="majorHAnsi" w:eastAsia="Cambria" w:hAnsiTheme="majorHAnsi" w:cstheme="majorHAnsi"/>
          <w:b/>
          <w:color w:val="000000" w:themeColor="text1"/>
          <w:sz w:val="28"/>
          <w:szCs w:val="28"/>
        </w:rPr>
        <w:t xml:space="preserve"> </w:t>
      </w:r>
      <w:r w:rsidR="00F12712" w:rsidRPr="003D71D2">
        <w:rPr>
          <w:rFonts w:asciiTheme="majorHAnsi" w:eastAsia="Cambria" w:hAnsiTheme="majorHAnsi" w:cstheme="majorHAnsi"/>
          <w:b/>
          <w:color w:val="000000" w:themeColor="text1"/>
          <w:sz w:val="28"/>
          <w:szCs w:val="28"/>
        </w:rPr>
        <w:t xml:space="preserve">Travel </w:t>
      </w:r>
    </w:p>
    <w:p w14:paraId="23EFD7B0" w14:textId="476EC6C7" w:rsidR="00416BEA" w:rsidRDefault="00F12712" w:rsidP="006A6F33">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staff attended </w:t>
      </w:r>
      <w:r w:rsidR="00D9479D" w:rsidRPr="009E1298">
        <w:rPr>
          <w:rFonts w:ascii="Cambria" w:eastAsia="Cambria" w:hAnsi="Cambria" w:cs="Cambria"/>
          <w:color w:val="000000" w:themeColor="text1"/>
        </w:rPr>
        <w:t>a few</w:t>
      </w:r>
      <w:r w:rsidRPr="009E1298">
        <w:rPr>
          <w:rFonts w:ascii="Cambria" w:eastAsia="Cambria" w:hAnsi="Cambria" w:cs="Cambria"/>
          <w:color w:val="000000" w:themeColor="text1"/>
        </w:rPr>
        <w:t xml:space="preserve"> meetings and conferences using the allotted travel funds and specific project funds or administration costs. </w:t>
      </w:r>
      <w:r w:rsidR="008F3A94">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Some travel costs may be associated with specific projects and travel costs are budge</w:t>
      </w:r>
      <w:r w:rsidR="000C6A0A">
        <w:rPr>
          <w:rFonts w:ascii="Cambria" w:eastAsia="Cambria" w:hAnsi="Cambria" w:cs="Cambria"/>
          <w:color w:val="000000" w:themeColor="text1"/>
        </w:rPr>
        <w:t>te</w:t>
      </w:r>
      <w:r w:rsidRPr="009E1298">
        <w:rPr>
          <w:rFonts w:ascii="Cambria" w:eastAsia="Cambria" w:hAnsi="Cambria" w:cs="Cambria"/>
          <w:color w:val="000000" w:themeColor="text1"/>
        </w:rPr>
        <w:t xml:space="preserve">d/reported for those projects not listed specifically as travel. </w:t>
      </w:r>
      <w:r w:rsidR="006D41DE">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Rates are listed in the table below. </w:t>
      </w:r>
      <w:r w:rsidR="006D41DE">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Below is a summary of these activities that have occurred or are currently planned for the year: </w:t>
      </w:r>
    </w:p>
    <w:p w14:paraId="600AB6D1" w14:textId="77777777" w:rsidR="00070F15" w:rsidRPr="009E1298" w:rsidRDefault="00070F15" w:rsidP="006A6F33">
      <w:pPr>
        <w:pBdr>
          <w:top w:val="nil"/>
          <w:left w:val="nil"/>
          <w:bottom w:val="nil"/>
          <w:right w:val="nil"/>
          <w:between w:val="nil"/>
        </w:pBdr>
        <w:tabs>
          <w:tab w:val="left" w:pos="360"/>
        </w:tabs>
        <w:jc w:val="both"/>
        <w:rPr>
          <w:rFonts w:ascii="Cambria" w:eastAsia="Cambria" w:hAnsi="Cambria" w:cs="Cambria"/>
          <w:color w:val="FF0000"/>
        </w:rPr>
      </w:pPr>
    </w:p>
    <w:tbl>
      <w:tblPr>
        <w:tblW w:w="975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30"/>
        <w:gridCol w:w="1170"/>
        <w:gridCol w:w="3230"/>
        <w:gridCol w:w="1620"/>
        <w:gridCol w:w="1203"/>
      </w:tblGrid>
      <w:tr w:rsidR="00416BEA" w:rsidRPr="009E1298" w14:paraId="2639811A" w14:textId="77777777" w:rsidTr="00D374C2">
        <w:tc>
          <w:tcPr>
            <w:tcW w:w="2530" w:type="dxa"/>
            <w:tcBorders>
              <w:top w:val="single" w:sz="4" w:space="0" w:color="000000"/>
              <w:bottom w:val="single" w:sz="4" w:space="0" w:color="000000"/>
            </w:tcBorders>
            <w:vAlign w:val="center"/>
          </w:tcPr>
          <w:p w14:paraId="43323A2D"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1170" w:type="dxa"/>
            <w:tcBorders>
              <w:top w:val="single" w:sz="4" w:space="0" w:color="000000"/>
              <w:bottom w:val="single" w:sz="4" w:space="0" w:color="000000"/>
            </w:tcBorders>
            <w:vAlign w:val="center"/>
          </w:tcPr>
          <w:p w14:paraId="78EEB5DF"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3230" w:type="dxa"/>
            <w:tcBorders>
              <w:top w:val="single" w:sz="4" w:space="0" w:color="000000"/>
              <w:bottom w:val="single" w:sz="4" w:space="0" w:color="000000"/>
            </w:tcBorders>
            <w:vAlign w:val="center"/>
          </w:tcPr>
          <w:p w14:paraId="78C430EE"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1620" w:type="dxa"/>
            <w:tcBorders>
              <w:top w:val="single" w:sz="4" w:space="0" w:color="000000"/>
              <w:bottom w:val="single" w:sz="4" w:space="0" w:color="000000"/>
            </w:tcBorders>
            <w:vAlign w:val="center"/>
          </w:tcPr>
          <w:p w14:paraId="199623A8"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1203" w:type="dxa"/>
            <w:tcBorders>
              <w:top w:val="single" w:sz="4" w:space="0" w:color="000000"/>
              <w:bottom w:val="single" w:sz="4" w:space="0" w:color="000000"/>
            </w:tcBorders>
            <w:vAlign w:val="center"/>
          </w:tcPr>
          <w:p w14:paraId="2FE2ADFD" w14:textId="7B8F2046"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Cost</w:t>
            </w:r>
            <w:r w:rsidRPr="009E1298">
              <w:rPr>
                <w:rFonts w:ascii="Cambria" w:eastAsia="Cambria" w:hAnsi="Cambria" w:cs="Cambria"/>
                <w:color w:val="000000" w:themeColor="text1"/>
              </w:rPr>
              <w:t xml:space="preserve">  </w:t>
            </w:r>
          </w:p>
        </w:tc>
      </w:tr>
      <w:tr w:rsidR="00416BEA" w:rsidRPr="009E1298" w14:paraId="3273E87A" w14:textId="77777777" w:rsidTr="00D374C2">
        <w:tc>
          <w:tcPr>
            <w:tcW w:w="2530" w:type="dxa"/>
            <w:vAlign w:val="center"/>
          </w:tcPr>
          <w:p w14:paraId="071A9326" w14:textId="77777777" w:rsidR="00416BEA" w:rsidRPr="00070F15" w:rsidRDefault="00F12712" w:rsidP="00A1369D">
            <w:pPr>
              <w:pBdr>
                <w:top w:val="nil"/>
                <w:left w:val="nil"/>
                <w:bottom w:val="nil"/>
                <w:right w:val="nil"/>
                <w:between w:val="nil"/>
              </w:pBdr>
              <w:tabs>
                <w:tab w:val="left" w:pos="360"/>
              </w:tabs>
              <w:ind w:left="-107"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APNEP Staff/ Management Conference  </w:t>
            </w:r>
          </w:p>
        </w:tc>
        <w:tc>
          <w:tcPr>
            <w:tcW w:w="1170" w:type="dxa"/>
            <w:vAlign w:val="center"/>
          </w:tcPr>
          <w:p w14:paraId="218BBDF9" w14:textId="0627FE30"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10/1/</w:t>
            </w:r>
            <w:r w:rsidR="0076015F">
              <w:rPr>
                <w:rFonts w:ascii="Cambria" w:eastAsia="Cambria" w:hAnsi="Cambria" w:cs="Cambria"/>
                <w:color w:val="000000" w:themeColor="text1"/>
              </w:rPr>
              <w:t>2</w:t>
            </w:r>
            <w:r w:rsidR="003478ED">
              <w:rPr>
                <w:rFonts w:ascii="Cambria" w:eastAsia="Cambria" w:hAnsi="Cambria" w:cs="Cambria"/>
                <w:color w:val="000000" w:themeColor="text1"/>
              </w:rPr>
              <w:t>2</w:t>
            </w:r>
            <w:r w:rsidR="008F3A94" w:rsidRPr="00070F15">
              <w:rPr>
                <w:rFonts w:ascii="Cambria" w:eastAsia="Cambria" w:hAnsi="Cambria" w:cs="Cambria"/>
                <w:color w:val="000000" w:themeColor="text1"/>
              </w:rPr>
              <w:t xml:space="preserve"> </w:t>
            </w:r>
            <w:r w:rsidRPr="00070F15">
              <w:rPr>
                <w:rFonts w:ascii="Cambria" w:eastAsia="Cambria" w:hAnsi="Cambria" w:cs="Cambria"/>
                <w:color w:val="000000" w:themeColor="text1"/>
              </w:rPr>
              <w:t>to</w:t>
            </w:r>
          </w:p>
          <w:p w14:paraId="0903B088" w14:textId="43E05CA9"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9/ 30/</w:t>
            </w:r>
            <w:r w:rsidR="008F3A94">
              <w:rPr>
                <w:rFonts w:ascii="Cambria" w:eastAsia="Cambria" w:hAnsi="Cambria" w:cs="Cambria"/>
                <w:color w:val="000000" w:themeColor="text1"/>
              </w:rPr>
              <w:t>2</w:t>
            </w:r>
            <w:r w:rsidR="003478ED">
              <w:rPr>
                <w:rFonts w:ascii="Cambria" w:eastAsia="Cambria" w:hAnsi="Cambria" w:cs="Cambria"/>
                <w:color w:val="000000" w:themeColor="text1"/>
              </w:rPr>
              <w:t>4</w:t>
            </w:r>
          </w:p>
        </w:tc>
        <w:tc>
          <w:tcPr>
            <w:tcW w:w="3230" w:type="dxa"/>
            <w:vAlign w:val="center"/>
          </w:tcPr>
          <w:p w14:paraId="6D981849"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Routine Program Activities/ meetings/ projects/ workshops/ conferences/ fieldwork/ MC meetings  </w:t>
            </w:r>
          </w:p>
        </w:tc>
        <w:tc>
          <w:tcPr>
            <w:tcW w:w="1620" w:type="dxa"/>
            <w:vAlign w:val="center"/>
          </w:tcPr>
          <w:p w14:paraId="7EE8A246"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APNEP area</w:t>
            </w:r>
          </w:p>
        </w:tc>
        <w:tc>
          <w:tcPr>
            <w:tcW w:w="1203" w:type="dxa"/>
            <w:vAlign w:val="center"/>
          </w:tcPr>
          <w:p w14:paraId="3DA65E14" w14:textId="7FCC8AD8"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8</w:t>
            </w:r>
            <w:r w:rsidR="005F3617">
              <w:rPr>
                <w:rFonts w:ascii="Cambria" w:eastAsia="Cambria" w:hAnsi="Cambria" w:cs="Cambria"/>
                <w:color w:val="000000" w:themeColor="text1"/>
              </w:rPr>
              <w:t>,00</w:t>
            </w:r>
            <w:r w:rsidR="008F3A94">
              <w:rPr>
                <w:rFonts w:ascii="Cambria" w:eastAsia="Cambria" w:hAnsi="Cambria" w:cs="Cambria"/>
                <w:color w:val="000000" w:themeColor="text1"/>
              </w:rPr>
              <w:t>0</w:t>
            </w:r>
          </w:p>
        </w:tc>
      </w:tr>
      <w:tr w:rsidR="00416BEA" w:rsidRPr="009E1298" w14:paraId="26919F72" w14:textId="77777777" w:rsidTr="00D374C2">
        <w:tc>
          <w:tcPr>
            <w:tcW w:w="2530" w:type="dxa"/>
            <w:tcBorders>
              <w:bottom w:val="single" w:sz="4" w:space="0" w:color="000000"/>
            </w:tcBorders>
            <w:vAlign w:val="center"/>
          </w:tcPr>
          <w:p w14:paraId="6590F667" w14:textId="2722560C"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Spring NEP-EPA Meeting</w:t>
            </w:r>
          </w:p>
        </w:tc>
        <w:tc>
          <w:tcPr>
            <w:tcW w:w="1170" w:type="dxa"/>
            <w:tcBorders>
              <w:bottom w:val="single" w:sz="4" w:space="0" w:color="000000"/>
            </w:tcBorders>
            <w:vAlign w:val="center"/>
          </w:tcPr>
          <w:p w14:paraId="0549B3D9" w14:textId="535088DC"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March</w:t>
            </w:r>
          </w:p>
        </w:tc>
        <w:tc>
          <w:tcPr>
            <w:tcW w:w="3230" w:type="dxa"/>
            <w:tcBorders>
              <w:bottom w:val="single" w:sz="4" w:space="0" w:color="000000"/>
            </w:tcBorders>
            <w:vAlign w:val="center"/>
          </w:tcPr>
          <w:p w14:paraId="77854AEB" w14:textId="0B041EDB"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EPA- NEP meeting</w:t>
            </w:r>
          </w:p>
        </w:tc>
        <w:tc>
          <w:tcPr>
            <w:tcW w:w="1620" w:type="dxa"/>
            <w:tcBorders>
              <w:bottom w:val="single" w:sz="4" w:space="0" w:color="000000"/>
            </w:tcBorders>
            <w:vAlign w:val="center"/>
          </w:tcPr>
          <w:p w14:paraId="4F981753" w14:textId="5CE8E9B0"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Washington, D.C.</w:t>
            </w:r>
          </w:p>
        </w:tc>
        <w:tc>
          <w:tcPr>
            <w:tcW w:w="1203" w:type="dxa"/>
            <w:tcBorders>
              <w:bottom w:val="single" w:sz="4" w:space="0" w:color="000000"/>
            </w:tcBorders>
            <w:vAlign w:val="center"/>
          </w:tcPr>
          <w:p w14:paraId="18C3B208" w14:textId="04E6BFE0"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2,000</w:t>
            </w:r>
            <w:r w:rsidR="00CB7D93">
              <w:rPr>
                <w:rFonts w:ascii="Cambria" w:eastAsia="Cambria" w:hAnsi="Cambria" w:cs="Cambria"/>
                <w:color w:val="000000" w:themeColor="text1"/>
              </w:rPr>
              <w:t xml:space="preserve"> </w:t>
            </w:r>
          </w:p>
        </w:tc>
      </w:tr>
      <w:tr w:rsidR="00416BEA" w:rsidRPr="009E1298" w14:paraId="738EA0DC" w14:textId="77777777" w:rsidTr="00D374C2">
        <w:tc>
          <w:tcPr>
            <w:tcW w:w="2530" w:type="dxa"/>
            <w:tcBorders>
              <w:bottom w:val="single" w:sz="4" w:space="0" w:color="000000"/>
            </w:tcBorders>
            <w:vAlign w:val="center"/>
          </w:tcPr>
          <w:p w14:paraId="3B9E9748" w14:textId="615447A8"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bottom w:val="single" w:sz="4" w:space="0" w:color="000000"/>
            </w:tcBorders>
            <w:vAlign w:val="center"/>
          </w:tcPr>
          <w:p w14:paraId="4E1E67D8" w14:textId="535D7D85"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bottom w:val="single" w:sz="4" w:space="0" w:color="000000"/>
            </w:tcBorders>
            <w:vAlign w:val="center"/>
          </w:tcPr>
          <w:p w14:paraId="7F829644" w14:textId="3D6A418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bottom w:val="single" w:sz="4" w:space="0" w:color="000000"/>
            </w:tcBorders>
            <w:vAlign w:val="center"/>
          </w:tcPr>
          <w:p w14:paraId="4FCBB5E0" w14:textId="219B2942"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203" w:type="dxa"/>
            <w:tcBorders>
              <w:bottom w:val="single" w:sz="4" w:space="0" w:color="000000"/>
            </w:tcBorders>
            <w:vAlign w:val="center"/>
          </w:tcPr>
          <w:p w14:paraId="550D1FED" w14:textId="4BA218CF"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r>
      <w:tr w:rsidR="00416BEA" w:rsidRPr="009E1298" w14:paraId="3FBFD6E6" w14:textId="77777777" w:rsidTr="00D374C2">
        <w:tc>
          <w:tcPr>
            <w:tcW w:w="2530" w:type="dxa"/>
            <w:tcBorders>
              <w:top w:val="single" w:sz="4" w:space="0" w:color="000000"/>
              <w:bottom w:val="single" w:sz="4" w:space="0" w:color="000000"/>
              <w:right w:val="nil"/>
            </w:tcBorders>
          </w:tcPr>
          <w:p w14:paraId="41BE08FD"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top w:val="single" w:sz="4" w:space="0" w:color="000000"/>
              <w:left w:val="nil"/>
              <w:bottom w:val="single" w:sz="4" w:space="0" w:color="000000"/>
              <w:right w:val="nil"/>
            </w:tcBorders>
          </w:tcPr>
          <w:p w14:paraId="326BAF7F"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top w:val="single" w:sz="4" w:space="0" w:color="000000"/>
              <w:left w:val="nil"/>
              <w:bottom w:val="single" w:sz="4" w:space="0" w:color="000000"/>
              <w:right w:val="single" w:sz="4" w:space="0" w:color="000000"/>
            </w:tcBorders>
          </w:tcPr>
          <w:p w14:paraId="68386FF4"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top w:val="single" w:sz="4" w:space="0" w:color="000000"/>
              <w:left w:val="single" w:sz="4" w:space="0" w:color="000000"/>
              <w:bottom w:val="single" w:sz="4" w:space="0" w:color="000000"/>
              <w:right w:val="nil"/>
            </w:tcBorders>
          </w:tcPr>
          <w:p w14:paraId="582BD528"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Total*</w:t>
            </w:r>
          </w:p>
        </w:tc>
        <w:tc>
          <w:tcPr>
            <w:tcW w:w="1203" w:type="dxa"/>
            <w:tcBorders>
              <w:top w:val="single" w:sz="4" w:space="0" w:color="000000"/>
              <w:left w:val="nil"/>
              <w:bottom w:val="single" w:sz="4" w:space="0" w:color="000000"/>
            </w:tcBorders>
          </w:tcPr>
          <w:p w14:paraId="249D407E" w14:textId="64F7766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 </w:t>
            </w:r>
            <w:r w:rsidR="006D41DE">
              <w:rPr>
                <w:rFonts w:ascii="Cambria" w:eastAsia="Cambria" w:hAnsi="Cambria" w:cs="Cambria"/>
                <w:color w:val="000000" w:themeColor="text1"/>
              </w:rPr>
              <w:t>10</w:t>
            </w:r>
            <w:r w:rsidR="009532B3" w:rsidRPr="00070F15">
              <w:rPr>
                <w:rFonts w:ascii="Cambria" w:eastAsia="Cambria" w:hAnsi="Cambria" w:cs="Cambria"/>
                <w:color w:val="000000" w:themeColor="text1"/>
              </w:rPr>
              <w:t>,000</w:t>
            </w:r>
          </w:p>
        </w:tc>
      </w:tr>
      <w:tr w:rsidR="00416BEA" w:rsidRPr="009E1298" w14:paraId="3490AA11" w14:textId="77777777">
        <w:tc>
          <w:tcPr>
            <w:tcW w:w="6930" w:type="dxa"/>
            <w:gridSpan w:val="3"/>
            <w:tcBorders>
              <w:top w:val="single" w:sz="4" w:space="0" w:color="000000"/>
              <w:left w:val="nil"/>
              <w:bottom w:val="nil"/>
              <w:right w:val="nil"/>
            </w:tcBorders>
          </w:tcPr>
          <w:p w14:paraId="3DA40714" w14:textId="3CD628F2" w:rsidR="00416BEA" w:rsidRPr="009E1298" w:rsidRDefault="00416BEA" w:rsidP="00C61804">
            <w:pPr>
              <w:pBdr>
                <w:top w:val="nil"/>
                <w:left w:val="nil"/>
                <w:bottom w:val="nil"/>
                <w:right w:val="nil"/>
                <w:between w:val="nil"/>
              </w:pBdr>
              <w:tabs>
                <w:tab w:val="left" w:pos="360"/>
              </w:tabs>
              <w:ind w:hanging="107"/>
              <w:rPr>
                <w:rFonts w:ascii="Cambria" w:eastAsia="Cambria" w:hAnsi="Cambria" w:cs="Cambria"/>
                <w:color w:val="FF0000"/>
              </w:rPr>
            </w:pPr>
          </w:p>
        </w:tc>
        <w:tc>
          <w:tcPr>
            <w:tcW w:w="1620" w:type="dxa"/>
            <w:tcBorders>
              <w:top w:val="single" w:sz="4" w:space="0" w:color="000000"/>
              <w:left w:val="nil"/>
              <w:bottom w:val="nil"/>
              <w:right w:val="nil"/>
            </w:tcBorders>
            <w:vAlign w:val="center"/>
          </w:tcPr>
          <w:p w14:paraId="58B055B8" w14:textId="77777777" w:rsidR="00416BEA" w:rsidRPr="009E1298" w:rsidRDefault="00416BEA">
            <w:pPr>
              <w:pBdr>
                <w:top w:val="nil"/>
                <w:left w:val="nil"/>
                <w:bottom w:val="nil"/>
                <w:right w:val="nil"/>
                <w:between w:val="nil"/>
              </w:pBdr>
              <w:tabs>
                <w:tab w:val="left" w:pos="360"/>
              </w:tabs>
              <w:ind w:hanging="360"/>
              <w:jc w:val="right"/>
              <w:rPr>
                <w:rFonts w:ascii="Cambria" w:eastAsia="Cambria" w:hAnsi="Cambria" w:cs="Cambria"/>
                <w:color w:val="FF0000"/>
              </w:rPr>
            </w:pPr>
          </w:p>
        </w:tc>
        <w:tc>
          <w:tcPr>
            <w:tcW w:w="1203" w:type="dxa"/>
            <w:tcBorders>
              <w:top w:val="single" w:sz="4" w:space="0" w:color="000000"/>
              <w:left w:val="nil"/>
              <w:bottom w:val="nil"/>
              <w:right w:val="nil"/>
            </w:tcBorders>
            <w:vAlign w:val="center"/>
          </w:tcPr>
          <w:p w14:paraId="7FD54A4F" w14:textId="77777777" w:rsidR="00416BEA" w:rsidRPr="009E1298" w:rsidRDefault="00416BEA">
            <w:pPr>
              <w:pBdr>
                <w:top w:val="nil"/>
                <w:left w:val="nil"/>
                <w:bottom w:val="nil"/>
                <w:right w:val="nil"/>
                <w:between w:val="nil"/>
              </w:pBdr>
              <w:tabs>
                <w:tab w:val="left" w:pos="882"/>
              </w:tabs>
              <w:ind w:hanging="360"/>
              <w:jc w:val="center"/>
              <w:rPr>
                <w:rFonts w:ascii="Cambria" w:eastAsia="Cambria" w:hAnsi="Cambria" w:cs="Cambria"/>
                <w:color w:val="FF0000"/>
              </w:rPr>
            </w:pPr>
          </w:p>
        </w:tc>
      </w:tr>
    </w:tbl>
    <w:p w14:paraId="64107E27" w14:textId="77777777" w:rsidR="009F73DF" w:rsidRDefault="009F73DF" w:rsidP="006A6F33">
      <w:pPr>
        <w:pBdr>
          <w:top w:val="nil"/>
          <w:left w:val="nil"/>
          <w:bottom w:val="nil"/>
          <w:right w:val="nil"/>
          <w:between w:val="nil"/>
        </w:pBdr>
        <w:tabs>
          <w:tab w:val="left" w:pos="360"/>
        </w:tabs>
        <w:rPr>
          <w:rFonts w:asciiTheme="majorHAnsi" w:eastAsia="Cambria" w:hAnsiTheme="majorHAnsi" w:cstheme="majorHAnsi"/>
          <w:b/>
          <w:sz w:val="28"/>
          <w:szCs w:val="28"/>
        </w:rPr>
      </w:pPr>
    </w:p>
    <w:p w14:paraId="091AB1DC" w14:textId="22FABBD7" w:rsidR="00416BEA" w:rsidRPr="003D71D2" w:rsidRDefault="00816102" w:rsidP="006A6F33">
      <w:pPr>
        <w:pBdr>
          <w:top w:val="nil"/>
          <w:left w:val="nil"/>
          <w:bottom w:val="nil"/>
          <w:right w:val="nil"/>
          <w:between w:val="nil"/>
        </w:pBdr>
        <w:tabs>
          <w:tab w:val="left" w:pos="360"/>
        </w:tabs>
        <w:rPr>
          <w:rFonts w:asciiTheme="majorHAnsi" w:eastAsia="Cambria" w:hAnsiTheme="majorHAnsi" w:cstheme="majorHAnsi"/>
          <w:b/>
          <w:sz w:val="28"/>
          <w:szCs w:val="28"/>
        </w:rPr>
      </w:pPr>
      <w:r w:rsidRPr="003D71D2">
        <w:rPr>
          <w:rFonts w:asciiTheme="majorHAnsi" w:eastAsia="Cambria" w:hAnsiTheme="majorHAnsi" w:cstheme="majorHAnsi"/>
          <w:b/>
          <w:sz w:val="28"/>
          <w:szCs w:val="28"/>
        </w:rPr>
        <w:t>202</w:t>
      </w:r>
      <w:r w:rsidR="003478ED">
        <w:rPr>
          <w:rFonts w:asciiTheme="majorHAnsi" w:eastAsia="Cambria" w:hAnsiTheme="majorHAnsi" w:cstheme="majorHAnsi"/>
          <w:b/>
          <w:sz w:val="28"/>
          <w:szCs w:val="28"/>
        </w:rPr>
        <w:t>3</w:t>
      </w:r>
      <w:r w:rsidR="00F12712"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2</w:t>
      </w:r>
      <w:r w:rsidR="003478ED">
        <w:rPr>
          <w:rFonts w:asciiTheme="majorHAnsi" w:eastAsia="Cambria" w:hAnsiTheme="majorHAnsi" w:cstheme="majorHAnsi"/>
          <w:b/>
          <w:sz w:val="28"/>
          <w:szCs w:val="28"/>
        </w:rPr>
        <w:t>4</w:t>
      </w:r>
      <w:r w:rsidRPr="003D71D2">
        <w:rPr>
          <w:rFonts w:asciiTheme="majorHAnsi" w:eastAsia="Cambria" w:hAnsiTheme="majorHAnsi" w:cstheme="majorHAnsi"/>
          <w:b/>
          <w:sz w:val="28"/>
          <w:szCs w:val="28"/>
        </w:rPr>
        <w:t xml:space="preserve"> </w:t>
      </w:r>
      <w:r w:rsidR="00F12712" w:rsidRPr="003D71D2">
        <w:rPr>
          <w:rFonts w:asciiTheme="majorHAnsi" w:eastAsia="Cambria" w:hAnsiTheme="majorHAnsi" w:cstheme="majorHAnsi"/>
          <w:b/>
          <w:sz w:val="28"/>
          <w:szCs w:val="28"/>
        </w:rPr>
        <w:t xml:space="preserve">Projected Travel </w:t>
      </w:r>
    </w:p>
    <w:p w14:paraId="6025F16D" w14:textId="12826187" w:rsidR="00416BEA" w:rsidRPr="009E1298" w:rsidRDefault="00F12712" w:rsidP="00A1369D">
      <w:pPr>
        <w:jc w:val="both"/>
        <w:rPr>
          <w:rFonts w:ascii="Cambria" w:eastAsia="Cambria" w:hAnsi="Cambria" w:cs="Cambria"/>
          <w:color w:val="FF0000"/>
        </w:rPr>
      </w:pPr>
      <w:r w:rsidRPr="009E1298">
        <w:rPr>
          <w:rFonts w:ascii="Cambria" w:eastAsia="Cambria" w:hAnsi="Cambria" w:cs="Cambria"/>
        </w:rPr>
        <w:t>All travel is allocated into three categories: In-State, Out-</w:t>
      </w:r>
      <w:r w:rsidRPr="000D0557">
        <w:rPr>
          <w:rFonts w:ascii="Cambria" w:eastAsia="Cambria" w:hAnsi="Cambria" w:cs="Cambria"/>
        </w:rPr>
        <w:t>of-State, and EPA Required.  All travel</w:t>
      </w:r>
      <w:r w:rsidR="00D374C2" w:rsidRPr="000D0557">
        <w:rPr>
          <w:rFonts w:ascii="Cambria" w:eastAsia="Cambria" w:hAnsi="Cambria" w:cs="Cambria"/>
        </w:rPr>
        <w:t>,</w:t>
      </w:r>
      <w:r w:rsidRPr="000D0557">
        <w:rPr>
          <w:rFonts w:ascii="Cambria" w:eastAsia="Cambria" w:hAnsi="Cambria" w:cs="Cambria"/>
        </w:rPr>
        <w:t xml:space="preserve"> including non-staff </w:t>
      </w:r>
      <w:r w:rsidR="00D374C2" w:rsidRPr="000D0557">
        <w:rPr>
          <w:rFonts w:ascii="Cambria" w:eastAsia="Cambria" w:hAnsi="Cambria" w:cs="Cambria"/>
        </w:rPr>
        <w:t xml:space="preserve">travel, </w:t>
      </w:r>
      <w:r w:rsidRPr="000D0557">
        <w:rPr>
          <w:rFonts w:ascii="Cambria" w:eastAsia="Cambria" w:hAnsi="Cambria" w:cs="Cambria"/>
        </w:rPr>
        <w:t xml:space="preserve">must be consistent with published </w:t>
      </w:r>
      <w:r w:rsidR="00E24AF3" w:rsidRPr="000D0557">
        <w:rPr>
          <w:rFonts w:ascii="Cambria" w:eastAsia="Cambria" w:hAnsi="Cambria" w:cs="Cambria"/>
        </w:rPr>
        <w:t>NC-DEQ</w:t>
      </w:r>
      <w:r w:rsidRPr="000D0557">
        <w:rPr>
          <w:rFonts w:ascii="Cambria" w:eastAsia="Cambria" w:hAnsi="Cambria" w:cs="Cambria"/>
        </w:rPr>
        <w:t xml:space="preserve"> travel policies (</w:t>
      </w:r>
      <w:r w:rsidR="002A77AC" w:rsidRPr="000D0557">
        <w:rPr>
          <w:rFonts w:ascii="Cambria" w:eastAsia="Cambria" w:hAnsi="Cambria" w:cs="Cambria"/>
        </w:rPr>
        <w:t>20</w:t>
      </w:r>
      <w:r w:rsidR="000D0557" w:rsidRPr="000D0557">
        <w:rPr>
          <w:rFonts w:ascii="Cambria" w:eastAsia="Cambria" w:hAnsi="Cambria" w:cs="Cambria"/>
        </w:rPr>
        <w:t>2</w:t>
      </w:r>
      <w:r w:rsidR="000D0557">
        <w:rPr>
          <w:rFonts w:ascii="Cambria" w:eastAsia="Cambria" w:hAnsi="Cambria" w:cs="Cambria"/>
        </w:rPr>
        <w:t>3</w:t>
      </w:r>
      <w:r w:rsidRPr="000D0557">
        <w:rPr>
          <w:rFonts w:ascii="Cambria" w:eastAsia="Cambria" w:hAnsi="Cambria" w:cs="Cambria"/>
        </w:rPr>
        <w:t>) and regulations</w:t>
      </w:r>
      <w:r w:rsidR="000376F4" w:rsidRPr="000D0557">
        <w:rPr>
          <w:rFonts w:ascii="Cambria" w:eastAsia="Cambria" w:hAnsi="Cambria" w:cs="Cambria"/>
        </w:rPr>
        <w:t xml:space="preserve">. </w:t>
      </w:r>
      <w:r w:rsidRPr="000D0557">
        <w:rPr>
          <w:rFonts w:ascii="Cambria" w:eastAsia="Cambria" w:hAnsi="Cambria" w:cs="Cambria"/>
        </w:rPr>
        <w:t xml:space="preserve">Due to the dynamic nature of the </w:t>
      </w:r>
      <w:r w:rsidR="000C6A0A" w:rsidRPr="000D0557">
        <w:rPr>
          <w:rFonts w:ascii="Cambria" w:eastAsia="Cambria" w:hAnsi="Cambria" w:cs="Cambria"/>
        </w:rPr>
        <w:t>Partnership</w:t>
      </w:r>
      <w:r w:rsidRPr="000D0557">
        <w:rPr>
          <w:rFonts w:ascii="Cambria" w:eastAsia="Cambria" w:hAnsi="Cambria" w:cs="Cambria"/>
        </w:rPr>
        <w:t>,</w:t>
      </w:r>
      <w:r w:rsidRPr="009E1298">
        <w:rPr>
          <w:rFonts w:ascii="Cambria" w:eastAsia="Cambria" w:hAnsi="Cambria" w:cs="Cambria"/>
        </w:rPr>
        <w:t xml:space="preserve"> all travel cannot be scheduled a year ahead: therefore, only an estimate can be provided based on established </w:t>
      </w:r>
      <w:r w:rsidR="00E24AF3">
        <w:rPr>
          <w:rFonts w:ascii="Cambria" w:eastAsia="Cambria" w:hAnsi="Cambria" w:cs="Cambria"/>
        </w:rPr>
        <w:t>NC-DEQ</w:t>
      </w:r>
      <w:r w:rsidRPr="009E1298">
        <w:rPr>
          <w:rFonts w:ascii="Cambria" w:eastAsia="Cambria" w:hAnsi="Cambria" w:cs="Cambria"/>
        </w:rPr>
        <w:t xml:space="preserve"> rates (below).  Some travel is associated with specific projects, and travel costs are included in budgeted amounts. Rates are listed in the table below.</w:t>
      </w:r>
    </w:p>
    <w:p w14:paraId="2AABDEC1" w14:textId="77777777" w:rsidR="00416BEA" w:rsidRPr="009E1298" w:rsidRDefault="00416BEA">
      <w:pPr>
        <w:jc w:val="both"/>
        <w:rPr>
          <w:rFonts w:ascii="Cambria" w:eastAsia="Cambria" w:hAnsi="Cambria" w:cs="Cambria"/>
          <w:color w:val="FF0000"/>
        </w:rPr>
      </w:pPr>
    </w:p>
    <w:p w14:paraId="1E8D6B21" w14:textId="06DD4ACB" w:rsidR="00416BEA" w:rsidRPr="009E1298" w:rsidRDefault="00F12712">
      <w:pPr>
        <w:jc w:val="both"/>
        <w:rPr>
          <w:rFonts w:ascii="Cambria" w:eastAsia="Cambria" w:hAnsi="Cambria" w:cs="Cambria"/>
        </w:rPr>
      </w:pPr>
      <w:r w:rsidRPr="009E1298">
        <w:rPr>
          <w:rFonts w:ascii="Cambria" w:eastAsia="Cambria" w:hAnsi="Cambria" w:cs="Cambria"/>
        </w:rPr>
        <w:lastRenderedPageBreak/>
        <w:t>Funds will also be used for light refreshments and/or meals served at meetings, conferences, training workshops, and outreach activities (events) projects and contracts, consistent with 41 CFR 301-74.7, and as approved by the APNEP Director and</w:t>
      </w:r>
      <w:r w:rsidR="000376F4" w:rsidRPr="009E1298">
        <w:rPr>
          <w:rFonts w:ascii="Cambria" w:eastAsia="Cambria" w:hAnsi="Cambria" w:cs="Cambria"/>
        </w:rPr>
        <w:t xml:space="preserve"> through</w:t>
      </w:r>
      <w:r w:rsidRPr="009E1298">
        <w:rPr>
          <w:rFonts w:ascii="Cambria" w:eastAsia="Cambria" w:hAnsi="Cambria" w:cs="Cambria"/>
        </w:rPr>
        <w:t xml:space="preserve"> the </w:t>
      </w:r>
      <w:r w:rsidR="00E24AF3">
        <w:rPr>
          <w:rFonts w:ascii="Cambria" w:eastAsia="Cambria" w:hAnsi="Cambria" w:cs="Cambria"/>
        </w:rPr>
        <w:t>NC-DEQ</w:t>
      </w:r>
      <w:r w:rsidRPr="009E1298">
        <w:rPr>
          <w:rFonts w:ascii="Cambria" w:eastAsia="Cambria" w:hAnsi="Cambria" w:cs="Cambria"/>
        </w:rPr>
        <w:t xml:space="preserve"> travel approval processes.</w:t>
      </w:r>
    </w:p>
    <w:p w14:paraId="3253A2BC" w14:textId="77777777" w:rsidR="00416BEA" w:rsidRPr="009E1298" w:rsidRDefault="00416BEA">
      <w:pPr>
        <w:jc w:val="both"/>
        <w:rPr>
          <w:rFonts w:ascii="Cambria" w:eastAsia="Cambria" w:hAnsi="Cambria" w:cs="Cambria"/>
          <w:color w:val="FF0000"/>
        </w:rPr>
      </w:pPr>
    </w:p>
    <w:p w14:paraId="311B8523" w14:textId="4B0A7343" w:rsidR="00416BEA" w:rsidRPr="003D71D2" w:rsidRDefault="00F12712">
      <w:pPr>
        <w:pStyle w:val="Title"/>
        <w:jc w:val="left"/>
        <w:rPr>
          <w:rFonts w:asciiTheme="majorHAnsi" w:eastAsia="Cambria" w:hAnsiTheme="majorHAnsi" w:cstheme="majorHAnsi"/>
          <w:color w:val="000000" w:themeColor="text1"/>
        </w:rPr>
      </w:pPr>
      <w:r w:rsidRPr="009E1298">
        <w:rPr>
          <w:rFonts w:ascii="Cambria" w:eastAsia="Cambria" w:hAnsi="Cambria" w:cs="Cambria"/>
          <w:color w:val="FF0000"/>
          <w:sz w:val="24"/>
          <w:szCs w:val="24"/>
          <w:u w:val="none"/>
        </w:rPr>
        <w:t xml:space="preserve">  </w:t>
      </w:r>
      <w:r w:rsidR="00623308">
        <w:rPr>
          <w:rFonts w:asciiTheme="majorHAnsi" w:eastAsia="Cambria" w:hAnsiTheme="majorHAnsi" w:cstheme="majorHAnsi"/>
          <w:color w:val="000000" w:themeColor="text1"/>
          <w:u w:val="none"/>
        </w:rPr>
        <w:t>NC</w:t>
      </w:r>
      <w:r w:rsidR="007D73CA">
        <w:rPr>
          <w:rFonts w:asciiTheme="majorHAnsi" w:eastAsia="Cambria" w:hAnsiTheme="majorHAnsi" w:cstheme="majorHAnsi"/>
          <w:color w:val="000000" w:themeColor="text1"/>
          <w:u w:val="none"/>
        </w:rPr>
        <w:t>-</w:t>
      </w:r>
      <w:r w:rsidRPr="003D71D2">
        <w:rPr>
          <w:rFonts w:asciiTheme="majorHAnsi" w:eastAsia="Cambria" w:hAnsiTheme="majorHAnsi" w:cstheme="majorHAnsi"/>
          <w:color w:val="000000" w:themeColor="text1"/>
          <w:u w:val="none"/>
        </w:rPr>
        <w:t>DEQ TRAVEL RATES</w:t>
      </w:r>
      <w:r w:rsidRPr="003D71D2">
        <w:rPr>
          <w:rFonts w:asciiTheme="majorHAnsi" w:eastAsia="Cambria" w:hAnsiTheme="majorHAnsi" w:cstheme="majorHAnsi"/>
          <w:color w:val="000000" w:themeColor="text1"/>
          <w:u w:val="none"/>
          <w:vertAlign w:val="superscript"/>
        </w:rPr>
        <w:t>*</w:t>
      </w:r>
    </w:p>
    <w:tbl>
      <w:tblPr>
        <w:tblW w:w="9825"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365"/>
        <w:gridCol w:w="1080"/>
        <w:gridCol w:w="1080"/>
        <w:gridCol w:w="3060"/>
        <w:gridCol w:w="3240"/>
      </w:tblGrid>
      <w:tr w:rsidR="00C61804" w:rsidRPr="009E1298" w14:paraId="754F2196" w14:textId="77777777" w:rsidTr="005F3617">
        <w:trPr>
          <w:trHeight w:val="260"/>
        </w:trPr>
        <w:tc>
          <w:tcPr>
            <w:tcW w:w="1365" w:type="dxa"/>
            <w:tcBorders>
              <w:top w:val="single" w:sz="6" w:space="0" w:color="000000"/>
              <w:bottom w:val="single" w:sz="6" w:space="0" w:color="000000"/>
            </w:tcBorders>
          </w:tcPr>
          <w:p w14:paraId="07CF5B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Item</w:t>
            </w:r>
          </w:p>
        </w:tc>
        <w:tc>
          <w:tcPr>
            <w:tcW w:w="1080" w:type="dxa"/>
            <w:tcBorders>
              <w:top w:val="single" w:sz="6" w:space="0" w:color="000000"/>
              <w:bottom w:val="single" w:sz="6" w:space="0" w:color="000000"/>
            </w:tcBorders>
          </w:tcPr>
          <w:p w14:paraId="390335E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In-State</w:t>
            </w:r>
          </w:p>
        </w:tc>
        <w:tc>
          <w:tcPr>
            <w:tcW w:w="1080" w:type="dxa"/>
            <w:tcBorders>
              <w:top w:val="single" w:sz="6" w:space="0" w:color="000000"/>
              <w:bottom w:val="single" w:sz="6" w:space="0" w:color="000000"/>
            </w:tcBorders>
          </w:tcPr>
          <w:p w14:paraId="4B389160"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Out of State</w:t>
            </w:r>
          </w:p>
        </w:tc>
        <w:tc>
          <w:tcPr>
            <w:tcW w:w="3060" w:type="dxa"/>
            <w:tcBorders>
              <w:top w:val="single" w:sz="6" w:space="0" w:color="000000"/>
              <w:bottom w:val="single" w:sz="6" w:space="0" w:color="000000"/>
            </w:tcBorders>
          </w:tcPr>
          <w:p w14:paraId="542DE644" w14:textId="77777777" w:rsidR="00416BEA" w:rsidRPr="009E1298" w:rsidRDefault="00F12712">
            <w:pPr>
              <w:jc w:val="center"/>
              <w:rPr>
                <w:rFonts w:ascii="Cambria" w:eastAsia="Cambria" w:hAnsi="Cambria" w:cs="Cambria"/>
                <w:b/>
                <w:color w:val="000000" w:themeColor="text1"/>
              </w:rPr>
            </w:pPr>
            <w:r w:rsidRPr="009E1298">
              <w:rPr>
                <w:rFonts w:ascii="Cambria" w:eastAsia="Cambria" w:hAnsi="Cambria" w:cs="Cambria"/>
                <w:b/>
                <w:color w:val="000000" w:themeColor="text1"/>
              </w:rPr>
              <w:t>Overnight Trip</w:t>
            </w:r>
          </w:p>
        </w:tc>
        <w:tc>
          <w:tcPr>
            <w:tcW w:w="3240" w:type="dxa"/>
            <w:tcBorders>
              <w:top w:val="single" w:sz="6" w:space="0" w:color="000000"/>
              <w:bottom w:val="single" w:sz="6" w:space="0" w:color="000000"/>
            </w:tcBorders>
          </w:tcPr>
          <w:p w14:paraId="7FE7A91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Day Trip</w:t>
            </w:r>
          </w:p>
        </w:tc>
      </w:tr>
      <w:tr w:rsidR="00416BEA" w:rsidRPr="009E1298" w14:paraId="77083797" w14:textId="77777777" w:rsidTr="005F3617">
        <w:trPr>
          <w:trHeight w:val="480"/>
        </w:trPr>
        <w:tc>
          <w:tcPr>
            <w:tcW w:w="1365" w:type="dxa"/>
            <w:tcBorders>
              <w:top w:val="nil"/>
              <w:bottom w:val="single" w:sz="6" w:space="0" w:color="000000"/>
            </w:tcBorders>
            <w:vAlign w:val="center"/>
          </w:tcPr>
          <w:p w14:paraId="77C85AEB"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Breakfast</w:t>
            </w:r>
          </w:p>
        </w:tc>
        <w:tc>
          <w:tcPr>
            <w:tcW w:w="1080" w:type="dxa"/>
            <w:tcBorders>
              <w:top w:val="nil"/>
              <w:bottom w:val="single" w:sz="6" w:space="0" w:color="000000"/>
            </w:tcBorders>
            <w:vAlign w:val="center"/>
          </w:tcPr>
          <w:p w14:paraId="5C54EB12" w14:textId="323B3A53" w:rsidR="00416BEA" w:rsidRPr="000D0557" w:rsidRDefault="00F12712">
            <w:pPr>
              <w:jc w:val="center"/>
              <w:rPr>
                <w:rFonts w:ascii="Cambria" w:eastAsia="Cambria" w:hAnsi="Cambria" w:cs="Cambria"/>
              </w:rPr>
            </w:pPr>
            <w:r w:rsidRPr="000D0557">
              <w:rPr>
                <w:rFonts w:ascii="Cambria" w:eastAsia="Cambria" w:hAnsi="Cambria" w:cs="Cambria"/>
              </w:rPr>
              <w:t xml:space="preserve">$ </w:t>
            </w:r>
            <w:r w:rsidR="000D0557" w:rsidRPr="000D0557">
              <w:rPr>
                <w:rFonts w:ascii="Cambria" w:eastAsia="Cambria" w:hAnsi="Cambria" w:cs="Cambria"/>
              </w:rPr>
              <w:t>9.00</w:t>
            </w:r>
          </w:p>
        </w:tc>
        <w:tc>
          <w:tcPr>
            <w:tcW w:w="1080" w:type="dxa"/>
            <w:tcBorders>
              <w:top w:val="nil"/>
              <w:bottom w:val="single" w:sz="6" w:space="0" w:color="000000"/>
            </w:tcBorders>
            <w:vAlign w:val="center"/>
          </w:tcPr>
          <w:p w14:paraId="40CAFB90" w14:textId="753E2975" w:rsidR="00416BEA" w:rsidRPr="000D0557" w:rsidRDefault="00F12712">
            <w:pPr>
              <w:jc w:val="center"/>
              <w:rPr>
                <w:rFonts w:ascii="Cambria" w:eastAsia="Cambria" w:hAnsi="Cambria" w:cs="Cambria"/>
              </w:rPr>
            </w:pPr>
            <w:r w:rsidRPr="000D0557">
              <w:rPr>
                <w:rFonts w:ascii="Cambria" w:eastAsia="Cambria" w:hAnsi="Cambria" w:cs="Cambria"/>
              </w:rPr>
              <w:t>$ 8.</w:t>
            </w:r>
            <w:r w:rsidR="00752EAF" w:rsidRPr="000D0557">
              <w:rPr>
                <w:rFonts w:ascii="Cambria" w:eastAsia="Cambria" w:hAnsi="Cambria" w:cs="Cambria"/>
              </w:rPr>
              <w:t>6</w:t>
            </w:r>
            <w:r w:rsidRPr="000D0557">
              <w:rPr>
                <w:rFonts w:ascii="Cambria" w:eastAsia="Cambria" w:hAnsi="Cambria" w:cs="Cambria"/>
              </w:rPr>
              <w:t>0</w:t>
            </w:r>
          </w:p>
        </w:tc>
        <w:tc>
          <w:tcPr>
            <w:tcW w:w="3060" w:type="dxa"/>
            <w:tcBorders>
              <w:top w:val="nil"/>
              <w:bottom w:val="single" w:sz="6" w:space="0" w:color="000000"/>
            </w:tcBorders>
            <w:vAlign w:val="center"/>
          </w:tcPr>
          <w:p w14:paraId="46219DF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before 6:00 AM</w:t>
            </w:r>
          </w:p>
        </w:tc>
        <w:tc>
          <w:tcPr>
            <w:tcW w:w="3240" w:type="dxa"/>
            <w:tcBorders>
              <w:top w:val="nil"/>
              <w:bottom w:val="single" w:sz="6" w:space="0" w:color="000000"/>
            </w:tcBorders>
            <w:vAlign w:val="center"/>
          </w:tcPr>
          <w:p w14:paraId="12B6516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6:00 AM; </w:t>
            </w:r>
          </w:p>
          <w:p w14:paraId="775E484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Extend workday by 2 hours</w:t>
            </w:r>
          </w:p>
        </w:tc>
      </w:tr>
      <w:tr w:rsidR="00416BEA" w:rsidRPr="009E1298" w14:paraId="2B709AF6" w14:textId="77777777" w:rsidTr="005F3617">
        <w:trPr>
          <w:trHeight w:val="600"/>
        </w:trPr>
        <w:tc>
          <w:tcPr>
            <w:tcW w:w="1365" w:type="dxa"/>
            <w:tcBorders>
              <w:top w:val="single" w:sz="6" w:space="0" w:color="000000"/>
              <w:bottom w:val="single" w:sz="6" w:space="0" w:color="000000"/>
            </w:tcBorders>
            <w:vAlign w:val="center"/>
          </w:tcPr>
          <w:p w14:paraId="11498DA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Lunch</w:t>
            </w:r>
          </w:p>
        </w:tc>
        <w:tc>
          <w:tcPr>
            <w:tcW w:w="1080" w:type="dxa"/>
            <w:tcBorders>
              <w:top w:val="single" w:sz="6" w:space="0" w:color="000000"/>
              <w:bottom w:val="single" w:sz="6" w:space="0" w:color="000000"/>
            </w:tcBorders>
            <w:vAlign w:val="center"/>
          </w:tcPr>
          <w:p w14:paraId="4DCCD607" w14:textId="2069208A" w:rsidR="00416BEA" w:rsidRPr="000D0557" w:rsidRDefault="00F12712">
            <w:pPr>
              <w:jc w:val="center"/>
              <w:rPr>
                <w:rFonts w:ascii="Cambria" w:eastAsia="Cambria" w:hAnsi="Cambria" w:cs="Cambria"/>
              </w:rPr>
            </w:pPr>
            <w:r w:rsidRPr="000D0557">
              <w:rPr>
                <w:rFonts w:ascii="Cambria" w:eastAsia="Cambria" w:hAnsi="Cambria" w:cs="Cambria"/>
              </w:rPr>
              <w:t>$ 11.</w:t>
            </w:r>
            <w:r w:rsidR="000D0557" w:rsidRPr="000D0557">
              <w:rPr>
                <w:rFonts w:ascii="Cambria" w:eastAsia="Cambria" w:hAnsi="Cambria" w:cs="Cambria"/>
              </w:rPr>
              <w:t>8</w:t>
            </w:r>
            <w:r w:rsidRPr="000D0557">
              <w:rPr>
                <w:rFonts w:ascii="Cambria" w:eastAsia="Cambria" w:hAnsi="Cambria" w:cs="Cambria"/>
              </w:rPr>
              <w:t>0</w:t>
            </w:r>
          </w:p>
        </w:tc>
        <w:tc>
          <w:tcPr>
            <w:tcW w:w="1080" w:type="dxa"/>
            <w:tcBorders>
              <w:top w:val="single" w:sz="6" w:space="0" w:color="000000"/>
              <w:bottom w:val="single" w:sz="6" w:space="0" w:color="000000"/>
            </w:tcBorders>
            <w:vAlign w:val="center"/>
          </w:tcPr>
          <w:p w14:paraId="463B9C84" w14:textId="2413FDD6" w:rsidR="00416BEA" w:rsidRPr="000D0557" w:rsidRDefault="00F12712">
            <w:pPr>
              <w:jc w:val="center"/>
              <w:rPr>
                <w:rFonts w:ascii="Cambria" w:eastAsia="Cambria" w:hAnsi="Cambria" w:cs="Cambria"/>
              </w:rPr>
            </w:pPr>
            <w:r w:rsidRPr="000D0557">
              <w:rPr>
                <w:rFonts w:ascii="Cambria" w:eastAsia="Cambria" w:hAnsi="Cambria" w:cs="Cambria"/>
              </w:rPr>
              <w:t>$ 11.</w:t>
            </w:r>
            <w:r w:rsidR="000D0557" w:rsidRPr="000D0557">
              <w:rPr>
                <w:rFonts w:ascii="Cambria" w:eastAsia="Cambria" w:hAnsi="Cambria" w:cs="Cambria"/>
              </w:rPr>
              <w:t>8</w:t>
            </w:r>
            <w:r w:rsidRPr="000D0557">
              <w:rPr>
                <w:rFonts w:ascii="Cambria" w:eastAsia="Cambria" w:hAnsi="Cambria" w:cs="Cambria"/>
              </w:rPr>
              <w:t>0</w:t>
            </w:r>
          </w:p>
        </w:tc>
        <w:tc>
          <w:tcPr>
            <w:tcW w:w="3060" w:type="dxa"/>
            <w:tcBorders>
              <w:top w:val="single" w:sz="6" w:space="0" w:color="000000"/>
              <w:bottom w:val="single" w:sz="6" w:space="0" w:color="000000"/>
            </w:tcBorders>
            <w:vAlign w:val="center"/>
          </w:tcPr>
          <w:p w14:paraId="77F042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by 12:00 Noon;</w:t>
            </w:r>
          </w:p>
          <w:p w14:paraId="5741894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Overnight return after 2:00 PM</w:t>
            </w:r>
          </w:p>
        </w:tc>
        <w:tc>
          <w:tcPr>
            <w:tcW w:w="3240" w:type="dxa"/>
            <w:tcBorders>
              <w:top w:val="single" w:sz="6" w:space="0" w:color="000000"/>
              <w:bottom w:val="single" w:sz="6" w:space="0" w:color="000000"/>
            </w:tcBorders>
            <w:vAlign w:val="center"/>
          </w:tcPr>
          <w:p w14:paraId="083D1C3A" w14:textId="77777777" w:rsidR="00416BEA" w:rsidRPr="009E1298" w:rsidRDefault="00F12712">
            <w:pPr>
              <w:pBdr>
                <w:top w:val="nil"/>
                <w:left w:val="nil"/>
                <w:bottom w:val="nil"/>
                <w:right w:val="nil"/>
                <w:between w:val="nil"/>
              </w:pBd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r w:rsidR="00416BEA" w:rsidRPr="009E1298" w14:paraId="3BA7AA90" w14:textId="77777777" w:rsidTr="005F3617">
        <w:trPr>
          <w:trHeight w:val="480"/>
        </w:trPr>
        <w:tc>
          <w:tcPr>
            <w:tcW w:w="1365" w:type="dxa"/>
            <w:tcBorders>
              <w:top w:val="single" w:sz="6" w:space="0" w:color="000000"/>
              <w:bottom w:val="nil"/>
            </w:tcBorders>
            <w:vAlign w:val="center"/>
          </w:tcPr>
          <w:p w14:paraId="19F5AA8F"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Dinner</w:t>
            </w:r>
          </w:p>
        </w:tc>
        <w:tc>
          <w:tcPr>
            <w:tcW w:w="1080" w:type="dxa"/>
            <w:tcBorders>
              <w:top w:val="single" w:sz="6" w:space="0" w:color="000000"/>
              <w:bottom w:val="nil"/>
            </w:tcBorders>
            <w:vAlign w:val="center"/>
          </w:tcPr>
          <w:p w14:paraId="009CE59A" w14:textId="5FB60346" w:rsidR="00416BEA" w:rsidRPr="000D0557" w:rsidRDefault="00F12712">
            <w:pPr>
              <w:jc w:val="center"/>
              <w:rPr>
                <w:rFonts w:ascii="Cambria" w:eastAsia="Cambria" w:hAnsi="Cambria" w:cs="Cambria"/>
              </w:rPr>
            </w:pPr>
            <w:r w:rsidRPr="000D0557">
              <w:rPr>
                <w:rFonts w:ascii="Cambria" w:eastAsia="Cambria" w:hAnsi="Cambria" w:cs="Cambria"/>
              </w:rPr>
              <w:t xml:space="preserve">$ </w:t>
            </w:r>
            <w:r w:rsidR="000D0557" w:rsidRPr="000D0557">
              <w:rPr>
                <w:rFonts w:ascii="Cambria" w:eastAsia="Cambria" w:hAnsi="Cambria" w:cs="Cambria"/>
              </w:rPr>
              <w:t>20</w:t>
            </w:r>
            <w:r w:rsidRPr="000D0557">
              <w:rPr>
                <w:rFonts w:ascii="Cambria" w:eastAsia="Cambria" w:hAnsi="Cambria" w:cs="Cambria"/>
              </w:rPr>
              <w:t>.</w:t>
            </w:r>
            <w:r w:rsidR="00752EAF" w:rsidRPr="000D0557">
              <w:rPr>
                <w:rFonts w:ascii="Cambria" w:eastAsia="Cambria" w:hAnsi="Cambria" w:cs="Cambria"/>
              </w:rPr>
              <w:t>5</w:t>
            </w:r>
            <w:r w:rsidRPr="000D0557">
              <w:rPr>
                <w:rFonts w:ascii="Cambria" w:eastAsia="Cambria" w:hAnsi="Cambria" w:cs="Cambria"/>
              </w:rPr>
              <w:t>0</w:t>
            </w:r>
          </w:p>
        </w:tc>
        <w:tc>
          <w:tcPr>
            <w:tcW w:w="1080" w:type="dxa"/>
            <w:tcBorders>
              <w:top w:val="single" w:sz="6" w:space="0" w:color="000000"/>
              <w:bottom w:val="nil"/>
            </w:tcBorders>
            <w:vAlign w:val="center"/>
          </w:tcPr>
          <w:p w14:paraId="1E20FA85" w14:textId="027209F5" w:rsidR="00416BEA" w:rsidRPr="000D0557" w:rsidRDefault="00F12712">
            <w:pPr>
              <w:jc w:val="center"/>
              <w:rPr>
                <w:rFonts w:ascii="Cambria" w:eastAsia="Cambria" w:hAnsi="Cambria" w:cs="Cambria"/>
              </w:rPr>
            </w:pPr>
            <w:r w:rsidRPr="000D0557">
              <w:rPr>
                <w:rFonts w:ascii="Cambria" w:eastAsia="Cambria" w:hAnsi="Cambria" w:cs="Cambria"/>
              </w:rPr>
              <w:t>$ 2</w:t>
            </w:r>
            <w:r w:rsidR="000D0557" w:rsidRPr="000D0557">
              <w:rPr>
                <w:rFonts w:ascii="Cambria" w:eastAsia="Cambria" w:hAnsi="Cambria" w:cs="Cambria"/>
              </w:rPr>
              <w:t>3</w:t>
            </w:r>
            <w:r w:rsidRPr="000D0557">
              <w:rPr>
                <w:rFonts w:ascii="Cambria" w:eastAsia="Cambria" w:hAnsi="Cambria" w:cs="Cambria"/>
              </w:rPr>
              <w:t>.</w:t>
            </w:r>
            <w:r w:rsidR="00752EAF" w:rsidRPr="000D0557">
              <w:rPr>
                <w:rFonts w:ascii="Cambria" w:eastAsia="Cambria" w:hAnsi="Cambria" w:cs="Cambria"/>
              </w:rPr>
              <w:t>2</w:t>
            </w:r>
            <w:r w:rsidRPr="000D0557">
              <w:rPr>
                <w:rFonts w:ascii="Cambria" w:eastAsia="Cambria" w:hAnsi="Cambria" w:cs="Cambria"/>
              </w:rPr>
              <w:t>0</w:t>
            </w:r>
          </w:p>
        </w:tc>
        <w:tc>
          <w:tcPr>
            <w:tcW w:w="3060" w:type="dxa"/>
            <w:tcBorders>
              <w:top w:val="single" w:sz="6" w:space="0" w:color="000000"/>
              <w:bottom w:val="nil"/>
            </w:tcBorders>
            <w:vAlign w:val="center"/>
          </w:tcPr>
          <w:p w14:paraId="7237954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 </w:t>
            </w:r>
          </w:p>
          <w:p w14:paraId="5966F61C"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nil"/>
            </w:tcBorders>
            <w:vAlign w:val="center"/>
          </w:tcPr>
          <w:p w14:paraId="5DFC77A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5:00 PM; </w:t>
            </w:r>
          </w:p>
          <w:p w14:paraId="3986EF3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Return after 8:00 PM; </w:t>
            </w:r>
          </w:p>
          <w:p w14:paraId="0894485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Workday extended by 3 hours</w:t>
            </w:r>
          </w:p>
        </w:tc>
      </w:tr>
      <w:tr w:rsidR="00416BEA" w:rsidRPr="009E1298" w14:paraId="2AF43EAB" w14:textId="77777777" w:rsidTr="005F3617">
        <w:trPr>
          <w:trHeight w:val="340"/>
        </w:trPr>
        <w:tc>
          <w:tcPr>
            <w:tcW w:w="1365" w:type="dxa"/>
            <w:tcBorders>
              <w:top w:val="single" w:sz="6" w:space="0" w:color="000000"/>
              <w:bottom w:val="single" w:sz="6" w:space="0" w:color="000000"/>
            </w:tcBorders>
            <w:vAlign w:val="center"/>
          </w:tcPr>
          <w:p w14:paraId="2A472D4E" w14:textId="77777777" w:rsidR="00416BEA" w:rsidRPr="000D0557" w:rsidRDefault="00F12712">
            <w:pPr>
              <w:jc w:val="center"/>
              <w:rPr>
                <w:rFonts w:ascii="Cambria" w:eastAsia="Cambria" w:hAnsi="Cambria" w:cs="Cambria"/>
              </w:rPr>
            </w:pPr>
            <w:r w:rsidRPr="009E1298">
              <w:rPr>
                <w:rFonts w:ascii="Cambria" w:eastAsia="Cambria" w:hAnsi="Cambria" w:cs="Cambria"/>
                <w:b/>
                <w:color w:val="000000" w:themeColor="text1"/>
              </w:rPr>
              <w:t>Hotel</w:t>
            </w:r>
          </w:p>
        </w:tc>
        <w:tc>
          <w:tcPr>
            <w:tcW w:w="1080" w:type="dxa"/>
            <w:tcBorders>
              <w:top w:val="single" w:sz="6" w:space="0" w:color="000000"/>
              <w:bottom w:val="single" w:sz="6" w:space="0" w:color="000000"/>
            </w:tcBorders>
            <w:vAlign w:val="center"/>
          </w:tcPr>
          <w:p w14:paraId="07A1DEC2" w14:textId="747F9990" w:rsidR="00416BEA" w:rsidRPr="000D0557" w:rsidRDefault="00F12712">
            <w:pPr>
              <w:jc w:val="center"/>
              <w:rPr>
                <w:rFonts w:ascii="Cambria" w:eastAsia="Cambria" w:hAnsi="Cambria" w:cs="Cambria"/>
              </w:rPr>
            </w:pPr>
            <w:r w:rsidRPr="000D0557">
              <w:rPr>
                <w:rFonts w:ascii="Cambria" w:eastAsia="Cambria" w:hAnsi="Cambria" w:cs="Cambria"/>
              </w:rPr>
              <w:t>$ 7</w:t>
            </w:r>
            <w:r w:rsidR="000D0557" w:rsidRPr="000D0557">
              <w:rPr>
                <w:rFonts w:ascii="Cambria" w:eastAsia="Cambria" w:hAnsi="Cambria" w:cs="Cambria"/>
              </w:rPr>
              <w:t>8</w:t>
            </w:r>
            <w:r w:rsidRPr="000D0557">
              <w:rPr>
                <w:rFonts w:ascii="Cambria" w:eastAsia="Cambria" w:hAnsi="Cambria" w:cs="Cambria"/>
              </w:rPr>
              <w:t>.</w:t>
            </w:r>
            <w:r w:rsidR="000D0557" w:rsidRPr="000D0557">
              <w:rPr>
                <w:rFonts w:ascii="Cambria" w:eastAsia="Cambria" w:hAnsi="Cambria" w:cs="Cambria"/>
              </w:rPr>
              <w:t>9</w:t>
            </w:r>
            <w:r w:rsidRPr="000D0557">
              <w:rPr>
                <w:rFonts w:ascii="Cambria" w:eastAsia="Cambria" w:hAnsi="Cambria" w:cs="Cambria"/>
              </w:rPr>
              <w:t>0</w:t>
            </w:r>
          </w:p>
        </w:tc>
        <w:tc>
          <w:tcPr>
            <w:tcW w:w="1080" w:type="dxa"/>
            <w:tcBorders>
              <w:top w:val="single" w:sz="6" w:space="0" w:color="000000"/>
              <w:bottom w:val="single" w:sz="6" w:space="0" w:color="000000"/>
            </w:tcBorders>
            <w:vAlign w:val="center"/>
          </w:tcPr>
          <w:p w14:paraId="67EB6EA6" w14:textId="6F6381B2" w:rsidR="00416BEA" w:rsidRPr="000D0557" w:rsidRDefault="00F12712">
            <w:pPr>
              <w:jc w:val="center"/>
              <w:rPr>
                <w:rFonts w:ascii="Cambria" w:eastAsia="Cambria" w:hAnsi="Cambria" w:cs="Cambria"/>
              </w:rPr>
            </w:pPr>
            <w:r w:rsidRPr="000D0557">
              <w:rPr>
                <w:rFonts w:ascii="Cambria" w:eastAsia="Cambria" w:hAnsi="Cambria" w:cs="Cambria"/>
              </w:rPr>
              <w:t xml:space="preserve">$ </w:t>
            </w:r>
            <w:r w:rsidR="000D0557" w:rsidRPr="000D0557">
              <w:rPr>
                <w:rFonts w:ascii="Cambria" w:eastAsia="Cambria" w:hAnsi="Cambria" w:cs="Cambria"/>
              </w:rPr>
              <w:t>93</w:t>
            </w:r>
            <w:r w:rsidRPr="000D0557">
              <w:rPr>
                <w:rFonts w:ascii="Cambria" w:eastAsia="Cambria" w:hAnsi="Cambria" w:cs="Cambria"/>
              </w:rPr>
              <w:t>.</w:t>
            </w:r>
            <w:r w:rsidR="000D0557" w:rsidRPr="000D0557">
              <w:rPr>
                <w:rFonts w:ascii="Cambria" w:eastAsia="Cambria" w:hAnsi="Cambria" w:cs="Cambria"/>
              </w:rPr>
              <w:t>2</w:t>
            </w:r>
            <w:r w:rsidR="00752EAF" w:rsidRPr="000D0557">
              <w:rPr>
                <w:rFonts w:ascii="Cambria" w:eastAsia="Cambria" w:hAnsi="Cambria" w:cs="Cambria"/>
              </w:rPr>
              <w:t>0</w:t>
            </w:r>
          </w:p>
        </w:tc>
        <w:tc>
          <w:tcPr>
            <w:tcW w:w="3060" w:type="dxa"/>
            <w:tcBorders>
              <w:top w:val="single" w:sz="6" w:space="0" w:color="000000"/>
              <w:bottom w:val="single" w:sz="6" w:space="0" w:color="000000"/>
            </w:tcBorders>
            <w:vAlign w:val="center"/>
          </w:tcPr>
          <w:p w14:paraId="4E00BCA8"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single" w:sz="6" w:space="0" w:color="000000"/>
            </w:tcBorders>
            <w:vAlign w:val="center"/>
          </w:tcPr>
          <w:p w14:paraId="0D52578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bl>
    <w:p w14:paraId="7714E62F" w14:textId="26C59441" w:rsidR="00416BEA" w:rsidRPr="00D374C2" w:rsidRDefault="000D0557" w:rsidP="00D374C2">
      <w:pPr>
        <w:rPr>
          <w:rFonts w:ascii="Cambria" w:eastAsia="Cambria" w:hAnsi="Cambria" w:cs="Cambria"/>
          <w:i/>
          <w:iCs/>
          <w:color w:val="FF0000"/>
        </w:rPr>
      </w:pPr>
      <w:r>
        <w:rPr>
          <w:rFonts w:ascii="Cambria" w:eastAsia="Cambria" w:hAnsi="Cambria" w:cs="Cambria"/>
          <w:i/>
          <w:iCs/>
        </w:rPr>
        <w:t>*</w:t>
      </w:r>
      <w:r w:rsidR="00343044">
        <w:rPr>
          <w:rFonts w:ascii="Cambria" w:eastAsia="Cambria" w:hAnsi="Cambria" w:cs="Cambria"/>
          <w:i/>
          <w:iCs/>
        </w:rPr>
        <w:t xml:space="preserve">1 </w:t>
      </w:r>
      <w:r>
        <w:rPr>
          <w:rFonts w:ascii="Cambria" w:eastAsia="Cambria" w:hAnsi="Cambria" w:cs="Cambria"/>
          <w:i/>
          <w:iCs/>
        </w:rPr>
        <w:t>July2022 DEQ approved</w:t>
      </w:r>
      <w:r w:rsidR="00F12712" w:rsidRPr="00D374C2">
        <w:rPr>
          <w:rFonts w:ascii="Cambria" w:eastAsia="Cambria" w:hAnsi="Cambria" w:cs="Cambria"/>
          <w:i/>
          <w:iCs/>
        </w:rPr>
        <w:t xml:space="preserve"> rates</w:t>
      </w:r>
      <w:r>
        <w:rPr>
          <w:rFonts w:ascii="Cambria" w:eastAsia="Cambria" w:hAnsi="Cambria" w:cs="Cambria"/>
          <w:i/>
          <w:iCs/>
        </w:rPr>
        <w:t xml:space="preserve">. </w:t>
      </w:r>
      <w:r w:rsidR="006D41DE">
        <w:rPr>
          <w:rFonts w:ascii="Cambria" w:eastAsia="Cambria" w:hAnsi="Cambria" w:cs="Cambria"/>
          <w:i/>
          <w:iCs/>
        </w:rPr>
        <w:t xml:space="preserve"> </w:t>
      </w:r>
      <w:r w:rsidR="00FB0BEC" w:rsidRPr="00CD12EB">
        <w:rPr>
          <w:rFonts w:ascii="Cambria" w:eastAsia="Cambria" w:hAnsi="Cambria" w:cs="Cambria"/>
          <w:color w:val="000000" w:themeColor="text1"/>
        </w:rPr>
        <w:t xml:space="preserve">Albemarle-Pamlico </w:t>
      </w:r>
      <w:r w:rsidR="00752EAF" w:rsidRPr="00D374C2">
        <w:rPr>
          <w:rFonts w:ascii="Cambria" w:eastAsia="Cambria" w:hAnsi="Cambria" w:cs="Cambria"/>
          <w:i/>
          <w:iCs/>
        </w:rPr>
        <w:t xml:space="preserve">coastal area </w:t>
      </w:r>
      <w:r w:rsidR="00F12712" w:rsidRPr="00D374C2">
        <w:rPr>
          <w:rFonts w:ascii="Cambria" w:eastAsia="Cambria" w:hAnsi="Cambria" w:cs="Cambria"/>
          <w:i/>
          <w:iCs/>
        </w:rPr>
        <w:t>often exceed</w:t>
      </w:r>
      <w:r w:rsidR="00752EAF" w:rsidRPr="00D374C2">
        <w:rPr>
          <w:rFonts w:ascii="Cambria" w:eastAsia="Cambria" w:hAnsi="Cambria" w:cs="Cambria"/>
          <w:i/>
          <w:iCs/>
        </w:rPr>
        <w:t>s</w:t>
      </w:r>
      <w:r w:rsidR="00F12712" w:rsidRPr="00D374C2">
        <w:rPr>
          <w:rFonts w:ascii="Cambria" w:eastAsia="Cambria" w:hAnsi="Cambria" w:cs="Cambria"/>
          <w:i/>
          <w:iCs/>
        </w:rPr>
        <w:t xml:space="preserve"> posted</w:t>
      </w:r>
      <w:r w:rsidR="007D73CA">
        <w:rPr>
          <w:rFonts w:ascii="Cambria" w:eastAsia="Cambria" w:hAnsi="Cambria" w:cs="Cambria"/>
          <w:i/>
          <w:iCs/>
        </w:rPr>
        <w:t xml:space="preserve"> hotel</w:t>
      </w:r>
      <w:r w:rsidR="00F12712" w:rsidRPr="00D374C2">
        <w:rPr>
          <w:rFonts w:ascii="Cambria" w:eastAsia="Cambria" w:hAnsi="Cambria" w:cs="Cambria"/>
          <w:i/>
          <w:iCs/>
        </w:rPr>
        <w:t xml:space="preserve"> rate</w:t>
      </w:r>
      <w:r w:rsidR="00752EAF" w:rsidRPr="00D374C2">
        <w:rPr>
          <w:rFonts w:ascii="Cambria" w:eastAsia="Cambria" w:hAnsi="Cambria" w:cs="Cambria"/>
          <w:i/>
          <w:iCs/>
        </w:rPr>
        <w:t>s</w:t>
      </w:r>
    </w:p>
    <w:p w14:paraId="77CF7E86" w14:textId="77777777" w:rsidR="00416BEA" w:rsidRPr="009E1298" w:rsidRDefault="00416BEA">
      <w:pPr>
        <w:rPr>
          <w:rFonts w:ascii="Cambria" w:eastAsia="Cambria" w:hAnsi="Cambria" w:cs="Cambria"/>
          <w:b/>
          <w:color w:val="FF0000"/>
        </w:rPr>
      </w:pPr>
    </w:p>
    <w:p w14:paraId="22CA657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 State:</w:t>
      </w:r>
    </w:p>
    <w:p w14:paraId="49A38D53" w14:textId="585EE907" w:rsidR="00416BEA" w:rsidRPr="009E1298" w:rsidRDefault="00F12712">
      <w:pPr>
        <w:jc w:val="both"/>
        <w:rPr>
          <w:rFonts w:ascii="Cambria" w:eastAsia="Cambria" w:hAnsi="Cambria" w:cs="Cambria"/>
        </w:rPr>
      </w:pPr>
      <w:r w:rsidRPr="009E1298">
        <w:rPr>
          <w:rFonts w:ascii="Cambria" w:eastAsia="Cambria" w:hAnsi="Cambria" w:cs="Cambria"/>
        </w:rPr>
        <w:t xml:space="preserve">In-state travel is primarily for </w:t>
      </w:r>
      <w:r w:rsidR="007D73CA">
        <w:rPr>
          <w:rFonts w:ascii="Cambria" w:eastAsia="Cambria" w:hAnsi="Cambria" w:cs="Cambria"/>
        </w:rPr>
        <w:t>APNEP</w:t>
      </w:r>
      <w:r w:rsidR="007D73CA" w:rsidRPr="009E1298">
        <w:rPr>
          <w:rFonts w:ascii="Cambria" w:eastAsia="Cambria" w:hAnsi="Cambria" w:cs="Cambria"/>
        </w:rPr>
        <w:t xml:space="preserve"> </w:t>
      </w:r>
      <w:r w:rsidRPr="009E1298">
        <w:rPr>
          <w:rFonts w:ascii="Cambria" w:eastAsia="Cambria" w:hAnsi="Cambria" w:cs="Cambria"/>
        </w:rPr>
        <w:t xml:space="preserve">staff to conduct routine business associated with daily operations, field work, staff training or topical meetings germane to the </w:t>
      </w:r>
      <w:r w:rsidR="007D73CA">
        <w:rPr>
          <w:rFonts w:ascii="Cambria" w:eastAsia="Cambria" w:hAnsi="Cambria" w:cs="Cambria"/>
        </w:rPr>
        <w:t>Partnership</w:t>
      </w:r>
      <w:r w:rsidRPr="009E1298">
        <w:rPr>
          <w:rFonts w:ascii="Cambria" w:eastAsia="Cambria" w:hAnsi="Cambria" w:cs="Cambria"/>
        </w:rPr>
        <w:t xml:space="preserve">.  It may also cover non-staff for </w:t>
      </w:r>
      <w:r w:rsidR="007D73CA">
        <w:rPr>
          <w:rFonts w:ascii="Cambria" w:eastAsia="Cambria" w:hAnsi="Cambria" w:cs="Cambria"/>
        </w:rPr>
        <w:t>AP</w:t>
      </w:r>
      <w:r w:rsidRPr="009E1298">
        <w:rPr>
          <w:rFonts w:ascii="Cambria" w:eastAsia="Cambria" w:hAnsi="Cambria" w:cs="Cambria"/>
        </w:rPr>
        <w:t xml:space="preserve">NEP business (i.e., </w:t>
      </w:r>
      <w:r w:rsidR="00E34E02">
        <w:rPr>
          <w:rFonts w:ascii="Cambria" w:eastAsia="Cambria" w:hAnsi="Cambria" w:cs="Cambria"/>
        </w:rPr>
        <w:t>council</w:t>
      </w:r>
      <w:r w:rsidRPr="009E1298">
        <w:rPr>
          <w:rFonts w:ascii="Cambria" w:eastAsia="Cambria" w:hAnsi="Cambria" w:cs="Cambria"/>
        </w:rPr>
        <w:t xml:space="preserve"> and committee members, guest speakers, and experts). </w:t>
      </w:r>
      <w:r w:rsidR="00752EAF">
        <w:rPr>
          <w:rFonts w:ascii="Cambria" w:eastAsia="Cambria" w:hAnsi="Cambria" w:cs="Cambria"/>
        </w:rPr>
        <w:t xml:space="preserve"> Funds are also used to cover meetings as allowed under the </w:t>
      </w:r>
      <w:r w:rsidR="00E24AF3">
        <w:rPr>
          <w:rFonts w:ascii="Cambria" w:eastAsia="Cambria" w:hAnsi="Cambria" w:cs="Cambria"/>
        </w:rPr>
        <w:t>NC-DEQ</w:t>
      </w:r>
      <w:r w:rsidR="00752EAF">
        <w:rPr>
          <w:rFonts w:ascii="Cambria" w:eastAsia="Cambria" w:hAnsi="Cambria" w:cs="Cambria"/>
        </w:rPr>
        <w:t xml:space="preserve"> travel guidance.</w:t>
      </w:r>
      <w:r w:rsidRPr="009E1298">
        <w:rPr>
          <w:rFonts w:ascii="Cambria" w:eastAsia="Cambria" w:hAnsi="Cambria" w:cs="Cambria"/>
        </w:rPr>
        <w:t xml:space="preserve"> Rates are listed above.</w:t>
      </w:r>
    </w:p>
    <w:p w14:paraId="2271961A" w14:textId="77777777" w:rsidR="00416BEA" w:rsidRPr="009E1298" w:rsidRDefault="00416BEA">
      <w:pPr>
        <w:rPr>
          <w:rFonts w:ascii="Cambria" w:eastAsia="Cambria" w:hAnsi="Cambria" w:cs="Cambria"/>
          <w:b/>
          <w:color w:val="FF0000"/>
        </w:rPr>
      </w:pPr>
    </w:p>
    <w:p w14:paraId="7A981AF7" w14:textId="11F60A94"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EPA</w:t>
      </w:r>
      <w:r w:rsidR="00C61804"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NEP</w:t>
      </w:r>
      <w:r w:rsidR="00C61804" w:rsidRPr="003D71D2">
        <w:rPr>
          <w:rFonts w:asciiTheme="majorHAnsi" w:eastAsia="Cambria" w:hAnsiTheme="majorHAnsi" w:cstheme="majorHAnsi"/>
          <w:b/>
          <w:sz w:val="28"/>
          <w:szCs w:val="28"/>
        </w:rPr>
        <w:t xml:space="preserve"> A</w:t>
      </w:r>
      <w:r w:rsidRPr="003D71D2">
        <w:rPr>
          <w:rFonts w:asciiTheme="majorHAnsi" w:eastAsia="Cambria" w:hAnsiTheme="majorHAnsi" w:cstheme="majorHAnsi"/>
          <w:b/>
          <w:sz w:val="28"/>
          <w:szCs w:val="28"/>
        </w:rPr>
        <w:t>ssociated Out-of-State:</w:t>
      </w:r>
    </w:p>
    <w:p w14:paraId="384F666C" w14:textId="4CB1A9C3" w:rsidR="00416BEA" w:rsidRPr="009E1298" w:rsidRDefault="00F12712">
      <w:pPr>
        <w:jc w:val="both"/>
        <w:rPr>
          <w:rFonts w:ascii="Cambria" w:eastAsia="Cambria" w:hAnsi="Cambria" w:cs="Cambria"/>
        </w:rPr>
      </w:pPr>
      <w:r w:rsidRPr="009E1298">
        <w:rPr>
          <w:rFonts w:ascii="Cambria" w:eastAsia="Cambria" w:hAnsi="Cambria" w:cs="Cambria"/>
        </w:rPr>
        <w:t xml:space="preserve">The NEPs generally hold two national meetings each year (these may be in same fiscal year or not).  Each program is strongly encouraged to participate in the meetings.  The spring meeting is held in the Washington, DC area and the fall meeting </w:t>
      </w:r>
      <w:r w:rsidR="00D3258B">
        <w:rPr>
          <w:rFonts w:ascii="Cambria" w:eastAsia="Cambria" w:hAnsi="Cambria" w:cs="Cambria"/>
        </w:rPr>
        <w:t>is hosted by one of the 28</w:t>
      </w:r>
      <w:r w:rsidRPr="009E1298">
        <w:rPr>
          <w:rFonts w:ascii="Cambria" w:eastAsia="Cambria" w:hAnsi="Cambria" w:cs="Cambria"/>
        </w:rPr>
        <w:t xml:space="preserve"> NEP</w:t>
      </w:r>
      <w:r w:rsidR="00D3258B">
        <w:rPr>
          <w:rFonts w:ascii="Cambria" w:eastAsia="Cambria" w:hAnsi="Cambria" w:cs="Cambria"/>
        </w:rPr>
        <w:t>s</w:t>
      </w:r>
      <w:r w:rsidRPr="009E1298">
        <w:rPr>
          <w:rFonts w:ascii="Cambria" w:eastAsia="Cambria" w:hAnsi="Cambria" w:cs="Cambria"/>
        </w:rPr>
        <w:t xml:space="preserve">. The level of staff participation will vary depending on the agenda for a particular meeting.  </w:t>
      </w:r>
      <w:r w:rsidR="000376F4" w:rsidRPr="009E1298">
        <w:rPr>
          <w:rFonts w:ascii="Cambria" w:eastAsia="Cambria" w:hAnsi="Cambria" w:cs="Cambria"/>
        </w:rPr>
        <w:t>Generally,</w:t>
      </w:r>
      <w:r w:rsidRPr="009E1298">
        <w:rPr>
          <w:rFonts w:ascii="Cambria" w:eastAsia="Cambria" w:hAnsi="Cambria" w:cs="Cambria"/>
        </w:rPr>
        <w:t xml:space="preserve"> one or two staff members attend.  Travel may also cover non-staff (e.g., </w:t>
      </w:r>
      <w:r w:rsidR="00841E83">
        <w:rPr>
          <w:rFonts w:ascii="Cambria" w:eastAsia="Cambria" w:hAnsi="Cambria" w:cs="Cambria"/>
        </w:rPr>
        <w:t>Leadership Council</w:t>
      </w:r>
      <w:r w:rsidRPr="009E1298">
        <w:rPr>
          <w:rFonts w:ascii="Cambria" w:eastAsia="Cambria" w:hAnsi="Cambria" w:cs="Cambria"/>
        </w:rPr>
        <w:t xml:space="preserve"> or Advisory Committee members).</w:t>
      </w:r>
    </w:p>
    <w:p w14:paraId="59191E44" w14:textId="77777777" w:rsidR="00416BEA" w:rsidRPr="009E1298" w:rsidRDefault="00416BEA">
      <w:pPr>
        <w:ind w:left="720"/>
        <w:rPr>
          <w:rFonts w:ascii="Cambria" w:eastAsia="Cambria" w:hAnsi="Cambria" w:cs="Cambria"/>
          <w:color w:val="FF0000"/>
        </w:rPr>
      </w:pPr>
    </w:p>
    <w:p w14:paraId="33AAF92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Other Out-of-State:</w:t>
      </w:r>
    </w:p>
    <w:p w14:paraId="4125674C" w14:textId="6F0D115A" w:rsidR="00416BEA" w:rsidRPr="009E1298" w:rsidRDefault="00F12712">
      <w:pPr>
        <w:jc w:val="both"/>
        <w:rPr>
          <w:rFonts w:ascii="Cambria" w:eastAsia="Cambria" w:hAnsi="Cambria" w:cs="Cambria"/>
          <w:color w:val="000000" w:themeColor="text1"/>
        </w:rPr>
      </w:pPr>
      <w:r w:rsidRPr="009E1298">
        <w:rPr>
          <w:rFonts w:ascii="Cambria" w:eastAsia="Cambria" w:hAnsi="Cambria" w:cs="Cambria"/>
        </w:rPr>
        <w:t xml:space="preserve">Out-of-state travel is primarily for </w:t>
      </w:r>
      <w:r w:rsidR="00841E83">
        <w:rPr>
          <w:rFonts w:ascii="Cambria" w:eastAsia="Cambria" w:hAnsi="Cambria" w:cs="Cambria"/>
        </w:rPr>
        <w:t>APNEP</w:t>
      </w:r>
      <w:r w:rsidR="00841E83" w:rsidRPr="009E1298">
        <w:rPr>
          <w:rFonts w:ascii="Cambria" w:eastAsia="Cambria" w:hAnsi="Cambria" w:cs="Cambria"/>
        </w:rPr>
        <w:t xml:space="preserve"> </w:t>
      </w:r>
      <w:r w:rsidRPr="009E1298">
        <w:rPr>
          <w:rFonts w:ascii="Cambria" w:eastAsia="Cambria" w:hAnsi="Cambria" w:cs="Cambria"/>
        </w:rPr>
        <w:t xml:space="preserve">staff to </w:t>
      </w:r>
      <w:r w:rsidRPr="009E1298">
        <w:rPr>
          <w:rFonts w:ascii="Cambria" w:eastAsia="Cambria" w:hAnsi="Cambria" w:cs="Cambria"/>
          <w:color w:val="000000" w:themeColor="text1"/>
        </w:rPr>
        <w:t>conduct business associated with the NEP</w:t>
      </w:r>
      <w:r w:rsidR="00841E83">
        <w:rPr>
          <w:rFonts w:ascii="Cambria" w:eastAsia="Cambria" w:hAnsi="Cambria" w:cs="Cambria"/>
          <w:color w:val="000000" w:themeColor="text1"/>
        </w:rPr>
        <w:t xml:space="preserve"> general meetings (see above)</w:t>
      </w:r>
      <w:r w:rsidRPr="009E1298">
        <w:rPr>
          <w:rFonts w:ascii="Cambria" w:eastAsia="Cambria" w:hAnsi="Cambria" w:cs="Cambria"/>
          <w:color w:val="000000" w:themeColor="text1"/>
        </w:rPr>
        <w:t xml:space="preserve">, and to attend training or topical meetings germane to the </w:t>
      </w:r>
      <w:r w:rsidR="00841E83">
        <w:rPr>
          <w:rFonts w:ascii="Cambria" w:eastAsia="Cambria" w:hAnsi="Cambria" w:cs="Cambria"/>
          <w:color w:val="000000" w:themeColor="text1"/>
        </w:rPr>
        <w:t>Partnership</w:t>
      </w:r>
      <w:r w:rsidRPr="009E1298">
        <w:rPr>
          <w:rFonts w:ascii="Cambria" w:eastAsia="Cambria" w:hAnsi="Cambria" w:cs="Cambria"/>
          <w:color w:val="000000" w:themeColor="text1"/>
        </w:rPr>
        <w:t xml:space="preserve">.  It may also cover non-staff (e.g., </w:t>
      </w:r>
      <w:r w:rsidR="00841E83">
        <w:rPr>
          <w:rFonts w:ascii="Cambria" w:eastAsia="Cambria" w:hAnsi="Cambria" w:cs="Cambria"/>
          <w:color w:val="000000" w:themeColor="text1"/>
        </w:rPr>
        <w:t>council</w:t>
      </w:r>
      <w:r w:rsidR="00841E8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and committee members, guest speakers, experts) for NEP</w:t>
      </w:r>
      <w:r w:rsidR="00841E83">
        <w:rPr>
          <w:rFonts w:ascii="Cambria" w:eastAsia="Cambria" w:hAnsi="Cambria" w:cs="Cambria"/>
          <w:color w:val="000000" w:themeColor="text1"/>
        </w:rPr>
        <w:t>-</w:t>
      </w:r>
      <w:r w:rsidRPr="009E1298">
        <w:rPr>
          <w:rFonts w:ascii="Cambria" w:eastAsia="Cambria" w:hAnsi="Cambria" w:cs="Cambria"/>
          <w:color w:val="000000" w:themeColor="text1"/>
        </w:rPr>
        <w:t xml:space="preserve">related activities. </w:t>
      </w:r>
    </w:p>
    <w:p w14:paraId="26498DA3" w14:textId="4CD4EFA1" w:rsidR="00416BEA" w:rsidRDefault="00416BEA" w:rsidP="006A6F33">
      <w:pPr>
        <w:pBdr>
          <w:top w:val="nil"/>
          <w:left w:val="nil"/>
          <w:bottom w:val="nil"/>
          <w:right w:val="nil"/>
          <w:between w:val="nil"/>
        </w:pBdr>
        <w:tabs>
          <w:tab w:val="left" w:pos="360"/>
        </w:tabs>
        <w:rPr>
          <w:rFonts w:ascii="Cambria" w:eastAsia="Cambria" w:hAnsi="Cambria" w:cs="Cambria"/>
          <w:b/>
          <w:color w:val="000000" w:themeColor="text1"/>
        </w:rPr>
      </w:pPr>
    </w:p>
    <w:p w14:paraId="230CB2AE" w14:textId="520ABE69" w:rsidR="0060639A" w:rsidRPr="00D374C2" w:rsidRDefault="00F12712" w:rsidP="006A6F33">
      <w:pPr>
        <w:pBdr>
          <w:top w:val="nil"/>
          <w:left w:val="nil"/>
          <w:bottom w:val="nil"/>
          <w:right w:val="nil"/>
          <w:between w:val="nil"/>
        </w:pBdr>
        <w:tabs>
          <w:tab w:val="left" w:pos="360"/>
        </w:tabs>
        <w:rPr>
          <w:rFonts w:asciiTheme="majorHAnsi" w:eastAsia="Cambria" w:hAnsiTheme="majorHAnsi" w:cstheme="majorHAnsi"/>
          <w:color w:val="000000" w:themeColor="text1"/>
          <w:sz w:val="28"/>
          <w:szCs w:val="28"/>
        </w:rPr>
      </w:pPr>
      <w:r w:rsidRPr="009E1298">
        <w:rPr>
          <w:rFonts w:ascii="Cambria" w:eastAsia="Cambria" w:hAnsi="Cambria" w:cs="Cambria"/>
          <w:b/>
          <w:color w:val="000000" w:themeColor="text1"/>
        </w:rPr>
        <w:t xml:space="preserve"> </w:t>
      </w:r>
      <w:r w:rsidR="00816102" w:rsidRPr="003D71D2">
        <w:rPr>
          <w:rFonts w:asciiTheme="majorHAnsi" w:eastAsia="Cambria" w:hAnsiTheme="majorHAnsi" w:cstheme="majorHAnsi"/>
          <w:b/>
          <w:color w:val="000000" w:themeColor="text1"/>
          <w:sz w:val="28"/>
          <w:szCs w:val="28"/>
        </w:rPr>
        <w:t>202</w:t>
      </w:r>
      <w:r w:rsidR="003478ED">
        <w:rPr>
          <w:rFonts w:asciiTheme="majorHAnsi" w:eastAsia="Cambria" w:hAnsiTheme="majorHAnsi" w:cstheme="majorHAnsi"/>
          <w:b/>
          <w:color w:val="000000" w:themeColor="text1"/>
          <w:sz w:val="28"/>
          <w:szCs w:val="28"/>
        </w:rPr>
        <w:t>3</w:t>
      </w:r>
      <w:r w:rsidRPr="003D71D2">
        <w:rPr>
          <w:rFonts w:asciiTheme="majorHAnsi" w:eastAsia="Cambria" w:hAnsiTheme="majorHAnsi" w:cstheme="majorHAnsi"/>
          <w:b/>
          <w:color w:val="000000" w:themeColor="text1"/>
          <w:sz w:val="28"/>
          <w:szCs w:val="28"/>
        </w:rPr>
        <w:t>-</w:t>
      </w:r>
      <w:r w:rsidR="00816102" w:rsidRPr="003D71D2">
        <w:rPr>
          <w:rFonts w:asciiTheme="majorHAnsi" w:eastAsia="Cambria" w:hAnsiTheme="majorHAnsi" w:cstheme="majorHAnsi"/>
          <w:b/>
          <w:color w:val="000000" w:themeColor="text1"/>
          <w:sz w:val="28"/>
          <w:szCs w:val="28"/>
        </w:rPr>
        <w:t>2</w:t>
      </w:r>
      <w:r w:rsidR="003478ED">
        <w:rPr>
          <w:rFonts w:asciiTheme="majorHAnsi" w:eastAsia="Cambria" w:hAnsiTheme="majorHAnsi" w:cstheme="majorHAnsi"/>
          <w:b/>
          <w:color w:val="000000" w:themeColor="text1"/>
          <w:sz w:val="28"/>
          <w:szCs w:val="28"/>
        </w:rPr>
        <w:t>4</w:t>
      </w:r>
      <w:r w:rsidR="00AD04EF">
        <w:rPr>
          <w:rFonts w:asciiTheme="majorHAnsi" w:eastAsia="Cambria" w:hAnsiTheme="majorHAnsi" w:cstheme="majorHAnsi"/>
          <w:b/>
          <w:color w:val="000000" w:themeColor="text1"/>
          <w:sz w:val="28"/>
          <w:szCs w:val="28"/>
        </w:rPr>
        <w:t xml:space="preserve"> </w:t>
      </w:r>
      <w:r w:rsidRPr="003D71D2">
        <w:rPr>
          <w:rFonts w:asciiTheme="majorHAnsi" w:eastAsia="Cambria" w:hAnsiTheme="majorHAnsi" w:cstheme="majorHAnsi"/>
          <w:b/>
          <w:color w:val="000000" w:themeColor="text1"/>
          <w:sz w:val="28"/>
          <w:szCs w:val="28"/>
        </w:rPr>
        <w:t xml:space="preserve">Projected Travel </w:t>
      </w:r>
      <w:r w:rsidR="003110C4" w:rsidRPr="003D71D2">
        <w:rPr>
          <w:rFonts w:asciiTheme="majorHAnsi" w:eastAsia="Cambria" w:hAnsiTheme="majorHAnsi" w:cstheme="majorHAnsi"/>
          <w:b/>
          <w:color w:val="000000" w:themeColor="text1"/>
          <w:sz w:val="28"/>
          <w:szCs w:val="28"/>
        </w:rPr>
        <w:t>(320 Funds)</w:t>
      </w:r>
      <w:r w:rsidRPr="003D71D2">
        <w:rPr>
          <w:rFonts w:asciiTheme="majorHAnsi" w:eastAsia="Cambria" w:hAnsiTheme="majorHAnsi" w:cstheme="majorHAnsi"/>
          <w:color w:val="000000" w:themeColor="text1"/>
          <w:sz w:val="28"/>
          <w:szCs w:val="28"/>
        </w:rPr>
        <w:t xml:space="preserve"> </w:t>
      </w:r>
    </w:p>
    <w:tbl>
      <w:tblPr>
        <w:tblStyle w:val="TableGrid"/>
        <w:tblW w:w="0" w:type="auto"/>
        <w:tblLook w:val="04A0" w:firstRow="1" w:lastRow="0" w:firstColumn="1" w:lastColumn="0" w:noHBand="0" w:noVBand="1"/>
      </w:tblPr>
      <w:tblGrid>
        <w:gridCol w:w="2014"/>
        <w:gridCol w:w="2014"/>
        <w:gridCol w:w="2014"/>
        <w:gridCol w:w="2014"/>
        <w:gridCol w:w="2014"/>
      </w:tblGrid>
      <w:tr w:rsidR="0060639A" w:rsidRPr="009E1298" w14:paraId="18772A47" w14:textId="77777777" w:rsidTr="00BC554F">
        <w:tc>
          <w:tcPr>
            <w:tcW w:w="2014" w:type="dxa"/>
            <w:vAlign w:val="center"/>
          </w:tcPr>
          <w:p w14:paraId="4FAB4EB4" w14:textId="777812B8"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2014" w:type="dxa"/>
            <w:vAlign w:val="center"/>
          </w:tcPr>
          <w:p w14:paraId="79F720FC" w14:textId="79D81045"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2014" w:type="dxa"/>
            <w:vAlign w:val="center"/>
          </w:tcPr>
          <w:p w14:paraId="18B95C56" w14:textId="7AA8651E"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2014" w:type="dxa"/>
            <w:vAlign w:val="center"/>
          </w:tcPr>
          <w:p w14:paraId="1A17FB3A" w14:textId="212DDCD2"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2014" w:type="dxa"/>
            <w:vAlign w:val="center"/>
          </w:tcPr>
          <w:p w14:paraId="250DAB73" w14:textId="11F26ADB"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Estimated Cost</w:t>
            </w:r>
          </w:p>
        </w:tc>
      </w:tr>
      <w:tr w:rsidR="0060639A" w:rsidRPr="009E1298" w14:paraId="2BADAA04" w14:textId="77777777" w:rsidTr="00BC554F">
        <w:tc>
          <w:tcPr>
            <w:tcW w:w="2014" w:type="dxa"/>
            <w:vAlign w:val="center"/>
          </w:tcPr>
          <w:p w14:paraId="2E9DB4EB" w14:textId="19D01E9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lastRenderedPageBreak/>
              <w:t>APNEP Staff, Management Conference, and Volunteers</w:t>
            </w:r>
          </w:p>
        </w:tc>
        <w:tc>
          <w:tcPr>
            <w:tcW w:w="2014" w:type="dxa"/>
            <w:vAlign w:val="center"/>
          </w:tcPr>
          <w:p w14:paraId="73326E04" w14:textId="2FB8C55C"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6D41DE" w:rsidRPr="009E1298">
              <w:rPr>
                <w:rFonts w:ascii="Cambria" w:eastAsia="Cambria" w:hAnsi="Cambria" w:cs="Cambria"/>
                <w:color w:val="000000" w:themeColor="text1"/>
              </w:rPr>
              <w:t>20</w:t>
            </w:r>
            <w:r w:rsidR="006D41DE">
              <w:rPr>
                <w:rFonts w:ascii="Cambria" w:eastAsia="Cambria" w:hAnsi="Cambria" w:cs="Cambria"/>
                <w:color w:val="000000" w:themeColor="text1"/>
              </w:rPr>
              <w:t>23</w:t>
            </w:r>
            <w:r w:rsidR="006D41DE"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9/</w:t>
            </w:r>
            <w:r w:rsidR="006D41DE" w:rsidRPr="009E1298">
              <w:rPr>
                <w:rFonts w:ascii="Cambria" w:eastAsia="Cambria" w:hAnsi="Cambria" w:cs="Cambria"/>
                <w:color w:val="000000" w:themeColor="text1"/>
              </w:rPr>
              <w:t>20</w:t>
            </w:r>
            <w:r w:rsidR="006D41DE">
              <w:rPr>
                <w:rFonts w:ascii="Cambria" w:eastAsia="Cambria" w:hAnsi="Cambria" w:cs="Cambria"/>
                <w:color w:val="000000" w:themeColor="text1"/>
              </w:rPr>
              <w:t>24</w:t>
            </w:r>
          </w:p>
        </w:tc>
        <w:tc>
          <w:tcPr>
            <w:tcW w:w="2014" w:type="dxa"/>
            <w:vAlign w:val="center"/>
          </w:tcPr>
          <w:p w14:paraId="70B376B4" w14:textId="38985975"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Normal program activities</w:t>
            </w:r>
          </w:p>
        </w:tc>
        <w:tc>
          <w:tcPr>
            <w:tcW w:w="2014" w:type="dxa"/>
            <w:vAlign w:val="center"/>
          </w:tcPr>
          <w:p w14:paraId="2FDDBCEB" w14:textId="47E128A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Albemarle-Pamlico region</w:t>
            </w:r>
          </w:p>
        </w:tc>
        <w:tc>
          <w:tcPr>
            <w:tcW w:w="2014" w:type="dxa"/>
            <w:vAlign w:val="center"/>
          </w:tcPr>
          <w:p w14:paraId="68A56201" w14:textId="4E85B8E2"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sidR="00C971BF">
              <w:rPr>
                <w:rFonts w:ascii="Cambria" w:eastAsia="Cambria" w:hAnsi="Cambria" w:cs="Cambria"/>
                <w:color w:val="000000" w:themeColor="text1"/>
              </w:rPr>
              <w:t>6</w:t>
            </w:r>
            <w:r w:rsidRPr="009E1298">
              <w:rPr>
                <w:rFonts w:ascii="Cambria" w:eastAsia="Cambria" w:hAnsi="Cambria" w:cs="Cambria"/>
                <w:color w:val="000000" w:themeColor="text1"/>
              </w:rPr>
              <w:t>,</w:t>
            </w:r>
            <w:r w:rsidR="00B36DD6" w:rsidRPr="009E1298">
              <w:rPr>
                <w:rFonts w:ascii="Cambria" w:eastAsia="Cambria" w:hAnsi="Cambria" w:cs="Cambria"/>
                <w:color w:val="000000" w:themeColor="text1"/>
              </w:rPr>
              <w:t>000</w:t>
            </w:r>
          </w:p>
        </w:tc>
      </w:tr>
      <w:tr w:rsidR="003110C4" w:rsidRPr="009E1298" w14:paraId="3949F54B" w14:textId="77777777" w:rsidTr="00BC554F">
        <w:tc>
          <w:tcPr>
            <w:tcW w:w="2014" w:type="dxa"/>
            <w:vAlign w:val="center"/>
          </w:tcPr>
          <w:p w14:paraId="203A2779" w14:textId="622CA885"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7209041A" w14:textId="5011CBAE"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6D41DE" w:rsidRPr="009E1298">
              <w:rPr>
                <w:rFonts w:ascii="Cambria" w:eastAsia="Cambria" w:hAnsi="Cambria" w:cs="Cambria"/>
                <w:color w:val="000000" w:themeColor="text1"/>
              </w:rPr>
              <w:t>20</w:t>
            </w:r>
            <w:r w:rsidR="006D41DE">
              <w:rPr>
                <w:rFonts w:ascii="Cambria" w:eastAsia="Cambria" w:hAnsi="Cambria" w:cs="Cambria"/>
                <w:color w:val="000000" w:themeColor="text1"/>
              </w:rPr>
              <w:t>23</w:t>
            </w:r>
            <w:r w:rsidR="006D41DE"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w:t>
            </w:r>
          </w:p>
        </w:tc>
        <w:tc>
          <w:tcPr>
            <w:tcW w:w="2014" w:type="dxa"/>
            <w:vAlign w:val="center"/>
          </w:tcPr>
          <w:p w14:paraId="5EEF4DA8" w14:textId="11363C11"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 xml:space="preserve">EPA/NEP National </w:t>
            </w:r>
            <w:r>
              <w:rPr>
                <w:rFonts w:ascii="Cambria" w:eastAsia="Cambria" w:hAnsi="Cambria" w:cs="Cambria"/>
                <w:color w:val="000000" w:themeColor="text1"/>
              </w:rPr>
              <w:t xml:space="preserve">Fall </w:t>
            </w:r>
            <w:r w:rsidRPr="009E1298">
              <w:rPr>
                <w:rFonts w:ascii="Cambria" w:eastAsia="Cambria" w:hAnsi="Cambria" w:cs="Cambria"/>
                <w:color w:val="000000" w:themeColor="text1"/>
              </w:rPr>
              <w:t>Meeting</w:t>
            </w:r>
          </w:p>
        </w:tc>
        <w:tc>
          <w:tcPr>
            <w:tcW w:w="2014" w:type="dxa"/>
            <w:vAlign w:val="center"/>
          </w:tcPr>
          <w:p w14:paraId="1D831BBF" w14:textId="55BFB33E" w:rsidR="003110C4" w:rsidRPr="009E1298" w:rsidRDefault="006D41DE" w:rsidP="003110C4">
            <w:pPr>
              <w:tabs>
                <w:tab w:val="left" w:pos="360"/>
              </w:tabs>
              <w:jc w:val="center"/>
              <w:rPr>
                <w:rFonts w:ascii="Cambria" w:eastAsia="Cambria" w:hAnsi="Cambria" w:cs="Cambria"/>
                <w:color w:val="000000" w:themeColor="text1"/>
              </w:rPr>
            </w:pPr>
            <w:r>
              <w:rPr>
                <w:rFonts w:ascii="Cambria" w:eastAsia="Cambria" w:hAnsi="Cambria" w:cs="Cambria"/>
                <w:color w:val="000000" w:themeColor="text1"/>
              </w:rPr>
              <w:t>TBD</w:t>
            </w:r>
          </w:p>
        </w:tc>
        <w:tc>
          <w:tcPr>
            <w:tcW w:w="2014" w:type="dxa"/>
            <w:vAlign w:val="center"/>
          </w:tcPr>
          <w:p w14:paraId="49CC2F93" w14:textId="46F5B1A7"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33DC6964" w14:textId="77777777" w:rsidTr="00BC554F">
        <w:tc>
          <w:tcPr>
            <w:tcW w:w="2014" w:type="dxa"/>
            <w:vAlign w:val="center"/>
          </w:tcPr>
          <w:p w14:paraId="4DAF6672" w14:textId="1EE952D0"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5CFA068B" w14:textId="561FDC80" w:rsidR="003110C4" w:rsidRPr="009E1298" w:rsidRDefault="006D41DE" w:rsidP="003110C4">
            <w:pPr>
              <w:tabs>
                <w:tab w:val="left" w:pos="360"/>
              </w:tabs>
              <w:jc w:val="center"/>
              <w:rPr>
                <w:rFonts w:ascii="Cambria" w:eastAsia="Cambria" w:hAnsi="Cambria" w:cs="Cambria"/>
                <w:color w:val="000000" w:themeColor="text1"/>
              </w:rPr>
            </w:pPr>
            <w:r>
              <w:rPr>
                <w:rFonts w:ascii="Cambria" w:eastAsia="Cambria" w:hAnsi="Cambria" w:cs="Cambria"/>
                <w:color w:val="000000" w:themeColor="text1"/>
              </w:rPr>
              <w:t>3/2024</w:t>
            </w:r>
          </w:p>
        </w:tc>
        <w:tc>
          <w:tcPr>
            <w:tcW w:w="2014" w:type="dxa"/>
            <w:vAlign w:val="center"/>
          </w:tcPr>
          <w:p w14:paraId="7ED9E83F" w14:textId="5C3606BE"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EPA/NEP National Spring Meeting</w:t>
            </w:r>
          </w:p>
        </w:tc>
        <w:tc>
          <w:tcPr>
            <w:tcW w:w="2014" w:type="dxa"/>
            <w:vAlign w:val="center"/>
          </w:tcPr>
          <w:p w14:paraId="08AFAC5B" w14:textId="3D1F2B29"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Washington, DC</w:t>
            </w:r>
          </w:p>
        </w:tc>
        <w:tc>
          <w:tcPr>
            <w:tcW w:w="2014" w:type="dxa"/>
            <w:vAlign w:val="center"/>
          </w:tcPr>
          <w:p w14:paraId="5673CF16" w14:textId="61806DFA"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6817A72E" w14:textId="77777777" w:rsidTr="00BC554F">
        <w:tc>
          <w:tcPr>
            <w:tcW w:w="2014" w:type="dxa"/>
            <w:vAlign w:val="center"/>
          </w:tcPr>
          <w:p w14:paraId="29C3F879"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E1FF6F2"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0B519C93"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4F07424"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27A46085" w14:textId="514E76F6"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w:t>
            </w:r>
            <w:r w:rsidR="00874C9E">
              <w:rPr>
                <w:rFonts w:ascii="Cambria" w:eastAsia="Cambria" w:hAnsi="Cambria" w:cs="Cambria"/>
                <w:color w:val="000000" w:themeColor="text1"/>
              </w:rPr>
              <w:t>0</w:t>
            </w:r>
            <w:r w:rsidRPr="009E1298">
              <w:rPr>
                <w:rFonts w:ascii="Cambria" w:eastAsia="Cambria" w:hAnsi="Cambria" w:cs="Cambria"/>
                <w:color w:val="000000" w:themeColor="text1"/>
              </w:rPr>
              <w:t>,000</w:t>
            </w:r>
          </w:p>
        </w:tc>
      </w:tr>
    </w:tbl>
    <w:p w14:paraId="64AB09E9" w14:textId="6A90ED1E" w:rsidR="00E04A27" w:rsidRPr="009E1298" w:rsidRDefault="00E04A27" w:rsidP="0060639A">
      <w:pPr>
        <w:pBdr>
          <w:top w:val="nil"/>
          <w:left w:val="nil"/>
          <w:bottom w:val="nil"/>
          <w:right w:val="nil"/>
          <w:between w:val="nil"/>
        </w:pBdr>
        <w:tabs>
          <w:tab w:val="left" w:pos="3690"/>
        </w:tabs>
        <w:jc w:val="both"/>
        <w:rPr>
          <w:rFonts w:ascii="Cambria" w:eastAsia="Cambria" w:hAnsi="Cambria" w:cs="Cambria"/>
          <w:iCs/>
          <w:color w:val="FF0000"/>
        </w:rPr>
      </w:pPr>
    </w:p>
    <w:p w14:paraId="79D2D56E" w14:textId="2D824F18" w:rsidR="00E04A27" w:rsidRPr="00DE4ED1" w:rsidRDefault="00E04A27" w:rsidP="000E012B">
      <w:pPr>
        <w:pStyle w:val="Heading2"/>
        <w:rPr>
          <w:rFonts w:ascii="Calibri" w:eastAsia="Cambria" w:hAnsi="Calibri" w:cs="Calibri"/>
          <w:i w:val="0"/>
          <w:iCs/>
          <w:color w:val="12B8A4"/>
          <w:sz w:val="32"/>
          <w:szCs w:val="32"/>
          <w:u w:val="single"/>
        </w:rPr>
      </w:pPr>
      <w:bookmarkStart w:id="37" w:name="_Toc134791067"/>
      <w:r w:rsidRPr="00DE4ED1">
        <w:rPr>
          <w:rFonts w:ascii="Calibri" w:eastAsia="Cambria" w:hAnsi="Calibri" w:cs="Calibri"/>
          <w:i w:val="0"/>
          <w:iCs/>
          <w:color w:val="12B8A4"/>
          <w:sz w:val="32"/>
          <w:szCs w:val="32"/>
        </w:rPr>
        <w:t>N</w:t>
      </w:r>
      <w:r w:rsidR="00782173" w:rsidRPr="00DE4ED1">
        <w:rPr>
          <w:rFonts w:ascii="Calibri" w:eastAsia="Cambria" w:hAnsi="Calibri" w:cs="Calibri"/>
          <w:i w:val="0"/>
          <w:iCs/>
          <w:color w:val="12B8A4"/>
          <w:sz w:val="32"/>
          <w:szCs w:val="32"/>
        </w:rPr>
        <w:t>on-Federal Cost-Share (State Match</w:t>
      </w:r>
      <w:r w:rsidRPr="00DE4ED1">
        <w:rPr>
          <w:rFonts w:ascii="Calibri" w:eastAsia="Cambria" w:hAnsi="Calibri" w:cs="Calibri"/>
          <w:i w:val="0"/>
          <w:iCs/>
          <w:color w:val="12B8A4"/>
          <w:sz w:val="32"/>
          <w:szCs w:val="32"/>
        </w:rPr>
        <w:t>)</w:t>
      </w:r>
      <w:bookmarkEnd w:id="37"/>
    </w:p>
    <w:p w14:paraId="5044D7E2" w14:textId="77777777" w:rsidR="003D71D2" w:rsidRPr="003D71D2" w:rsidRDefault="003D71D2">
      <w:pPr>
        <w:pBdr>
          <w:top w:val="nil"/>
          <w:left w:val="nil"/>
          <w:bottom w:val="nil"/>
          <w:right w:val="nil"/>
          <w:between w:val="nil"/>
        </w:pBdr>
        <w:tabs>
          <w:tab w:val="left" w:pos="360"/>
        </w:tabs>
        <w:rPr>
          <w:rFonts w:ascii="Cambria" w:eastAsia="Cambria" w:hAnsi="Cambria" w:cs="Cambria"/>
          <w:b/>
          <w:sz w:val="6"/>
          <w:szCs w:val="6"/>
          <w:u w:val="single"/>
        </w:rPr>
      </w:pPr>
    </w:p>
    <w:p w14:paraId="0ACA4A7D" w14:textId="7FEA0814" w:rsidR="00416BEA" w:rsidRPr="003D71D2" w:rsidRDefault="00F12712">
      <w:pPr>
        <w:pBdr>
          <w:top w:val="nil"/>
          <w:left w:val="nil"/>
          <w:bottom w:val="nil"/>
          <w:right w:val="nil"/>
          <w:between w:val="nil"/>
        </w:pBdr>
        <w:tabs>
          <w:tab w:val="left" w:pos="360"/>
        </w:tabs>
        <w:rPr>
          <w:rFonts w:asciiTheme="majorHAnsi" w:eastAsia="Cambria" w:hAnsiTheme="majorHAnsi" w:cstheme="majorHAnsi"/>
          <w:sz w:val="28"/>
          <w:szCs w:val="28"/>
        </w:rPr>
      </w:pPr>
      <w:r w:rsidRPr="003D71D2">
        <w:rPr>
          <w:rFonts w:asciiTheme="majorHAnsi" w:eastAsia="Cambria" w:hAnsiTheme="majorHAnsi" w:cstheme="majorHAnsi"/>
          <w:b/>
          <w:sz w:val="28"/>
          <w:szCs w:val="28"/>
        </w:rPr>
        <w:t>Summary of Match Requirements</w:t>
      </w:r>
    </w:p>
    <w:p w14:paraId="0D984846" w14:textId="697A83C6" w:rsidR="00416BEA" w:rsidRDefault="009E1A5F">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As Partnership host</w:t>
      </w:r>
      <w:r w:rsidR="005F3617">
        <w:rPr>
          <w:rFonts w:ascii="Cambria" w:eastAsia="Cambria" w:hAnsi="Cambria" w:cs="Cambria"/>
        </w:rPr>
        <w:t xml:space="preserve"> (grant applicant)</w:t>
      </w:r>
      <w:r>
        <w:rPr>
          <w:rFonts w:ascii="Cambria" w:eastAsia="Cambria" w:hAnsi="Cambria" w:cs="Cambria"/>
        </w:rPr>
        <w:t xml:space="preserve">, </w:t>
      </w:r>
      <w:r w:rsidR="00E24AF3">
        <w:rPr>
          <w:rFonts w:ascii="Cambria" w:eastAsia="Cambria" w:hAnsi="Cambria" w:cs="Cambria"/>
        </w:rPr>
        <w:t>NC-DEQ</w:t>
      </w:r>
      <w:r w:rsidR="00F12712" w:rsidRPr="009E1298">
        <w:rPr>
          <w:rFonts w:ascii="Cambria" w:eastAsia="Cambria" w:hAnsi="Cambria" w:cs="Cambria"/>
        </w:rPr>
        <w:t xml:space="preserve"> intends to provide $</w:t>
      </w:r>
      <w:r w:rsidR="003478ED">
        <w:rPr>
          <w:rFonts w:ascii="Cambria" w:eastAsia="Cambria" w:hAnsi="Cambria" w:cs="Cambria"/>
        </w:rPr>
        <w:t>8</w:t>
      </w:r>
      <w:r w:rsidR="009F73DF">
        <w:rPr>
          <w:rFonts w:ascii="Cambria" w:eastAsia="Cambria" w:hAnsi="Cambria" w:cs="Cambria"/>
        </w:rPr>
        <w:t>50,000</w:t>
      </w:r>
      <w:r w:rsidR="00F12712" w:rsidRPr="009E1298">
        <w:rPr>
          <w:rFonts w:ascii="Cambria" w:eastAsia="Cambria" w:hAnsi="Cambria" w:cs="Cambria"/>
        </w:rPr>
        <w:t xml:space="preserve"> for the required 1:1 non-federal match</w:t>
      </w:r>
      <w:r w:rsidR="00803F3C">
        <w:rPr>
          <w:rFonts w:ascii="Cambria" w:eastAsia="Cambria" w:hAnsi="Cambria" w:cs="Cambria"/>
        </w:rPr>
        <w:t xml:space="preserve">ing funds </w:t>
      </w:r>
      <w:r>
        <w:rPr>
          <w:rFonts w:ascii="Cambria" w:eastAsia="Cambria" w:hAnsi="Cambria" w:cs="Cambria"/>
        </w:rPr>
        <w:t xml:space="preserve">from </w:t>
      </w:r>
      <w:r w:rsidR="00F12712" w:rsidRPr="009E1298">
        <w:rPr>
          <w:rFonts w:ascii="Cambria" w:eastAsia="Cambria" w:hAnsi="Cambria" w:cs="Cambria"/>
        </w:rPr>
        <w:t xml:space="preserve">October 1, </w:t>
      </w:r>
      <w:r w:rsidR="007A3028" w:rsidRPr="009E1298">
        <w:rPr>
          <w:rFonts w:ascii="Cambria" w:eastAsia="Cambria" w:hAnsi="Cambria" w:cs="Cambria"/>
        </w:rPr>
        <w:t>20</w:t>
      </w:r>
      <w:r w:rsidR="007A3028">
        <w:rPr>
          <w:rFonts w:ascii="Cambria" w:eastAsia="Cambria" w:hAnsi="Cambria" w:cs="Cambria"/>
        </w:rPr>
        <w:t>23,</w:t>
      </w:r>
      <w:r w:rsidR="00F12712" w:rsidRPr="009E1298">
        <w:rPr>
          <w:rFonts w:ascii="Cambria" w:eastAsia="Cambria" w:hAnsi="Cambria" w:cs="Cambria"/>
        </w:rPr>
        <w:t xml:space="preserve"> to September 30, 20</w:t>
      </w:r>
      <w:r w:rsidR="00881B48">
        <w:rPr>
          <w:rFonts w:ascii="Cambria" w:eastAsia="Cambria" w:hAnsi="Cambria" w:cs="Cambria"/>
        </w:rPr>
        <w:t>2</w:t>
      </w:r>
      <w:r w:rsidR="003478ED">
        <w:rPr>
          <w:rFonts w:ascii="Cambria" w:eastAsia="Cambria" w:hAnsi="Cambria" w:cs="Cambria"/>
        </w:rPr>
        <w:t>4</w:t>
      </w:r>
      <w:r w:rsidR="007A3028" w:rsidRPr="009E1298">
        <w:rPr>
          <w:rFonts w:ascii="Cambria" w:eastAsia="Cambria" w:hAnsi="Cambria" w:cs="Cambria"/>
        </w:rPr>
        <w:t xml:space="preserve">.  </w:t>
      </w:r>
      <w:r w:rsidR="00F12712" w:rsidRPr="009E1298">
        <w:rPr>
          <w:rFonts w:ascii="Cambria" w:eastAsia="Cambria" w:hAnsi="Cambria" w:cs="Cambria"/>
        </w:rPr>
        <w:t xml:space="preserve">This match will be provided through: </w:t>
      </w:r>
    </w:p>
    <w:p w14:paraId="5A619B55" w14:textId="77777777" w:rsidR="005B7C55" w:rsidRPr="009E1298" w:rsidRDefault="005B7C55">
      <w:pPr>
        <w:pBdr>
          <w:top w:val="nil"/>
          <w:left w:val="nil"/>
          <w:bottom w:val="nil"/>
          <w:right w:val="nil"/>
          <w:between w:val="nil"/>
        </w:pBdr>
        <w:tabs>
          <w:tab w:val="left" w:pos="360"/>
        </w:tabs>
        <w:jc w:val="both"/>
        <w:rPr>
          <w:rFonts w:ascii="Cambria" w:eastAsia="Cambria" w:hAnsi="Cambria" w:cs="Cambria"/>
        </w:rPr>
      </w:pPr>
    </w:p>
    <w:p w14:paraId="52B125CE" w14:textId="77777777" w:rsidR="005B7C55" w:rsidRPr="00874C9E" w:rsidRDefault="005B7C55" w:rsidP="005B7C55">
      <w:pPr>
        <w:pBdr>
          <w:top w:val="nil"/>
          <w:left w:val="nil"/>
          <w:bottom w:val="nil"/>
          <w:right w:val="nil"/>
          <w:between w:val="nil"/>
        </w:pBdr>
        <w:tabs>
          <w:tab w:val="left" w:pos="360"/>
        </w:tabs>
        <w:ind w:left="1080" w:firstLine="360"/>
        <w:rPr>
          <w:rFonts w:ascii="Cambria" w:eastAsia="Cambria" w:hAnsi="Cambria" w:cs="Cambria"/>
          <w:b/>
        </w:rPr>
      </w:pPr>
      <w:r w:rsidRPr="003D71D2">
        <w:rPr>
          <w:rFonts w:ascii="Cambria" w:eastAsia="Cambria" w:hAnsi="Cambria" w:cs="Cambria"/>
          <w:b/>
        </w:rPr>
        <w:t>Summary of Non-federal State Match</w:t>
      </w:r>
    </w:p>
    <w:p w14:paraId="71042E78" w14:textId="5E24C29A" w:rsidR="005B7C55" w:rsidRPr="00AD04EF" w:rsidRDefault="005B7C55" w:rsidP="005B7C55">
      <w:pPr>
        <w:pBdr>
          <w:top w:val="nil"/>
          <w:left w:val="nil"/>
          <w:bottom w:val="nil"/>
          <w:right w:val="nil"/>
          <w:between w:val="nil"/>
        </w:pBdr>
        <w:tabs>
          <w:tab w:val="left" w:pos="360"/>
        </w:tabs>
        <w:ind w:left="1440"/>
        <w:rPr>
          <w:rFonts w:ascii="Cambria" w:eastAsia="Cambria" w:hAnsi="Cambria" w:cs="Cambria"/>
          <w:color w:val="000000" w:themeColor="text1"/>
        </w:rPr>
      </w:pPr>
      <w:r w:rsidRPr="00874C9E">
        <w:rPr>
          <w:rFonts w:ascii="Cambria" w:eastAsia="Cambria" w:hAnsi="Cambria" w:cs="Cambria"/>
        </w:rPr>
        <w:t>In-kind Positions (salaries and benefits)</w:t>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AD04EF">
        <w:rPr>
          <w:rFonts w:ascii="Cambria" w:eastAsia="Cambria" w:hAnsi="Cambria" w:cs="Cambria"/>
          <w:color w:val="000000" w:themeColor="text1"/>
        </w:rPr>
        <w:t xml:space="preserve">$ </w:t>
      </w:r>
      <w:r w:rsidR="00AF3ACF">
        <w:rPr>
          <w:rFonts w:ascii="Cambria" w:eastAsia="Cambria" w:hAnsi="Cambria" w:cs="Cambria"/>
          <w:color w:val="000000" w:themeColor="text1"/>
        </w:rPr>
        <w:t>216,493</w:t>
      </w:r>
    </w:p>
    <w:p w14:paraId="48779B3E" w14:textId="6514C3F9" w:rsidR="005B7C55" w:rsidRPr="00AD04EF" w:rsidRDefault="005B7C55" w:rsidP="005B7C55">
      <w:pPr>
        <w:pBdr>
          <w:top w:val="nil"/>
          <w:left w:val="nil"/>
          <w:bottom w:val="nil"/>
          <w:right w:val="nil"/>
          <w:between w:val="nil"/>
        </w:pBdr>
        <w:tabs>
          <w:tab w:val="left" w:pos="360"/>
        </w:tabs>
        <w:ind w:left="1440"/>
        <w:rPr>
          <w:rFonts w:ascii="Cambria" w:eastAsia="Cambria" w:hAnsi="Cambria" w:cs="Cambria"/>
          <w:color w:val="000000" w:themeColor="text1"/>
        </w:rPr>
      </w:pPr>
      <w:r w:rsidRPr="00AD04EF">
        <w:rPr>
          <w:rFonts w:ascii="Cambria" w:eastAsia="Cambria" w:hAnsi="Cambria" w:cs="Cambria"/>
          <w:color w:val="000000" w:themeColor="text1"/>
        </w:rPr>
        <w:t>Water Quality Improvement Project(s) Expenditures:</w:t>
      </w:r>
      <w:r w:rsidRPr="00AD04EF">
        <w:rPr>
          <w:rFonts w:ascii="Cambria" w:eastAsia="Cambria" w:hAnsi="Cambria" w:cs="Cambria"/>
          <w:color w:val="000000" w:themeColor="text1"/>
        </w:rPr>
        <w:tab/>
      </w:r>
      <w:r w:rsidRPr="00AD04EF">
        <w:rPr>
          <w:rFonts w:ascii="Cambria" w:eastAsia="Cambria" w:hAnsi="Cambria" w:cs="Cambria"/>
          <w:color w:val="000000" w:themeColor="text1"/>
          <w:u w:val="single"/>
        </w:rPr>
        <w:t xml:space="preserve">$ </w:t>
      </w:r>
      <w:r w:rsidR="00AF3ACF" w:rsidRPr="00AF3ACF">
        <w:rPr>
          <w:rFonts w:ascii="Cambria" w:eastAsia="Cambria" w:hAnsi="Cambria" w:cs="Cambria"/>
          <w:u w:val="single"/>
        </w:rPr>
        <w:t>633,507</w:t>
      </w:r>
    </w:p>
    <w:p w14:paraId="26195503" w14:textId="7B7AF1E4" w:rsidR="00416BEA" w:rsidRPr="00874C9E" w:rsidRDefault="005B7C55" w:rsidP="005B7C55">
      <w:pPr>
        <w:pBdr>
          <w:top w:val="nil"/>
          <w:left w:val="nil"/>
          <w:bottom w:val="nil"/>
          <w:right w:val="nil"/>
          <w:between w:val="nil"/>
        </w:pBdr>
        <w:tabs>
          <w:tab w:val="left" w:pos="360"/>
        </w:tabs>
        <w:jc w:val="both"/>
        <w:rPr>
          <w:rFonts w:ascii="Cambria" w:eastAsia="Cambria" w:hAnsi="Cambria" w:cs="Cambria"/>
          <w:b/>
          <w:bCs/>
        </w:rPr>
      </w:pP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b/>
          <w:bCs/>
        </w:rPr>
        <w:t>TOTAL:</w:t>
      </w:r>
      <w:r w:rsidRPr="00874C9E">
        <w:rPr>
          <w:rFonts w:ascii="Cambria" w:eastAsia="Cambria" w:hAnsi="Cambria" w:cs="Cambria"/>
          <w:b/>
          <w:bCs/>
        </w:rPr>
        <w:tab/>
        <w:t xml:space="preserve">$ </w:t>
      </w:r>
      <w:r w:rsidR="003478ED">
        <w:rPr>
          <w:rFonts w:ascii="Cambria" w:eastAsia="Cambria" w:hAnsi="Cambria" w:cs="Cambria"/>
          <w:b/>
          <w:bCs/>
        </w:rPr>
        <w:t>8</w:t>
      </w:r>
      <w:r w:rsidR="000F49B5">
        <w:rPr>
          <w:rFonts w:ascii="Cambria" w:eastAsia="Cambria" w:hAnsi="Cambria" w:cs="Cambria"/>
          <w:b/>
          <w:bCs/>
        </w:rPr>
        <w:t>5</w:t>
      </w:r>
      <w:r w:rsidR="00874C9E" w:rsidRPr="00874C9E">
        <w:rPr>
          <w:rFonts w:ascii="Cambria" w:eastAsia="Cambria" w:hAnsi="Cambria" w:cs="Cambria"/>
          <w:b/>
          <w:bCs/>
        </w:rPr>
        <w:t>0,000</w:t>
      </w:r>
    </w:p>
    <w:p w14:paraId="0CDADC52" w14:textId="77777777" w:rsidR="005B7C55" w:rsidRPr="00874C9E" w:rsidRDefault="005B7C55" w:rsidP="005B7C55">
      <w:pPr>
        <w:pBdr>
          <w:top w:val="nil"/>
          <w:left w:val="nil"/>
          <w:bottom w:val="nil"/>
          <w:right w:val="nil"/>
          <w:between w:val="nil"/>
        </w:pBdr>
        <w:tabs>
          <w:tab w:val="left" w:pos="360"/>
        </w:tabs>
        <w:jc w:val="both"/>
        <w:rPr>
          <w:rFonts w:ascii="Cambria" w:eastAsia="Cambria" w:hAnsi="Cambria" w:cs="Cambria"/>
        </w:rPr>
      </w:pPr>
    </w:p>
    <w:p w14:paraId="34DF14AE" w14:textId="26C82B58" w:rsidR="00416BEA" w:rsidRPr="00874C9E" w:rsidRDefault="00F12712" w:rsidP="00CD062F">
      <w:pPr>
        <w:numPr>
          <w:ilvl w:val="0"/>
          <w:numId w:val="3"/>
        </w:numPr>
        <w:pBdr>
          <w:top w:val="nil"/>
          <w:left w:val="nil"/>
          <w:bottom w:val="nil"/>
          <w:right w:val="nil"/>
          <w:between w:val="nil"/>
        </w:pBdr>
        <w:tabs>
          <w:tab w:val="left" w:pos="360"/>
        </w:tabs>
        <w:ind w:left="450" w:hanging="450"/>
        <w:jc w:val="both"/>
        <w:rPr>
          <w:rFonts w:ascii="Cambria" w:eastAsia="Cambria" w:hAnsi="Cambria" w:cs="Cambria"/>
        </w:rPr>
      </w:pPr>
      <w:r w:rsidRPr="00874C9E">
        <w:rPr>
          <w:rFonts w:ascii="Cambria" w:eastAsia="Cambria" w:hAnsi="Cambria" w:cs="Cambria"/>
          <w:b/>
        </w:rPr>
        <w:t>In-kind Services</w:t>
      </w:r>
      <w:r w:rsidRPr="00874C9E">
        <w:rPr>
          <w:rFonts w:ascii="Cambria" w:eastAsia="Cambria" w:hAnsi="Cambria" w:cs="Cambria"/>
        </w:rPr>
        <w:t xml:space="preserve">:  </w:t>
      </w:r>
      <w:r w:rsidR="00E24AF3">
        <w:rPr>
          <w:rFonts w:ascii="Cambria" w:eastAsia="Cambria" w:hAnsi="Cambria" w:cs="Cambria"/>
        </w:rPr>
        <w:t>NC-DEQ</w:t>
      </w:r>
      <w:r w:rsidRPr="00874C9E">
        <w:rPr>
          <w:rFonts w:ascii="Cambria" w:eastAsia="Cambria" w:hAnsi="Cambria" w:cs="Cambria"/>
        </w:rPr>
        <w:t xml:space="preserve"> intends to provide</w:t>
      </w:r>
      <w:r w:rsidR="00AD04EF">
        <w:rPr>
          <w:rFonts w:ascii="Cambria" w:eastAsia="Cambria" w:hAnsi="Cambria" w:cs="Cambria"/>
        </w:rPr>
        <w:t xml:space="preserve"> </w:t>
      </w:r>
      <w:r w:rsidR="00AD04EF" w:rsidRPr="00AD04EF">
        <w:rPr>
          <w:rFonts w:ascii="Cambria" w:eastAsia="Cambria" w:hAnsi="Cambria" w:cs="Cambria"/>
          <w:color w:val="000000" w:themeColor="text1"/>
        </w:rPr>
        <w:t xml:space="preserve">$ </w:t>
      </w:r>
      <w:r w:rsidR="00AF3ACF">
        <w:rPr>
          <w:rFonts w:ascii="Cambria" w:eastAsia="Cambria" w:hAnsi="Cambria" w:cs="Cambria"/>
          <w:color w:val="000000" w:themeColor="text1"/>
        </w:rPr>
        <w:t>216,493</w:t>
      </w:r>
      <w:r w:rsidR="00AD04EF" w:rsidRPr="003478ED">
        <w:rPr>
          <w:rFonts w:ascii="Cambria" w:eastAsia="Cambria" w:hAnsi="Cambria" w:cs="Cambria"/>
          <w:color w:val="FF0000"/>
        </w:rPr>
        <w:t xml:space="preserve"> </w:t>
      </w:r>
      <w:r w:rsidRPr="00874C9E">
        <w:rPr>
          <w:rFonts w:ascii="Cambria" w:eastAsia="Cambria" w:hAnsi="Cambria" w:cs="Cambria"/>
        </w:rPr>
        <w:t xml:space="preserve">as part of the required 1:1 non-federal match </w:t>
      </w:r>
      <w:r w:rsidR="0003357D" w:rsidRPr="00874C9E">
        <w:rPr>
          <w:rFonts w:ascii="Cambria" w:eastAsia="Cambria" w:hAnsi="Cambria" w:cs="Cambria"/>
        </w:rPr>
        <w:t xml:space="preserve">for federal fiscal year </w:t>
      </w:r>
      <w:r w:rsidRPr="00874C9E">
        <w:rPr>
          <w:rFonts w:ascii="Cambria" w:eastAsia="Cambria" w:hAnsi="Cambria" w:cs="Cambria"/>
        </w:rPr>
        <w:t xml:space="preserve">October 1, </w:t>
      </w:r>
      <w:r w:rsidR="007A3028" w:rsidRPr="00874C9E">
        <w:rPr>
          <w:rFonts w:ascii="Cambria" w:eastAsia="Cambria" w:hAnsi="Cambria" w:cs="Cambria"/>
        </w:rPr>
        <w:t>202</w:t>
      </w:r>
      <w:r w:rsidR="007A3028">
        <w:rPr>
          <w:rFonts w:ascii="Cambria" w:eastAsia="Cambria" w:hAnsi="Cambria" w:cs="Cambria"/>
        </w:rPr>
        <w:t>3,</w:t>
      </w:r>
      <w:r w:rsidR="00816102" w:rsidRPr="00874C9E">
        <w:rPr>
          <w:rFonts w:ascii="Cambria" w:eastAsia="Cambria" w:hAnsi="Cambria" w:cs="Cambria"/>
        </w:rPr>
        <w:t xml:space="preserve"> </w:t>
      </w:r>
      <w:r w:rsidRPr="00874C9E">
        <w:rPr>
          <w:rFonts w:ascii="Cambria" w:eastAsia="Cambria" w:hAnsi="Cambria" w:cs="Cambria"/>
        </w:rPr>
        <w:t xml:space="preserve">to September 30, </w:t>
      </w:r>
      <w:r w:rsidR="00816102" w:rsidRPr="00874C9E">
        <w:rPr>
          <w:rFonts w:ascii="Cambria" w:eastAsia="Cambria" w:hAnsi="Cambria" w:cs="Cambria"/>
        </w:rPr>
        <w:t>202</w:t>
      </w:r>
      <w:r w:rsidR="003478ED">
        <w:rPr>
          <w:rFonts w:ascii="Cambria" w:eastAsia="Cambria" w:hAnsi="Cambria" w:cs="Cambria"/>
        </w:rPr>
        <w:t>4</w:t>
      </w:r>
      <w:r w:rsidRPr="00874C9E">
        <w:rPr>
          <w:rFonts w:ascii="Cambria" w:eastAsia="Cambria" w:hAnsi="Cambria" w:cs="Cambria"/>
        </w:rPr>
        <w:t xml:space="preserve">.  This match will be provided </w:t>
      </w:r>
      <w:r w:rsidR="009E1A5F" w:rsidRPr="00874C9E">
        <w:rPr>
          <w:rFonts w:ascii="Cambria" w:eastAsia="Cambria" w:hAnsi="Cambria" w:cs="Cambria"/>
        </w:rPr>
        <w:t xml:space="preserve">for </w:t>
      </w:r>
      <w:r w:rsidRPr="00874C9E">
        <w:rPr>
          <w:rFonts w:ascii="Cambria" w:eastAsia="Cambria" w:hAnsi="Cambria" w:cs="Cambria"/>
        </w:rPr>
        <w:t>staff support</w:t>
      </w:r>
      <w:r w:rsidR="00011364" w:rsidRPr="00874C9E">
        <w:rPr>
          <w:rFonts w:ascii="Cambria" w:eastAsia="Cambria" w:hAnsi="Cambria" w:cs="Cambria"/>
        </w:rPr>
        <w:t xml:space="preserve"> (salaries and benefits)</w:t>
      </w:r>
      <w:r w:rsidRPr="00874C9E">
        <w:rPr>
          <w:rFonts w:ascii="Cambria" w:eastAsia="Cambria" w:hAnsi="Cambria" w:cs="Cambria"/>
        </w:rPr>
        <w:t xml:space="preserve"> </w:t>
      </w:r>
      <w:r w:rsidR="009E1A5F" w:rsidRPr="00874C9E">
        <w:rPr>
          <w:rFonts w:ascii="Cambria" w:eastAsia="Cambria" w:hAnsi="Cambria" w:cs="Cambria"/>
        </w:rPr>
        <w:t xml:space="preserve">by </w:t>
      </w:r>
      <w:r w:rsidRPr="00874C9E">
        <w:rPr>
          <w:rFonts w:ascii="Cambria" w:eastAsia="Cambria" w:hAnsi="Cambria" w:cs="Cambria"/>
        </w:rPr>
        <w:t>the Coastal Habitats Coordinator and Watershed Manager positions</w:t>
      </w:r>
      <w:r w:rsidR="009E1A5F" w:rsidRPr="00874C9E">
        <w:rPr>
          <w:rFonts w:ascii="Cambria" w:eastAsia="Cambria" w:hAnsi="Cambria" w:cs="Cambria"/>
        </w:rPr>
        <w:t xml:space="preserve"> (see “Personnel” above)</w:t>
      </w:r>
      <w:r w:rsidRPr="00874C9E">
        <w:rPr>
          <w:rFonts w:ascii="Cambria" w:eastAsia="Cambria" w:hAnsi="Cambria" w:cs="Cambria"/>
        </w:rPr>
        <w:t>.  The match positions are responsible for program administration, support, community involvement and guiding implementation of the CCMP and CHPP</w:t>
      </w:r>
      <w:r w:rsidR="009E1A5F" w:rsidRPr="00874C9E">
        <w:rPr>
          <w:rFonts w:ascii="Cambria" w:eastAsia="Cambria" w:hAnsi="Cambria" w:cs="Cambria"/>
        </w:rPr>
        <w:t>,</w:t>
      </w:r>
      <w:r w:rsidRPr="00874C9E">
        <w:rPr>
          <w:rFonts w:ascii="Cambria" w:eastAsia="Cambria" w:hAnsi="Cambria" w:cs="Cambria"/>
        </w:rPr>
        <w:t xml:space="preserve"> </w:t>
      </w:r>
      <w:r w:rsidR="009E1A5F" w:rsidRPr="00874C9E">
        <w:rPr>
          <w:rFonts w:ascii="Cambria" w:eastAsia="Cambria" w:hAnsi="Cambria" w:cs="Cambria"/>
        </w:rPr>
        <w:t xml:space="preserve">as well as </w:t>
      </w:r>
      <w:r w:rsidRPr="00874C9E">
        <w:rPr>
          <w:rFonts w:ascii="Cambria" w:eastAsia="Cambria" w:hAnsi="Cambria" w:cs="Cambria"/>
        </w:rPr>
        <w:t>other A</w:t>
      </w:r>
      <w:r w:rsidR="002C18A6" w:rsidRPr="00874C9E">
        <w:rPr>
          <w:rFonts w:ascii="Cambria" w:eastAsia="Cambria" w:hAnsi="Cambria" w:cs="Cambria"/>
        </w:rPr>
        <w:t>lbemarle-Pamlico</w:t>
      </w:r>
      <w:r w:rsidRPr="00874C9E">
        <w:rPr>
          <w:rFonts w:ascii="Cambria" w:eastAsia="Cambria" w:hAnsi="Cambria" w:cs="Cambria"/>
        </w:rPr>
        <w:t xml:space="preserve"> watershed issues.</w:t>
      </w:r>
    </w:p>
    <w:p w14:paraId="37BEE5AD" w14:textId="77777777" w:rsidR="00416BEA" w:rsidRPr="00874C9E" w:rsidRDefault="00416BEA">
      <w:pPr>
        <w:pBdr>
          <w:top w:val="nil"/>
          <w:left w:val="nil"/>
          <w:bottom w:val="nil"/>
          <w:right w:val="nil"/>
          <w:between w:val="nil"/>
        </w:pBdr>
        <w:tabs>
          <w:tab w:val="left" w:pos="360"/>
        </w:tabs>
        <w:ind w:left="450" w:hanging="450"/>
        <w:jc w:val="both"/>
        <w:rPr>
          <w:rFonts w:ascii="Cambria" w:eastAsia="Cambria" w:hAnsi="Cambria" w:cs="Cambria"/>
        </w:rPr>
      </w:pPr>
    </w:p>
    <w:p w14:paraId="317DE063" w14:textId="2961E274" w:rsidR="00416BEA" w:rsidRPr="009E1298" w:rsidRDefault="00F12712" w:rsidP="00CD062F">
      <w:pPr>
        <w:numPr>
          <w:ilvl w:val="0"/>
          <w:numId w:val="3"/>
        </w:numPr>
        <w:pBdr>
          <w:top w:val="nil"/>
          <w:left w:val="nil"/>
          <w:bottom w:val="nil"/>
          <w:right w:val="nil"/>
          <w:between w:val="nil"/>
        </w:pBdr>
        <w:tabs>
          <w:tab w:val="left" w:pos="360"/>
        </w:tabs>
        <w:jc w:val="both"/>
        <w:rPr>
          <w:rFonts w:ascii="Cambria" w:eastAsia="Cambria" w:hAnsi="Cambria" w:cs="Cambria"/>
        </w:rPr>
      </w:pPr>
      <w:r w:rsidRPr="00874C9E">
        <w:rPr>
          <w:rFonts w:ascii="Cambria" w:eastAsia="Cambria" w:hAnsi="Cambria" w:cs="Cambria"/>
          <w:b/>
        </w:rPr>
        <w:t xml:space="preserve">In-kind Project Expenditures Non-federal Match: </w:t>
      </w:r>
      <w:r w:rsidRPr="00874C9E">
        <w:rPr>
          <w:rFonts w:ascii="Cambria" w:eastAsia="Cambria" w:hAnsi="Cambria" w:cs="Cambria"/>
        </w:rPr>
        <w:t xml:space="preserve">The </w:t>
      </w:r>
      <w:r w:rsidR="00623308" w:rsidRPr="00874C9E">
        <w:rPr>
          <w:rFonts w:ascii="Cambria" w:eastAsia="Cambria" w:hAnsi="Cambria" w:cs="Cambria"/>
        </w:rPr>
        <w:t>NC</w:t>
      </w:r>
      <w:r w:rsidR="0003357D" w:rsidRPr="00874C9E">
        <w:rPr>
          <w:rFonts w:ascii="Cambria" w:eastAsia="Cambria" w:hAnsi="Cambria" w:cs="Cambria"/>
        </w:rPr>
        <w:t>-</w:t>
      </w:r>
      <w:r w:rsidRPr="00874C9E">
        <w:rPr>
          <w:rFonts w:ascii="Cambria" w:eastAsia="Cambria" w:hAnsi="Cambria" w:cs="Cambria"/>
        </w:rPr>
        <w:t xml:space="preserve">DEQ intends to provide </w:t>
      </w:r>
      <w:r w:rsidR="00AD04EF" w:rsidRPr="00AD04EF">
        <w:rPr>
          <w:rFonts w:ascii="Cambria" w:eastAsia="Cambria" w:hAnsi="Cambria" w:cs="Cambria"/>
          <w:color w:val="000000" w:themeColor="text1"/>
        </w:rPr>
        <w:t xml:space="preserve">$ </w:t>
      </w:r>
      <w:r w:rsidR="00AF3ACF" w:rsidRPr="00AF3ACF">
        <w:rPr>
          <w:rFonts w:ascii="Cambria" w:eastAsia="Cambria" w:hAnsi="Cambria" w:cs="Cambria"/>
        </w:rPr>
        <w:t>633,507</w:t>
      </w:r>
      <w:r w:rsidR="00AF3ACF">
        <w:rPr>
          <w:rFonts w:ascii="Cambria" w:eastAsia="Cambria" w:hAnsi="Cambria" w:cs="Cambria"/>
          <w:u w:val="single"/>
        </w:rPr>
        <w:t xml:space="preserve"> </w:t>
      </w:r>
      <w:r w:rsidRPr="00874C9E">
        <w:rPr>
          <w:rFonts w:ascii="Cambria" w:eastAsia="Cambria" w:hAnsi="Cambria" w:cs="Cambria"/>
        </w:rPr>
        <w:t xml:space="preserve">as part of the 1:1 non-federal match for </w:t>
      </w:r>
      <w:r w:rsidR="0003357D" w:rsidRPr="00874C9E">
        <w:rPr>
          <w:rFonts w:ascii="Cambria" w:eastAsia="Cambria" w:hAnsi="Cambria" w:cs="Cambria"/>
        </w:rPr>
        <w:t>federal fiscal year</w:t>
      </w:r>
      <w:r w:rsidRPr="00874C9E">
        <w:rPr>
          <w:rFonts w:ascii="Cambria" w:eastAsia="Cambria" w:hAnsi="Cambria" w:cs="Cambria"/>
        </w:rPr>
        <w:t xml:space="preserve"> October 1</w:t>
      </w:r>
      <w:r w:rsidRPr="00FE25CA">
        <w:rPr>
          <w:rFonts w:ascii="Cambria" w:eastAsia="Cambria" w:hAnsi="Cambria" w:cs="Cambria"/>
        </w:rPr>
        <w:t xml:space="preserve">, </w:t>
      </w:r>
      <w:r w:rsidR="007A3028" w:rsidRPr="00FE25CA">
        <w:rPr>
          <w:rFonts w:ascii="Cambria" w:eastAsia="Cambria" w:hAnsi="Cambria" w:cs="Cambria"/>
        </w:rPr>
        <w:t>202</w:t>
      </w:r>
      <w:r w:rsidR="007A3028">
        <w:rPr>
          <w:rFonts w:ascii="Cambria" w:eastAsia="Cambria" w:hAnsi="Cambria" w:cs="Cambria"/>
        </w:rPr>
        <w:t>3,</w:t>
      </w:r>
      <w:r w:rsidR="00816102" w:rsidRPr="00FE25CA">
        <w:rPr>
          <w:rFonts w:ascii="Cambria" w:eastAsia="Cambria" w:hAnsi="Cambria" w:cs="Cambria"/>
        </w:rPr>
        <w:t xml:space="preserve"> </w:t>
      </w:r>
      <w:r w:rsidRPr="00FE25CA">
        <w:rPr>
          <w:rFonts w:ascii="Cambria" w:eastAsia="Cambria" w:hAnsi="Cambria" w:cs="Cambria"/>
        </w:rPr>
        <w:t xml:space="preserve">to September 30, </w:t>
      </w:r>
      <w:r w:rsidR="00816102" w:rsidRPr="00FE25CA">
        <w:rPr>
          <w:rFonts w:ascii="Cambria" w:eastAsia="Cambria" w:hAnsi="Cambria" w:cs="Cambria"/>
        </w:rPr>
        <w:t>202</w:t>
      </w:r>
      <w:r w:rsidR="003478ED">
        <w:rPr>
          <w:rFonts w:ascii="Cambria" w:eastAsia="Cambria" w:hAnsi="Cambria" w:cs="Cambria"/>
        </w:rPr>
        <w:t>4</w:t>
      </w:r>
      <w:r w:rsidR="007A3028" w:rsidRPr="00FE25CA">
        <w:rPr>
          <w:rFonts w:ascii="Cambria" w:eastAsia="Cambria" w:hAnsi="Cambria" w:cs="Cambria"/>
        </w:rPr>
        <w:t xml:space="preserve">.  </w:t>
      </w:r>
      <w:r w:rsidRPr="00FE25CA">
        <w:rPr>
          <w:rFonts w:ascii="Cambria" w:eastAsia="Cambria" w:hAnsi="Cambria" w:cs="Cambria"/>
        </w:rPr>
        <w:t xml:space="preserve">The expenditure of </w:t>
      </w:r>
      <w:r w:rsidR="00FE25CA" w:rsidRPr="00FE25CA">
        <w:rPr>
          <w:rFonts w:ascii="Cambria" w:eastAsia="Cambria" w:hAnsi="Cambria" w:cs="Cambria"/>
        </w:rPr>
        <w:t xml:space="preserve">these </w:t>
      </w:r>
      <w:r w:rsidRPr="00FE25CA">
        <w:rPr>
          <w:rFonts w:ascii="Cambria" w:eastAsia="Cambria" w:hAnsi="Cambria" w:cs="Cambria"/>
        </w:rPr>
        <w:t>non-federal funds will be provided through water quality improvement projects in one or more of the river basin</w:t>
      </w:r>
      <w:r w:rsidR="00FE25CA" w:rsidRPr="00FE25CA">
        <w:rPr>
          <w:rFonts w:ascii="Cambria" w:eastAsia="Cambria" w:hAnsi="Cambria" w:cs="Cambria"/>
        </w:rPr>
        <w:t xml:space="preserve"> area</w:t>
      </w:r>
      <w:r w:rsidRPr="00FE25CA">
        <w:rPr>
          <w:rFonts w:ascii="Cambria" w:eastAsia="Cambria" w:hAnsi="Cambria" w:cs="Cambria"/>
        </w:rPr>
        <w:t>s</w:t>
      </w:r>
      <w:r w:rsidR="00FE25CA" w:rsidRPr="00FE25CA">
        <w:rPr>
          <w:rFonts w:ascii="Cambria" w:eastAsia="Cambria" w:hAnsi="Cambria" w:cs="Cambria"/>
        </w:rPr>
        <w:t xml:space="preserve"> within APNEP’s programmatic jurisdiction</w:t>
      </w:r>
      <w:r w:rsidRPr="00FE25CA">
        <w:rPr>
          <w:rFonts w:ascii="Cambria" w:eastAsia="Cambria" w:hAnsi="Cambria" w:cs="Cambria"/>
        </w:rPr>
        <w:t xml:space="preserve">. </w:t>
      </w:r>
      <w:r w:rsidR="00FE25CA">
        <w:rPr>
          <w:rFonts w:ascii="Cambria" w:eastAsia="Cambria" w:hAnsi="Cambria" w:cs="Cambria"/>
        </w:rPr>
        <w:t>The projects will be administered by the</w:t>
      </w:r>
      <w:r w:rsidRPr="009E1298">
        <w:rPr>
          <w:rFonts w:ascii="Cambria" w:eastAsia="Cambria" w:hAnsi="Cambria" w:cs="Cambria"/>
        </w:rPr>
        <w:t xml:space="preserve"> </w:t>
      </w:r>
      <w:r w:rsidR="00C45D6A">
        <w:rPr>
          <w:rFonts w:ascii="Cambria" w:eastAsia="Cambria" w:hAnsi="Cambria" w:cs="Cambria"/>
        </w:rPr>
        <w:t>NC</w:t>
      </w:r>
      <w:r w:rsidRPr="009E1298">
        <w:rPr>
          <w:rFonts w:ascii="Cambria" w:eastAsia="Cambria" w:hAnsi="Cambria" w:cs="Cambria"/>
        </w:rPr>
        <w:t xml:space="preserve"> Division of Water.</w:t>
      </w:r>
    </w:p>
    <w:p w14:paraId="4515F4D4" w14:textId="77777777" w:rsidR="00416BEA" w:rsidRPr="00FE25CA" w:rsidRDefault="00416BEA" w:rsidP="005F3617">
      <w:pPr>
        <w:pBdr>
          <w:top w:val="nil"/>
          <w:left w:val="nil"/>
          <w:bottom w:val="nil"/>
          <w:right w:val="nil"/>
          <w:between w:val="nil"/>
        </w:pBdr>
        <w:tabs>
          <w:tab w:val="left" w:pos="360"/>
        </w:tabs>
        <w:ind w:left="360"/>
        <w:jc w:val="both"/>
        <w:rPr>
          <w:rFonts w:ascii="Cambria" w:eastAsia="Cambria" w:hAnsi="Cambria" w:cs="Cambria"/>
          <w:b/>
          <w:color w:val="FF0000"/>
        </w:rPr>
      </w:pPr>
    </w:p>
    <w:p w14:paraId="765E5210" w14:textId="77777777" w:rsidR="00416BEA" w:rsidRPr="002C18A6" w:rsidRDefault="00F12712">
      <w:pPr>
        <w:pBdr>
          <w:top w:val="nil"/>
          <w:left w:val="nil"/>
          <w:bottom w:val="nil"/>
          <w:right w:val="nil"/>
          <w:between w:val="nil"/>
        </w:pBdr>
        <w:tabs>
          <w:tab w:val="left" w:pos="360"/>
        </w:tabs>
        <w:ind w:firstLine="720"/>
        <w:jc w:val="both"/>
        <w:rPr>
          <w:rFonts w:ascii="Cambria" w:eastAsia="Cambria" w:hAnsi="Cambria" w:cs="Cambria"/>
          <w:b/>
        </w:rPr>
      </w:pPr>
      <w:r w:rsidRPr="002C18A6">
        <w:rPr>
          <w:rFonts w:ascii="Cambria" w:eastAsia="Cambria" w:hAnsi="Cambria" w:cs="Cambria"/>
          <w:b/>
        </w:rPr>
        <w:t>Division of Water Infrastructure</w:t>
      </w:r>
    </w:p>
    <w:p w14:paraId="1B7F22FB" w14:textId="7503A6B8" w:rsidR="00416BEA" w:rsidRPr="009E1298" w:rsidRDefault="00F12712">
      <w:p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The </w:t>
      </w:r>
      <w:r w:rsidR="00C45D6A">
        <w:rPr>
          <w:rFonts w:ascii="Cambria" w:eastAsia="Cambria" w:hAnsi="Cambria" w:cs="Cambria"/>
        </w:rPr>
        <w:t>NC</w:t>
      </w:r>
      <w:r w:rsidRPr="009E1298">
        <w:rPr>
          <w:rFonts w:ascii="Cambria" w:eastAsia="Cambria" w:hAnsi="Cambria" w:cs="Cambria"/>
        </w:rPr>
        <w:t xml:space="preserve"> Division of Water Infrastructure provides financial assistance for projects that improve water quality. Programs within th</w:t>
      </w:r>
      <w:r w:rsidR="00FE25CA">
        <w:rPr>
          <w:rFonts w:ascii="Cambria" w:eastAsia="Cambria" w:hAnsi="Cambria" w:cs="Cambria"/>
        </w:rPr>
        <w:t>is</w:t>
      </w:r>
      <w:r w:rsidRPr="009E1298">
        <w:rPr>
          <w:rFonts w:ascii="Cambria" w:eastAsia="Cambria" w:hAnsi="Cambria" w:cs="Cambria"/>
        </w:rPr>
        <w:t xml:space="preserve"> </w:t>
      </w:r>
      <w:r w:rsidR="00FE25CA">
        <w:rPr>
          <w:rFonts w:ascii="Cambria" w:eastAsia="Cambria" w:hAnsi="Cambria" w:cs="Cambria"/>
        </w:rPr>
        <w:t>agency</w:t>
      </w:r>
      <w:r w:rsidR="00FE25CA" w:rsidRPr="009E1298">
        <w:rPr>
          <w:rFonts w:ascii="Cambria" w:eastAsia="Cambria" w:hAnsi="Cambria" w:cs="Cambria"/>
        </w:rPr>
        <w:t xml:space="preserve"> </w:t>
      </w:r>
      <w:r w:rsidRPr="009E1298">
        <w:rPr>
          <w:rFonts w:ascii="Cambria" w:eastAsia="Cambria" w:hAnsi="Cambria" w:cs="Cambria"/>
        </w:rPr>
        <w:t xml:space="preserve">fund many types of projects, including sewer collection and treatment systems, drinking water distribution systems, water treatment plants, storm water management systems, and stream restoration.   The Division supports the State Water Infrastructure Authority (SWI), which was created in 2013, under North Carolina General Statute 159G-70.  The SWI Authority is an independent body with primary responsibility for awarding both federal and state funding for water and wastewater infrastructure projects. </w:t>
      </w:r>
    </w:p>
    <w:p w14:paraId="06DBDD19" w14:textId="77777777" w:rsidR="00D639C5" w:rsidRPr="009E1298" w:rsidRDefault="00D639C5" w:rsidP="00D639C5">
      <w:pPr>
        <w:ind w:left="4320" w:hanging="3960"/>
        <w:jc w:val="both"/>
        <w:rPr>
          <w:rFonts w:ascii="Cambria" w:eastAsia="Cambria" w:hAnsi="Cambria" w:cs="Cambria"/>
          <w:color w:val="FF0000"/>
        </w:rPr>
      </w:pPr>
    </w:p>
    <w:p w14:paraId="1EB1BB53" w14:textId="5C3E6E6E" w:rsidR="00E04A27" w:rsidRPr="00DE4ED1" w:rsidRDefault="00E04A27" w:rsidP="000E012B">
      <w:pPr>
        <w:pStyle w:val="Heading2"/>
        <w:rPr>
          <w:rFonts w:ascii="Calibri" w:eastAsia="Cambria" w:hAnsi="Calibri" w:cs="Calibri"/>
          <w:i w:val="0"/>
          <w:iCs/>
          <w:color w:val="12B8A4"/>
          <w:sz w:val="32"/>
          <w:szCs w:val="32"/>
          <w:u w:val="single"/>
        </w:rPr>
      </w:pPr>
      <w:bookmarkStart w:id="38" w:name="_Toc134791068"/>
      <w:r w:rsidRPr="00DE4ED1">
        <w:rPr>
          <w:rFonts w:ascii="Calibri" w:eastAsia="Cambria" w:hAnsi="Calibri" w:cs="Calibri"/>
          <w:i w:val="0"/>
          <w:iCs/>
          <w:color w:val="12B8A4"/>
          <w:sz w:val="32"/>
          <w:szCs w:val="32"/>
        </w:rPr>
        <w:t>L</w:t>
      </w:r>
      <w:r w:rsidR="00782173" w:rsidRPr="00DE4ED1">
        <w:rPr>
          <w:rFonts w:ascii="Calibri" w:eastAsia="Cambria" w:hAnsi="Calibri" w:cs="Calibri"/>
          <w:i w:val="0"/>
          <w:iCs/>
          <w:color w:val="12B8A4"/>
          <w:sz w:val="32"/>
          <w:szCs w:val="32"/>
        </w:rPr>
        <w:t>everaged Funds</w:t>
      </w:r>
      <w:bookmarkEnd w:id="38"/>
    </w:p>
    <w:p w14:paraId="79414993" w14:textId="76A0F8DA"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actively seeks alternative </w:t>
      </w:r>
      <w:r w:rsidR="00F37358">
        <w:rPr>
          <w:rFonts w:ascii="Cambria" w:eastAsia="Cambria" w:hAnsi="Cambria" w:cs="Cambria"/>
          <w:color w:val="000000" w:themeColor="text1"/>
        </w:rPr>
        <w:t xml:space="preserve">and supportive </w:t>
      </w:r>
      <w:r w:rsidRPr="009E1298">
        <w:rPr>
          <w:rFonts w:ascii="Cambria" w:eastAsia="Cambria" w:hAnsi="Cambria" w:cs="Cambria"/>
          <w:color w:val="000000" w:themeColor="text1"/>
        </w:rPr>
        <w:t xml:space="preserve">funding sources for activities and projects to </w:t>
      </w:r>
      <w:r w:rsidR="00536E7A">
        <w:rPr>
          <w:rFonts w:ascii="Cambria" w:eastAsia="Cambria" w:hAnsi="Cambria" w:cs="Cambria"/>
          <w:color w:val="000000" w:themeColor="text1"/>
        </w:rPr>
        <w:t>support</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CCMP goals.  In addition, APNEP pursues additional avenues for collaborating with partners to assist in targeting program funds towards CCMP and basin-wide goals.  Where possible, APNEP works to cost-share projects to increase the effectiveness or the magnitude of projects, even though in several cases APNEP </w:t>
      </w:r>
      <w:r w:rsidR="00536E7A">
        <w:rPr>
          <w:rFonts w:ascii="Cambria" w:eastAsia="Cambria" w:hAnsi="Cambria" w:cs="Cambria"/>
          <w:color w:val="000000" w:themeColor="text1"/>
        </w:rPr>
        <w:t>has</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not </w:t>
      </w:r>
      <w:r w:rsidR="00536E7A">
        <w:rPr>
          <w:rFonts w:ascii="Cambria" w:eastAsia="Cambria" w:hAnsi="Cambria" w:cs="Cambria"/>
          <w:color w:val="000000" w:themeColor="text1"/>
        </w:rPr>
        <w:t xml:space="preserve">been </w:t>
      </w:r>
      <w:r w:rsidRPr="009E1298">
        <w:rPr>
          <w:rFonts w:ascii="Cambria" w:eastAsia="Cambria" w:hAnsi="Cambria" w:cs="Cambria"/>
          <w:color w:val="000000" w:themeColor="text1"/>
        </w:rPr>
        <w:t xml:space="preserve">the primary catalyst for </w:t>
      </w:r>
      <w:r w:rsidR="00536E7A">
        <w:rPr>
          <w:rFonts w:ascii="Cambria" w:eastAsia="Cambria" w:hAnsi="Cambria" w:cs="Cambria"/>
          <w:color w:val="000000" w:themeColor="text1"/>
        </w:rPr>
        <w:t>a</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project or activity.</w:t>
      </w:r>
    </w:p>
    <w:p w14:paraId="58B084E3"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000000" w:themeColor="text1"/>
        </w:rPr>
      </w:pPr>
    </w:p>
    <w:p w14:paraId="06E6D54E" w14:textId="3B116E80"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has been successful in its ability to promote the needs, as well as the successes, associated with natural resource management, </w:t>
      </w:r>
      <w:r w:rsidR="007A27C7" w:rsidRPr="009E1298">
        <w:rPr>
          <w:rFonts w:ascii="Cambria" w:eastAsia="Cambria" w:hAnsi="Cambria" w:cs="Cambria"/>
          <w:color w:val="000000" w:themeColor="text1"/>
        </w:rPr>
        <w:t>protection,</w:t>
      </w:r>
      <w:r w:rsidRPr="009E1298">
        <w:rPr>
          <w:rFonts w:ascii="Cambria" w:eastAsia="Cambria" w:hAnsi="Cambria" w:cs="Cambria"/>
          <w:color w:val="000000" w:themeColor="text1"/>
        </w:rPr>
        <w:t xml:space="preserve"> and enhancement efforts in the A</w:t>
      </w:r>
      <w:r w:rsidR="002C18A6">
        <w:rPr>
          <w:rFonts w:ascii="Cambria" w:eastAsia="Cambria" w:hAnsi="Cambria" w:cs="Cambria"/>
          <w:color w:val="000000" w:themeColor="text1"/>
        </w:rPr>
        <w:t>lbemarle-Pamlico</w:t>
      </w:r>
      <w:r w:rsidRPr="009E1298">
        <w:rPr>
          <w:rFonts w:ascii="Cambria" w:eastAsia="Cambria" w:hAnsi="Cambria" w:cs="Cambria"/>
          <w:color w:val="000000" w:themeColor="text1"/>
        </w:rPr>
        <w:t xml:space="preserve"> region.  Several </w:t>
      </w:r>
      <w:r w:rsidR="00BB48BA">
        <w:rPr>
          <w:rFonts w:ascii="Cambria" w:eastAsia="Cambria" w:hAnsi="Cambria" w:cs="Cambria"/>
          <w:color w:val="000000" w:themeColor="text1"/>
        </w:rPr>
        <w:t>NC</w:t>
      </w:r>
      <w:r w:rsidRPr="009E1298">
        <w:rPr>
          <w:rFonts w:ascii="Cambria" w:eastAsia="Cambria" w:hAnsi="Cambria" w:cs="Cambria"/>
          <w:color w:val="000000" w:themeColor="text1"/>
        </w:rPr>
        <w:t xml:space="preserve"> conservation-funding sources were developed in response to research funded by the Albemarle-Pamlico Estuarine Study</w:t>
      </w:r>
      <w:r w:rsidR="00BB48BA">
        <w:rPr>
          <w:rFonts w:ascii="Cambria" w:eastAsia="Cambria" w:hAnsi="Cambria" w:cs="Cambria"/>
          <w:color w:val="000000" w:themeColor="text1"/>
        </w:rPr>
        <w:t xml:space="preserve">, such as the </w:t>
      </w:r>
      <w:r w:rsidR="00C45D6A">
        <w:rPr>
          <w:rFonts w:ascii="Cambria" w:eastAsia="Cambria" w:hAnsi="Cambria" w:cs="Cambria"/>
          <w:color w:val="000000" w:themeColor="text1"/>
        </w:rPr>
        <w:t>NC</w:t>
      </w:r>
      <w:r w:rsidR="00ED6D63">
        <w:rPr>
          <w:rFonts w:ascii="Cambria" w:eastAsia="Cambria" w:hAnsi="Cambria" w:cs="Cambria"/>
          <w:color w:val="000000" w:themeColor="text1"/>
        </w:rPr>
        <w:t xml:space="preserve"> </w:t>
      </w:r>
      <w:r w:rsidRPr="009E1298">
        <w:rPr>
          <w:rFonts w:ascii="Cambria" w:eastAsia="Cambria" w:hAnsi="Cambria" w:cs="Cambria"/>
          <w:color w:val="000000" w:themeColor="text1"/>
        </w:rPr>
        <w:t>Clean Water Management Trust Fund</w:t>
      </w:r>
      <w:r w:rsidR="00BB48BA">
        <w:rPr>
          <w:rFonts w:ascii="Cambria" w:eastAsia="Cambria" w:hAnsi="Cambria" w:cs="Cambria"/>
          <w:color w:val="000000" w:themeColor="text1"/>
        </w:rPr>
        <w:t>.</w:t>
      </w:r>
    </w:p>
    <w:p w14:paraId="321C5B2B" w14:textId="77777777" w:rsidR="00BE67D8" w:rsidRPr="009E1298" w:rsidRDefault="00BE67D8" w:rsidP="00BE67D8">
      <w:pPr>
        <w:pBdr>
          <w:top w:val="nil"/>
          <w:left w:val="nil"/>
          <w:bottom w:val="nil"/>
          <w:right w:val="nil"/>
          <w:between w:val="nil"/>
        </w:pBdr>
        <w:tabs>
          <w:tab w:val="left" w:pos="360"/>
        </w:tabs>
        <w:ind w:left="720" w:hanging="360"/>
        <w:jc w:val="both"/>
        <w:rPr>
          <w:rFonts w:ascii="Cambria" w:eastAsia="Cambria" w:hAnsi="Cambria" w:cs="Cambria"/>
          <w:b/>
          <w:color w:val="FF0000"/>
        </w:rPr>
      </w:pPr>
    </w:p>
    <w:p w14:paraId="1DE054D8" w14:textId="18F0CAD0" w:rsidR="00BE67D8" w:rsidRPr="00AF3ACF" w:rsidRDefault="00816102" w:rsidP="00BE67D8">
      <w:pPr>
        <w:pBdr>
          <w:top w:val="nil"/>
          <w:left w:val="nil"/>
          <w:bottom w:val="nil"/>
          <w:right w:val="nil"/>
          <w:between w:val="nil"/>
        </w:pBdr>
        <w:tabs>
          <w:tab w:val="left" w:pos="360"/>
        </w:tabs>
        <w:ind w:left="720" w:hanging="360"/>
        <w:jc w:val="both"/>
        <w:rPr>
          <w:rFonts w:asciiTheme="majorHAnsi" w:eastAsia="Cambria" w:hAnsiTheme="majorHAnsi" w:cstheme="majorHAnsi"/>
          <w:sz w:val="28"/>
          <w:szCs w:val="28"/>
        </w:rPr>
      </w:pPr>
      <w:r w:rsidRPr="00AF3ACF">
        <w:rPr>
          <w:rFonts w:asciiTheme="majorHAnsi" w:eastAsia="Cambria" w:hAnsiTheme="majorHAnsi" w:cstheme="majorHAnsi"/>
          <w:b/>
          <w:sz w:val="28"/>
          <w:szCs w:val="28"/>
        </w:rPr>
        <w:t>202</w:t>
      </w:r>
      <w:r w:rsidR="00126819" w:rsidRPr="00AF3ACF">
        <w:rPr>
          <w:rFonts w:asciiTheme="majorHAnsi" w:eastAsia="Cambria" w:hAnsiTheme="majorHAnsi" w:cstheme="majorHAnsi"/>
          <w:b/>
          <w:sz w:val="28"/>
          <w:szCs w:val="28"/>
        </w:rPr>
        <w:t>1</w:t>
      </w:r>
      <w:r w:rsidR="00BE67D8" w:rsidRPr="00AF3ACF">
        <w:rPr>
          <w:rFonts w:asciiTheme="majorHAnsi" w:eastAsia="Cambria" w:hAnsiTheme="majorHAnsi" w:cstheme="majorHAnsi"/>
          <w:b/>
          <w:sz w:val="28"/>
          <w:szCs w:val="28"/>
        </w:rPr>
        <w:t>-</w:t>
      </w:r>
      <w:r w:rsidRPr="00AF3ACF">
        <w:rPr>
          <w:rFonts w:asciiTheme="majorHAnsi" w:eastAsia="Cambria" w:hAnsiTheme="majorHAnsi" w:cstheme="majorHAnsi"/>
          <w:b/>
          <w:sz w:val="28"/>
          <w:szCs w:val="28"/>
        </w:rPr>
        <w:t>2</w:t>
      </w:r>
      <w:r w:rsidR="00F738E2">
        <w:rPr>
          <w:rFonts w:asciiTheme="majorHAnsi" w:eastAsia="Cambria" w:hAnsiTheme="majorHAnsi" w:cstheme="majorHAnsi"/>
          <w:b/>
          <w:sz w:val="28"/>
          <w:szCs w:val="28"/>
        </w:rPr>
        <w:t>3</w:t>
      </w:r>
    </w:p>
    <w:p w14:paraId="77B9FB31" w14:textId="24211102" w:rsidR="00BE67D8" w:rsidRPr="00AF3ACF" w:rsidRDefault="00BE67D8" w:rsidP="00355096">
      <w:pPr>
        <w:pBdr>
          <w:top w:val="nil"/>
          <w:left w:val="nil"/>
          <w:bottom w:val="nil"/>
          <w:right w:val="nil"/>
          <w:between w:val="nil"/>
        </w:pBdr>
        <w:tabs>
          <w:tab w:val="left" w:pos="360"/>
        </w:tabs>
        <w:ind w:left="360"/>
        <w:jc w:val="both"/>
        <w:rPr>
          <w:rFonts w:ascii="Cambria" w:eastAsia="Cambria" w:hAnsi="Cambria" w:cs="Cambria"/>
          <w:b/>
        </w:rPr>
      </w:pPr>
      <w:r w:rsidRPr="00AF3ACF">
        <w:rPr>
          <w:rFonts w:ascii="Cambria" w:eastAsia="Cambria" w:hAnsi="Cambria" w:cs="Cambria"/>
        </w:rPr>
        <w:t xml:space="preserve">During the </w:t>
      </w:r>
      <w:r w:rsidR="00816102" w:rsidRPr="00AF3ACF">
        <w:rPr>
          <w:rFonts w:ascii="Cambria" w:eastAsia="Cambria" w:hAnsi="Cambria" w:cs="Cambria"/>
        </w:rPr>
        <w:t>202</w:t>
      </w:r>
      <w:r w:rsidR="00F738E2">
        <w:rPr>
          <w:rFonts w:ascii="Cambria" w:eastAsia="Cambria" w:hAnsi="Cambria" w:cs="Cambria"/>
        </w:rPr>
        <w:t>2</w:t>
      </w:r>
      <w:r w:rsidR="00816102" w:rsidRPr="00AF3ACF">
        <w:rPr>
          <w:rFonts w:ascii="Cambria" w:eastAsia="Cambria" w:hAnsi="Cambria" w:cs="Cambria"/>
        </w:rPr>
        <w:t xml:space="preserve"> </w:t>
      </w:r>
      <w:r w:rsidR="00AF4AB8" w:rsidRPr="00AF3ACF">
        <w:rPr>
          <w:rFonts w:ascii="Cambria" w:eastAsia="Cambria" w:hAnsi="Cambria" w:cs="Cambria"/>
        </w:rPr>
        <w:t>federal fiscal year (</w:t>
      </w:r>
      <w:r w:rsidRPr="00AF3ACF">
        <w:rPr>
          <w:rFonts w:ascii="Cambria" w:eastAsia="Cambria" w:hAnsi="Cambria" w:cs="Cambria"/>
        </w:rPr>
        <w:t>O</w:t>
      </w:r>
      <w:r w:rsidR="002C18A6" w:rsidRPr="00AF3ACF">
        <w:rPr>
          <w:rFonts w:ascii="Cambria" w:eastAsia="Cambria" w:hAnsi="Cambria" w:cs="Cambria"/>
        </w:rPr>
        <w:t>ctober</w:t>
      </w:r>
      <w:r w:rsidRPr="00AF3ACF">
        <w:rPr>
          <w:rFonts w:ascii="Cambria" w:eastAsia="Cambria" w:hAnsi="Cambria" w:cs="Cambria"/>
        </w:rPr>
        <w:t xml:space="preserve"> 1, </w:t>
      </w:r>
      <w:r w:rsidR="00816102" w:rsidRPr="00AF3ACF">
        <w:rPr>
          <w:rFonts w:ascii="Cambria" w:eastAsia="Cambria" w:hAnsi="Cambria" w:cs="Cambria"/>
        </w:rPr>
        <w:t>202</w:t>
      </w:r>
      <w:r w:rsidR="00126819" w:rsidRPr="00AF3ACF">
        <w:rPr>
          <w:rFonts w:ascii="Cambria" w:eastAsia="Cambria" w:hAnsi="Cambria" w:cs="Cambria"/>
        </w:rPr>
        <w:t>1</w:t>
      </w:r>
      <w:r w:rsidR="00816102" w:rsidRPr="00AF3ACF">
        <w:rPr>
          <w:rFonts w:ascii="Cambria" w:eastAsia="Cambria" w:hAnsi="Cambria" w:cs="Cambria"/>
        </w:rPr>
        <w:t xml:space="preserve"> </w:t>
      </w:r>
      <w:r w:rsidRPr="00AF3ACF">
        <w:rPr>
          <w:rFonts w:ascii="Cambria" w:eastAsia="Cambria" w:hAnsi="Cambria" w:cs="Cambria"/>
        </w:rPr>
        <w:t>- Sept</w:t>
      </w:r>
      <w:r w:rsidR="002C18A6" w:rsidRPr="00AF3ACF">
        <w:rPr>
          <w:rFonts w:ascii="Cambria" w:eastAsia="Cambria" w:hAnsi="Cambria" w:cs="Cambria"/>
        </w:rPr>
        <w:t>ember</w:t>
      </w:r>
      <w:r w:rsidRPr="00AF3ACF">
        <w:rPr>
          <w:rFonts w:ascii="Cambria" w:eastAsia="Cambria" w:hAnsi="Cambria" w:cs="Cambria"/>
        </w:rPr>
        <w:t xml:space="preserve"> 30</w:t>
      </w:r>
      <w:r w:rsidR="002C18A6" w:rsidRPr="00AF3ACF">
        <w:rPr>
          <w:rFonts w:ascii="Cambria" w:eastAsia="Cambria" w:hAnsi="Cambria" w:cs="Cambria"/>
        </w:rPr>
        <w:t>,</w:t>
      </w:r>
      <w:r w:rsidRPr="00AF3ACF">
        <w:rPr>
          <w:rFonts w:ascii="Cambria" w:eastAsia="Cambria" w:hAnsi="Cambria" w:cs="Cambria"/>
        </w:rPr>
        <w:t xml:space="preserve"> </w:t>
      </w:r>
      <w:r w:rsidR="00816102" w:rsidRPr="00AF3ACF">
        <w:rPr>
          <w:rFonts w:ascii="Cambria" w:eastAsia="Cambria" w:hAnsi="Cambria" w:cs="Cambria"/>
        </w:rPr>
        <w:t>202</w:t>
      </w:r>
      <w:r w:rsidR="00126819" w:rsidRPr="00AF3ACF">
        <w:rPr>
          <w:rFonts w:ascii="Cambria" w:eastAsia="Cambria" w:hAnsi="Cambria" w:cs="Cambria"/>
        </w:rPr>
        <w:t>2</w:t>
      </w:r>
      <w:r w:rsidR="00AF4AB8" w:rsidRPr="00AF3ACF">
        <w:rPr>
          <w:rFonts w:ascii="Cambria" w:eastAsia="Cambria" w:hAnsi="Cambria" w:cs="Cambria"/>
        </w:rPr>
        <w:t>)</w:t>
      </w:r>
      <w:r w:rsidRPr="00AF3ACF">
        <w:rPr>
          <w:rFonts w:ascii="Cambria" w:eastAsia="Cambria" w:hAnsi="Cambria" w:cs="Cambria"/>
        </w:rPr>
        <w:t>, APNEP continued to seek partners and additional opportunities for partners in targeting actions and funds towards CCMP implementation.</w:t>
      </w:r>
      <w:r w:rsidR="00355096" w:rsidRPr="00AF3ACF">
        <w:rPr>
          <w:rFonts w:ascii="Cambria" w:eastAsia="Cambria" w:hAnsi="Cambria" w:cs="Cambria"/>
        </w:rPr>
        <w:t xml:space="preserve">  </w:t>
      </w:r>
      <w:r w:rsidRPr="00AF3ACF">
        <w:rPr>
          <w:rFonts w:ascii="Cambria" w:eastAsia="Cambria" w:hAnsi="Cambria" w:cs="Cambria"/>
        </w:rPr>
        <w:t xml:space="preserve">APNEP submitted its </w:t>
      </w:r>
      <w:r w:rsidR="00355096" w:rsidRPr="00AF3ACF">
        <w:rPr>
          <w:rFonts w:ascii="Cambria" w:eastAsia="Cambria" w:hAnsi="Cambria" w:cs="Cambria"/>
        </w:rPr>
        <w:t>l</w:t>
      </w:r>
      <w:r w:rsidRPr="00AF3ACF">
        <w:rPr>
          <w:rFonts w:ascii="Cambria" w:eastAsia="Cambria" w:hAnsi="Cambria" w:cs="Cambria"/>
        </w:rPr>
        <w:t xml:space="preserve">everage results in September </w:t>
      </w:r>
      <w:r w:rsidR="00816102" w:rsidRPr="00AF3ACF">
        <w:rPr>
          <w:rFonts w:ascii="Cambria" w:eastAsia="Cambria" w:hAnsi="Cambria" w:cs="Cambria"/>
        </w:rPr>
        <w:t>202</w:t>
      </w:r>
      <w:r w:rsidR="00F738E2">
        <w:rPr>
          <w:rFonts w:ascii="Cambria" w:eastAsia="Cambria" w:hAnsi="Cambria" w:cs="Cambria"/>
        </w:rPr>
        <w:t>2</w:t>
      </w:r>
      <w:r w:rsidR="00816102" w:rsidRPr="00AF3ACF">
        <w:rPr>
          <w:rFonts w:ascii="Cambria" w:eastAsia="Cambria" w:hAnsi="Cambria" w:cs="Cambria"/>
        </w:rPr>
        <w:t xml:space="preserve"> </w:t>
      </w:r>
      <w:r w:rsidRPr="00AF3ACF">
        <w:rPr>
          <w:rFonts w:ascii="Cambria" w:eastAsia="Cambria" w:hAnsi="Cambria" w:cs="Cambria"/>
        </w:rPr>
        <w:t xml:space="preserve">to the EPA </w:t>
      </w:r>
      <w:r w:rsidRPr="00AF3ACF">
        <w:rPr>
          <w:rFonts w:ascii="Cambria" w:eastAsia="Cambria" w:hAnsi="Cambria" w:cs="Cambria"/>
          <w:i/>
        </w:rPr>
        <w:t>NEPORT</w:t>
      </w:r>
      <w:r w:rsidRPr="00AF3ACF">
        <w:rPr>
          <w:rFonts w:ascii="Cambria" w:eastAsia="Cambria" w:hAnsi="Cambria" w:cs="Cambria"/>
        </w:rPr>
        <w:t xml:space="preserve"> database</w:t>
      </w:r>
      <w:r w:rsidR="00AF4AB8" w:rsidRPr="0034538E">
        <w:rPr>
          <w:rFonts w:ascii="Cambria" w:eastAsia="Cambria" w:hAnsi="Cambria" w:cs="Cambria"/>
        </w:rPr>
        <w:t>:</w:t>
      </w:r>
      <w:r w:rsidRPr="0034538E">
        <w:rPr>
          <w:rFonts w:ascii="Cambria" w:eastAsia="Cambria" w:hAnsi="Cambria" w:cs="Cambria"/>
        </w:rPr>
        <w:t xml:space="preserve"> </w:t>
      </w:r>
      <w:r w:rsidR="00355096" w:rsidRPr="0034538E">
        <w:rPr>
          <w:rFonts w:ascii="Cambria" w:eastAsia="Cambria" w:hAnsi="Cambria" w:cs="Cambria"/>
        </w:rPr>
        <w:t xml:space="preserve">total </w:t>
      </w:r>
      <w:r w:rsidR="007E1E86" w:rsidRPr="0034538E">
        <w:rPr>
          <w:rFonts w:ascii="Cambria" w:eastAsia="Cambria" w:hAnsi="Cambria" w:cs="Cambria"/>
        </w:rPr>
        <w:t xml:space="preserve">leverage </w:t>
      </w:r>
      <w:r w:rsidR="00AF4AB8" w:rsidRPr="0034538E">
        <w:rPr>
          <w:rFonts w:ascii="Cambria" w:eastAsia="Cambria" w:hAnsi="Cambria" w:cs="Cambria"/>
        </w:rPr>
        <w:t>was</w:t>
      </w:r>
      <w:r w:rsidR="00355096" w:rsidRPr="0034538E">
        <w:rPr>
          <w:rFonts w:ascii="Cambria" w:eastAsia="Cambria" w:hAnsi="Cambria" w:cs="Cambria"/>
        </w:rPr>
        <w:t xml:space="preserve"> </w:t>
      </w:r>
      <w:r w:rsidR="002C18A6" w:rsidRPr="0034538E">
        <w:rPr>
          <w:rFonts w:ascii="Cambria" w:eastAsia="Cambria" w:hAnsi="Cambria" w:cs="Cambria"/>
        </w:rPr>
        <w:t>$</w:t>
      </w:r>
      <w:r w:rsidR="00AF3ACF" w:rsidRPr="0034538E">
        <w:rPr>
          <w:rFonts w:ascii="Cambria" w:eastAsia="Cambria" w:hAnsi="Cambria" w:cs="Cambria"/>
        </w:rPr>
        <w:t>367</w:t>
      </w:r>
      <w:r w:rsidR="005B6F4D" w:rsidRPr="0034538E">
        <w:rPr>
          <w:rFonts w:ascii="Cambria" w:eastAsia="Cambria" w:hAnsi="Cambria" w:cs="Cambria"/>
        </w:rPr>
        <w:t xml:space="preserve"> </w:t>
      </w:r>
      <w:r w:rsidRPr="0034538E">
        <w:rPr>
          <w:rFonts w:ascii="Cambria" w:eastAsia="Cambria" w:hAnsi="Cambria" w:cs="Cambria"/>
        </w:rPr>
        <w:t xml:space="preserve">for every dollar </w:t>
      </w:r>
      <w:r w:rsidR="007E1E86" w:rsidRPr="0034538E">
        <w:rPr>
          <w:rFonts w:ascii="Cambria" w:eastAsia="Cambria" w:hAnsi="Cambria" w:cs="Cambria"/>
        </w:rPr>
        <w:t xml:space="preserve">provided by the </w:t>
      </w:r>
      <w:r w:rsidR="00921123" w:rsidRPr="0034538E">
        <w:rPr>
          <w:rFonts w:ascii="Cambria" w:eastAsia="Cambria" w:hAnsi="Cambria" w:cs="Cambria"/>
        </w:rPr>
        <w:t xml:space="preserve">EPA </w:t>
      </w:r>
      <w:r w:rsidR="00921123" w:rsidRPr="0034538E">
        <w:rPr>
          <w:rFonts w:ascii="Cambria" w:eastAsia="Cambria" w:hAnsi="Cambria" w:cs="Cambria"/>
          <w:bCs/>
        </w:rPr>
        <w:t>§</w:t>
      </w:r>
      <w:r w:rsidR="00355096" w:rsidRPr="0034538E">
        <w:rPr>
          <w:rFonts w:ascii="Cambria" w:eastAsia="Cambria" w:hAnsi="Cambria" w:cs="Cambria"/>
        </w:rPr>
        <w:t xml:space="preserve">320 </w:t>
      </w:r>
      <w:r w:rsidR="007E1E86" w:rsidRPr="0034538E">
        <w:rPr>
          <w:rFonts w:ascii="Cambria" w:eastAsia="Cambria" w:hAnsi="Cambria" w:cs="Cambria"/>
        </w:rPr>
        <w:t>grant</w:t>
      </w:r>
      <w:r w:rsidR="0034538E">
        <w:rPr>
          <w:rFonts w:ascii="Cambria" w:eastAsia="Cambria" w:hAnsi="Cambria" w:cs="Cambria"/>
        </w:rPr>
        <w:t>.</w:t>
      </w:r>
    </w:p>
    <w:p w14:paraId="6091C6D5"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FF0000"/>
        </w:rPr>
      </w:pPr>
    </w:p>
    <w:p w14:paraId="5385CDBE" w14:textId="0347A29E" w:rsidR="00D639C5" w:rsidRPr="003D71D2" w:rsidRDefault="00816102" w:rsidP="00D639C5">
      <w:pPr>
        <w:pBdr>
          <w:top w:val="nil"/>
          <w:left w:val="nil"/>
          <w:bottom w:val="nil"/>
          <w:right w:val="nil"/>
          <w:between w:val="nil"/>
        </w:pBdr>
        <w:tabs>
          <w:tab w:val="left" w:pos="360"/>
        </w:tabs>
        <w:ind w:left="720" w:hanging="360"/>
        <w:jc w:val="both"/>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202</w:t>
      </w:r>
      <w:r w:rsidR="006D5CE4">
        <w:rPr>
          <w:rFonts w:asciiTheme="majorHAnsi" w:eastAsia="Cambria" w:hAnsiTheme="majorHAnsi" w:cstheme="majorHAnsi"/>
          <w:b/>
          <w:color w:val="000000" w:themeColor="text1"/>
          <w:sz w:val="28"/>
          <w:szCs w:val="28"/>
        </w:rPr>
        <w:t>3</w:t>
      </w:r>
      <w:r w:rsidR="00D639C5"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sidR="006D5CE4">
        <w:rPr>
          <w:rFonts w:asciiTheme="majorHAnsi" w:eastAsia="Cambria" w:hAnsiTheme="majorHAnsi" w:cstheme="majorHAnsi"/>
          <w:b/>
          <w:color w:val="000000" w:themeColor="text1"/>
          <w:sz w:val="28"/>
          <w:szCs w:val="28"/>
        </w:rPr>
        <w:t>4</w:t>
      </w:r>
    </w:p>
    <w:p w14:paraId="4F32CF3C" w14:textId="7472EA6A" w:rsidR="00D639C5" w:rsidRDefault="00D639C5" w:rsidP="00BE67D8">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9E1298">
        <w:rPr>
          <w:rFonts w:ascii="Cambria" w:eastAsia="Cambria" w:hAnsi="Cambria" w:cs="Cambria"/>
          <w:color w:val="000000" w:themeColor="text1"/>
        </w:rPr>
        <w:t>APNEP will continue to seek additional avenues for collaborating with various</w:t>
      </w:r>
      <w:r w:rsidR="00BE67D8"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partners to assist in targeting funds to support CCMP implementation actions and the </w:t>
      </w:r>
      <w:r w:rsidR="00921123">
        <w:rPr>
          <w:rFonts w:ascii="Cambria" w:eastAsia="Cambria" w:hAnsi="Cambria" w:cs="Cambria"/>
          <w:color w:val="000000" w:themeColor="text1"/>
        </w:rPr>
        <w:t>Partnership</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mission. </w:t>
      </w:r>
      <w:r w:rsidR="0026393F">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Where possible, APNEP will actively seek </w:t>
      </w:r>
      <w:r w:rsidR="00921123">
        <w:rPr>
          <w:rFonts w:ascii="Cambria" w:eastAsia="Cambria" w:hAnsi="Cambria" w:cs="Cambria"/>
          <w:color w:val="000000" w:themeColor="text1"/>
        </w:rPr>
        <w:t>additional</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sources of funding for APNEP activities and projects to </w:t>
      </w:r>
      <w:r w:rsidR="00921123">
        <w:rPr>
          <w:rFonts w:ascii="Cambria" w:eastAsia="Cambria" w:hAnsi="Cambria" w:cs="Cambria"/>
          <w:color w:val="000000" w:themeColor="text1"/>
        </w:rPr>
        <w:t>support</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CCMP</w:t>
      </w:r>
      <w:r w:rsidR="00921123" w:rsidRPr="00921123">
        <w:rPr>
          <w:rFonts w:ascii="Cambria" w:eastAsia="Cambria" w:hAnsi="Cambria" w:cs="Cambria"/>
          <w:color w:val="000000" w:themeColor="text1"/>
        </w:rPr>
        <w:t xml:space="preserve"> </w:t>
      </w:r>
      <w:r w:rsidR="00921123" w:rsidRPr="009E1298">
        <w:rPr>
          <w:rFonts w:ascii="Cambria" w:eastAsia="Cambria" w:hAnsi="Cambria" w:cs="Cambria"/>
          <w:color w:val="000000" w:themeColor="text1"/>
        </w:rPr>
        <w:t>goals</w:t>
      </w:r>
      <w:r w:rsidRPr="009E1298">
        <w:rPr>
          <w:rFonts w:ascii="Cambria" w:eastAsia="Cambria" w:hAnsi="Cambria" w:cs="Cambria"/>
          <w:color w:val="000000" w:themeColor="text1"/>
        </w:rPr>
        <w:t xml:space="preserve">. </w:t>
      </w:r>
      <w:r w:rsidR="0034538E">
        <w:rPr>
          <w:rFonts w:ascii="Cambria" w:eastAsia="Cambria" w:hAnsi="Cambria" w:cs="Cambria"/>
          <w:color w:val="000000" w:themeColor="text1"/>
        </w:rPr>
        <w:t xml:space="preserve"> </w:t>
      </w:r>
      <w:r w:rsidR="00355096">
        <w:rPr>
          <w:rFonts w:ascii="Cambria" w:eastAsia="Cambria" w:hAnsi="Cambria" w:cs="Cambria"/>
          <w:color w:val="000000" w:themeColor="text1"/>
        </w:rPr>
        <w:t xml:space="preserve">We will </w:t>
      </w:r>
      <w:r w:rsidR="00126819">
        <w:rPr>
          <w:rFonts w:ascii="Cambria" w:eastAsia="Cambria" w:hAnsi="Cambria" w:cs="Cambria"/>
          <w:color w:val="000000" w:themeColor="text1"/>
        </w:rPr>
        <w:t xml:space="preserve">work to </w:t>
      </w:r>
      <w:r w:rsidR="00355096">
        <w:rPr>
          <w:rFonts w:ascii="Cambria" w:eastAsia="Cambria" w:hAnsi="Cambria" w:cs="Cambria"/>
          <w:color w:val="000000" w:themeColor="text1"/>
        </w:rPr>
        <w:t>maintain our goal of</w:t>
      </w:r>
      <w:r w:rsidR="00126819">
        <w:rPr>
          <w:rFonts w:ascii="Cambria" w:eastAsia="Cambria" w:hAnsi="Cambria" w:cs="Cambria"/>
          <w:color w:val="000000" w:themeColor="text1"/>
        </w:rPr>
        <w:t xml:space="preserve"> a minimum of</w:t>
      </w:r>
      <w:r w:rsidR="00355096">
        <w:rPr>
          <w:rFonts w:ascii="Cambria" w:eastAsia="Cambria" w:hAnsi="Cambria" w:cs="Cambria"/>
          <w:color w:val="000000" w:themeColor="text1"/>
        </w:rPr>
        <w:t xml:space="preserve"> </w:t>
      </w:r>
      <w:r w:rsidR="006D5CE4">
        <w:rPr>
          <w:rFonts w:ascii="Cambria" w:eastAsia="Cambria" w:hAnsi="Cambria" w:cs="Cambria"/>
          <w:color w:val="000000" w:themeColor="text1"/>
        </w:rPr>
        <w:t>6</w:t>
      </w:r>
      <w:r w:rsidR="00355096">
        <w:rPr>
          <w:rFonts w:ascii="Cambria" w:eastAsia="Cambria" w:hAnsi="Cambria" w:cs="Cambria"/>
          <w:color w:val="000000" w:themeColor="text1"/>
        </w:rPr>
        <w:t>:1 leverage for the coming year.</w:t>
      </w:r>
    </w:p>
    <w:p w14:paraId="693D6E35" w14:textId="77777777" w:rsidR="0070157D" w:rsidRPr="00E00F3B" w:rsidRDefault="0070157D">
      <w:pPr>
        <w:rPr>
          <w:rFonts w:ascii="Calibri" w:eastAsia="Calibri" w:hAnsi="Calibri" w:cs="Calibri"/>
          <w:b/>
          <w:color w:val="214293"/>
        </w:rPr>
      </w:pPr>
    </w:p>
    <w:p w14:paraId="677A7935" w14:textId="21E69302" w:rsidR="00416BEA" w:rsidRPr="009E1298" w:rsidRDefault="002E21DB">
      <w:pPr>
        <w:pStyle w:val="Heading1"/>
        <w:pBdr>
          <w:bottom w:val="single" w:sz="4" w:space="0" w:color="000000"/>
        </w:pBdr>
        <w:rPr>
          <w:rFonts w:ascii="Calibri" w:eastAsia="Calibri" w:hAnsi="Calibri" w:cs="Calibri"/>
          <w:color w:val="214293"/>
          <w:sz w:val="48"/>
          <w:szCs w:val="48"/>
        </w:rPr>
      </w:pPr>
      <w:bookmarkStart w:id="39" w:name="_Toc134791069"/>
      <w:r>
        <w:rPr>
          <w:rFonts w:ascii="Calibri" w:eastAsia="Calibri" w:hAnsi="Calibri" w:cs="Calibri"/>
          <w:color w:val="214293"/>
          <w:sz w:val="48"/>
          <w:szCs w:val="48"/>
        </w:rPr>
        <w:t xml:space="preserve">Core </w:t>
      </w:r>
      <w:r w:rsidR="00F12712" w:rsidRPr="009E1298">
        <w:rPr>
          <w:rFonts w:ascii="Calibri" w:eastAsia="Calibri" w:hAnsi="Calibri" w:cs="Calibri"/>
          <w:color w:val="214293"/>
          <w:sz w:val="48"/>
          <w:szCs w:val="48"/>
        </w:rPr>
        <w:t>P</w:t>
      </w:r>
      <w:r>
        <w:rPr>
          <w:rFonts w:ascii="Calibri" w:eastAsia="Calibri" w:hAnsi="Calibri" w:cs="Calibri"/>
          <w:color w:val="214293"/>
          <w:sz w:val="48"/>
          <w:szCs w:val="48"/>
        </w:rPr>
        <w:t>artnership Entities</w:t>
      </w:r>
      <w:bookmarkEnd w:id="39"/>
    </w:p>
    <w:p w14:paraId="6088D8F8" w14:textId="77777777" w:rsidR="00416BEA" w:rsidRPr="00E00F3B" w:rsidRDefault="00416BEA">
      <w:pPr>
        <w:pBdr>
          <w:top w:val="nil"/>
          <w:left w:val="nil"/>
          <w:bottom w:val="nil"/>
          <w:right w:val="nil"/>
          <w:between w:val="nil"/>
        </w:pBdr>
        <w:tabs>
          <w:tab w:val="left" w:pos="360"/>
        </w:tabs>
        <w:jc w:val="both"/>
        <w:rPr>
          <w:rFonts w:ascii="Cambria" w:eastAsia="Cambria" w:hAnsi="Cambria" w:cs="Cambria"/>
          <w:color w:val="000000"/>
          <w:sz w:val="6"/>
          <w:szCs w:val="6"/>
        </w:rPr>
      </w:pPr>
    </w:p>
    <w:p w14:paraId="51C33C78" w14:textId="40106CBF" w:rsidR="00BC554F" w:rsidRPr="00DE4ED1" w:rsidRDefault="00C52310" w:rsidP="000E012B">
      <w:pPr>
        <w:pStyle w:val="Heading2"/>
        <w:rPr>
          <w:rFonts w:ascii="Calibri" w:eastAsia="Cambria" w:hAnsi="Calibri" w:cs="Calibri"/>
          <w:i w:val="0"/>
          <w:iCs/>
          <w:color w:val="12B8A4"/>
          <w:sz w:val="32"/>
          <w:szCs w:val="32"/>
        </w:rPr>
      </w:pPr>
      <w:bookmarkStart w:id="40" w:name="_Toc134791070"/>
      <w:r w:rsidRPr="00DE4ED1">
        <w:rPr>
          <w:rFonts w:ascii="Calibri" w:eastAsia="Cambria" w:hAnsi="Calibri" w:cs="Calibri"/>
          <w:i w:val="0"/>
          <w:iCs/>
          <w:color w:val="12B8A4"/>
          <w:sz w:val="32"/>
          <w:szCs w:val="32"/>
        </w:rPr>
        <w:t>Host</w:t>
      </w:r>
      <w:bookmarkEnd w:id="40"/>
    </w:p>
    <w:p w14:paraId="643E6B6A" w14:textId="1F63E3C1" w:rsidR="00416BEA" w:rsidRPr="00E13CFB" w:rsidRDefault="00F12712" w:rsidP="003275A5">
      <w:pPr>
        <w:pBdr>
          <w:top w:val="nil"/>
          <w:left w:val="nil"/>
          <w:bottom w:val="nil"/>
          <w:right w:val="nil"/>
          <w:between w:val="nil"/>
        </w:pBdr>
        <w:jc w:val="both"/>
        <w:rPr>
          <w:rFonts w:ascii="Cambria" w:eastAsia="Cambria" w:hAnsi="Cambria" w:cs="Cambria"/>
          <w:strike/>
        </w:rPr>
      </w:pPr>
      <w:r w:rsidRPr="00E13CFB">
        <w:rPr>
          <w:rFonts w:ascii="Cambria" w:eastAsia="Cambria" w:hAnsi="Cambria" w:cs="Cambria"/>
        </w:rPr>
        <w:t xml:space="preserve">The main </w:t>
      </w:r>
      <w:r w:rsidR="00BC554F" w:rsidRPr="00E13CFB">
        <w:rPr>
          <w:rFonts w:ascii="Cambria" w:eastAsia="Cambria" w:hAnsi="Cambria" w:cs="Cambria"/>
        </w:rPr>
        <w:t xml:space="preserve">APNEP </w:t>
      </w:r>
      <w:r w:rsidRPr="00E13CFB">
        <w:rPr>
          <w:rFonts w:ascii="Cambria" w:eastAsia="Cambria" w:hAnsi="Cambria" w:cs="Cambria"/>
        </w:rPr>
        <w:t xml:space="preserve">office is located within the </w:t>
      </w:r>
      <w:r w:rsidR="00E24AF3">
        <w:rPr>
          <w:rFonts w:ascii="Cambria" w:eastAsia="Cambria" w:hAnsi="Cambria" w:cs="Cambria"/>
        </w:rPr>
        <w:t>NC-DEQ</w:t>
      </w:r>
      <w:r w:rsidR="004A312C" w:rsidRPr="00E13CFB">
        <w:rPr>
          <w:rFonts w:ascii="Cambria" w:eastAsia="Cambria" w:hAnsi="Cambria" w:cs="Cambria"/>
        </w:rPr>
        <w:t xml:space="preserve"> </w:t>
      </w:r>
      <w:r w:rsidRPr="00E13CFB">
        <w:rPr>
          <w:rFonts w:ascii="Cambria" w:eastAsia="Cambria" w:hAnsi="Cambria" w:cs="Cambria"/>
        </w:rPr>
        <w:t xml:space="preserve">Office of </w:t>
      </w:r>
      <w:r w:rsidR="009C1A2C" w:rsidRPr="00E13CFB">
        <w:rPr>
          <w:rFonts w:ascii="Cambria" w:eastAsia="Cambria" w:hAnsi="Cambria" w:cs="Cambria"/>
        </w:rPr>
        <w:t xml:space="preserve">Secretary </w:t>
      </w:r>
      <w:r w:rsidRPr="00E13CFB">
        <w:rPr>
          <w:rFonts w:ascii="Cambria" w:eastAsia="Cambria" w:hAnsi="Cambria" w:cs="Cambria"/>
        </w:rPr>
        <w:t xml:space="preserve">in Raleigh, </w:t>
      </w:r>
      <w:r w:rsidR="00C45D6A" w:rsidRPr="00E13CFB">
        <w:rPr>
          <w:rFonts w:ascii="Cambria" w:eastAsia="Cambria" w:hAnsi="Cambria" w:cs="Cambria"/>
        </w:rPr>
        <w:t>NC</w:t>
      </w:r>
      <w:r w:rsidRPr="00E13CFB">
        <w:rPr>
          <w:rFonts w:ascii="Cambria" w:eastAsia="Cambria" w:hAnsi="Cambria" w:cs="Cambria"/>
        </w:rPr>
        <w:t>, with additional personnel in Washington</w:t>
      </w:r>
      <w:r w:rsidR="0071031C">
        <w:rPr>
          <w:rFonts w:ascii="Cambria" w:eastAsia="Cambria" w:hAnsi="Cambria" w:cs="Cambria"/>
        </w:rPr>
        <w:t>, NC</w:t>
      </w:r>
      <w:r w:rsidR="00D67F6D" w:rsidRPr="00E13CFB">
        <w:rPr>
          <w:rFonts w:ascii="Cambria" w:eastAsia="Cambria" w:hAnsi="Cambria" w:cs="Cambria"/>
        </w:rPr>
        <w:t>.</w:t>
      </w:r>
      <w:r w:rsidRPr="00E13CFB">
        <w:rPr>
          <w:rFonts w:ascii="Cambria" w:eastAsia="Cambria" w:hAnsi="Cambria" w:cs="Cambria"/>
        </w:rPr>
        <w:t xml:space="preserve"> </w:t>
      </w:r>
      <w:r w:rsidR="0071031C">
        <w:rPr>
          <w:rFonts w:ascii="Cambria" w:eastAsia="Cambria" w:hAnsi="Cambria" w:cs="Cambria"/>
          <w:bCs/>
        </w:rPr>
        <w:t xml:space="preserve"> Staff</w:t>
      </w:r>
      <w:r w:rsidR="00D67F6D" w:rsidRPr="00E13CFB">
        <w:rPr>
          <w:rFonts w:ascii="Cambria" w:eastAsia="Cambria" w:hAnsi="Cambria" w:cs="Cambria"/>
          <w:bCs/>
        </w:rPr>
        <w:t xml:space="preserve"> from the Virginia Department of Conservation and Recreation Natural Heritage Program</w:t>
      </w:r>
      <w:r w:rsidR="0071031C">
        <w:rPr>
          <w:rFonts w:ascii="Cambria" w:eastAsia="Cambria" w:hAnsi="Cambria" w:cs="Cambria"/>
          <w:bCs/>
        </w:rPr>
        <w:t xml:space="preserve"> </w:t>
      </w:r>
      <w:r w:rsidR="00D67F6D" w:rsidRPr="00E13CFB">
        <w:rPr>
          <w:rFonts w:ascii="Cambria" w:eastAsia="Cambria" w:hAnsi="Cambria" w:cs="Cambria"/>
          <w:bCs/>
        </w:rPr>
        <w:t xml:space="preserve">assist with </w:t>
      </w:r>
      <w:r w:rsidR="003275A5">
        <w:rPr>
          <w:rFonts w:ascii="Cambria" w:eastAsia="Cambria" w:hAnsi="Cambria" w:cs="Cambria"/>
          <w:bCs/>
        </w:rPr>
        <w:t xml:space="preserve">implementation </w:t>
      </w:r>
      <w:r w:rsidR="00D67F6D" w:rsidRPr="00E13CFB">
        <w:rPr>
          <w:rFonts w:ascii="Cambria" w:eastAsia="Cambria" w:hAnsi="Cambria" w:cs="Cambria"/>
          <w:bCs/>
        </w:rPr>
        <w:t xml:space="preserve">support for the VA-NC Memorandum of Understanding. </w:t>
      </w:r>
      <w:r w:rsidRPr="00E13CFB">
        <w:rPr>
          <w:rFonts w:ascii="Cambria" w:eastAsia="Cambria" w:hAnsi="Cambria" w:cs="Cambria"/>
          <w:bCs/>
        </w:rPr>
        <w:t xml:space="preserve"> </w:t>
      </w:r>
    </w:p>
    <w:p w14:paraId="49ABBF76" w14:textId="77777777" w:rsidR="00416BEA" w:rsidRPr="009E1298" w:rsidRDefault="00416BEA">
      <w:pPr>
        <w:pBdr>
          <w:top w:val="nil"/>
          <w:left w:val="nil"/>
          <w:bottom w:val="nil"/>
          <w:right w:val="nil"/>
          <w:between w:val="nil"/>
        </w:pBdr>
        <w:tabs>
          <w:tab w:val="left" w:pos="360"/>
        </w:tabs>
        <w:jc w:val="both"/>
        <w:rPr>
          <w:rFonts w:ascii="Cambria" w:eastAsia="Cambria" w:hAnsi="Cambria" w:cs="Cambria"/>
          <w:color w:val="000000"/>
        </w:rPr>
      </w:pPr>
    </w:p>
    <w:p w14:paraId="243C9A0E" w14:textId="6AD7F982" w:rsidR="00416BEA" w:rsidRPr="00DE4ED1" w:rsidRDefault="00F12712" w:rsidP="000E012B">
      <w:pPr>
        <w:pStyle w:val="Heading2"/>
        <w:rPr>
          <w:rFonts w:ascii="Calibri" w:eastAsia="Cambria" w:hAnsi="Calibri" w:cs="Calibri"/>
          <w:i w:val="0"/>
          <w:iCs/>
          <w:color w:val="12B8A4"/>
          <w:sz w:val="32"/>
          <w:szCs w:val="32"/>
        </w:rPr>
      </w:pPr>
      <w:bookmarkStart w:id="41" w:name="_Toc134791071"/>
      <w:r w:rsidRPr="00DE4ED1">
        <w:rPr>
          <w:rFonts w:ascii="Calibri" w:eastAsia="Cambria" w:hAnsi="Calibri" w:cs="Calibri"/>
          <w:i w:val="0"/>
          <w:iCs/>
          <w:color w:val="12B8A4"/>
          <w:sz w:val="32"/>
          <w:szCs w:val="32"/>
        </w:rPr>
        <w:t>Management Conference</w:t>
      </w:r>
      <w:bookmarkEnd w:id="41"/>
    </w:p>
    <w:p w14:paraId="43EECE12"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Leadership Council</w:t>
      </w:r>
    </w:p>
    <w:p w14:paraId="3B647137" w14:textId="00C19999"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rPr>
      </w:pPr>
      <w:r w:rsidRPr="009E1298">
        <w:rPr>
          <w:rFonts w:ascii="Cambria" w:eastAsia="Cambria" w:hAnsi="Cambria" w:cs="Cambria"/>
          <w:color w:val="000000"/>
        </w:rPr>
        <w:t>Th</w:t>
      </w:r>
      <w:r w:rsidR="004A312C">
        <w:rPr>
          <w:rFonts w:ascii="Cambria" w:eastAsia="Cambria" w:hAnsi="Cambria" w:cs="Cambria"/>
          <w:color w:val="000000"/>
        </w:rPr>
        <w:t>e</w:t>
      </w:r>
      <w:r w:rsidRPr="009E1298">
        <w:rPr>
          <w:rFonts w:ascii="Cambria" w:eastAsia="Cambria" w:hAnsi="Cambria" w:cs="Cambria"/>
          <w:color w:val="000000"/>
        </w:rPr>
        <w:t xml:space="preserve"> Leadership Council</w:t>
      </w:r>
      <w:r w:rsidRPr="009E1298">
        <w:rPr>
          <w:rFonts w:ascii="Cambria" w:eastAsia="Cambria" w:hAnsi="Cambria" w:cs="Cambria"/>
          <w:b/>
          <w:color w:val="000000"/>
        </w:rPr>
        <w:t xml:space="preserve"> </w:t>
      </w:r>
      <w:r w:rsidRPr="009E1298">
        <w:rPr>
          <w:rFonts w:ascii="Cambria" w:eastAsia="Cambria" w:hAnsi="Cambria" w:cs="Cambria"/>
          <w:color w:val="000000"/>
        </w:rPr>
        <w:t xml:space="preserve">is the main advisory body for APNEP and the Management Conference.  It was established by </w:t>
      </w:r>
      <w:r w:rsidR="00C45D6A">
        <w:rPr>
          <w:rFonts w:ascii="Cambria" w:eastAsia="Cambria" w:hAnsi="Cambria" w:cs="Cambria"/>
          <w:color w:val="000000"/>
        </w:rPr>
        <w:t>NC</w:t>
      </w:r>
      <w:r w:rsidRPr="009E1298">
        <w:rPr>
          <w:rFonts w:ascii="Cambria" w:eastAsia="Cambria" w:hAnsi="Cambria" w:cs="Cambria"/>
          <w:color w:val="000000"/>
        </w:rPr>
        <w:t xml:space="preserve"> Governor’s Executive Order</w:t>
      </w:r>
      <w:r w:rsidR="00D22E91">
        <w:rPr>
          <w:rFonts w:ascii="Cambria" w:eastAsia="Cambria" w:hAnsi="Cambria" w:cs="Cambria"/>
          <w:color w:val="000000"/>
        </w:rPr>
        <w:t xml:space="preserve"> #250</w:t>
      </w:r>
      <w:r w:rsidRPr="009E1298">
        <w:rPr>
          <w:rFonts w:ascii="Cambria" w:eastAsia="Cambria" w:hAnsi="Cambria" w:cs="Cambria"/>
          <w:color w:val="000000"/>
        </w:rPr>
        <w:t xml:space="preserve"> to advise, guide, evaluate and support the CCMP implementation process, advance the CCMP and its management actions, and to ensure the highest level of collaboration, coordination and cooperation among state and federal agencies, local governments, the public and various interest groups.  The Leadership Council consults with the advisory committees and the APNEP Office for recommendations pertaining to implementation of CCMP actions at the regional and local levels, and the coordination and </w:t>
      </w:r>
      <w:r w:rsidRPr="009E1298">
        <w:rPr>
          <w:rFonts w:ascii="Cambria" w:eastAsia="Cambria" w:hAnsi="Cambria" w:cs="Cambria"/>
          <w:color w:val="000000"/>
        </w:rPr>
        <w:lastRenderedPageBreak/>
        <w:t xml:space="preserve">development of research and monitoring priorities.  A major duty of the Leadership Council is to </w:t>
      </w:r>
      <w:r w:rsidR="004A312C">
        <w:rPr>
          <w:rFonts w:ascii="Cambria" w:eastAsia="Cambria" w:hAnsi="Cambria" w:cs="Cambria"/>
          <w:color w:val="000000"/>
        </w:rPr>
        <w:t>maintain</w:t>
      </w:r>
      <w:r w:rsidR="004A312C" w:rsidRPr="009E1298">
        <w:rPr>
          <w:rFonts w:ascii="Cambria" w:eastAsia="Cambria" w:hAnsi="Cambria" w:cs="Cambria"/>
          <w:color w:val="000000"/>
        </w:rPr>
        <w:t xml:space="preserve"> </w:t>
      </w:r>
      <w:r w:rsidRPr="009E1298">
        <w:rPr>
          <w:rFonts w:ascii="Cambria" w:eastAsia="Cambria" w:hAnsi="Cambria" w:cs="Cambria"/>
          <w:color w:val="000000"/>
        </w:rPr>
        <w:t xml:space="preserve">the relevance of the CCMP and to make recommendations to address emerging issues that may affect the significant natural resources of the Albemarle-Pamlico estuarine system.  The Leadership Council, in cooperation with the APNEP Office, develops an annual report, budget and work plan.  </w:t>
      </w:r>
    </w:p>
    <w:p w14:paraId="17581B4E" w14:textId="77777777" w:rsidR="00416BEA" w:rsidRPr="009E1298" w:rsidRDefault="00416BEA" w:rsidP="004472B2">
      <w:pPr>
        <w:pBdr>
          <w:top w:val="nil"/>
          <w:left w:val="nil"/>
          <w:bottom w:val="nil"/>
          <w:right w:val="nil"/>
          <w:between w:val="nil"/>
        </w:pBdr>
        <w:tabs>
          <w:tab w:val="left" w:pos="360"/>
        </w:tabs>
        <w:ind w:left="360"/>
        <w:jc w:val="both"/>
        <w:rPr>
          <w:rFonts w:ascii="Cambria" w:eastAsia="Cambria" w:hAnsi="Cambria" w:cs="Cambria"/>
          <w:color w:val="000000"/>
        </w:rPr>
      </w:pPr>
    </w:p>
    <w:p w14:paraId="2A1C4E63"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color w:val="000000"/>
          <w:sz w:val="28"/>
          <w:szCs w:val="28"/>
        </w:rPr>
      </w:pPr>
      <w:r w:rsidRPr="003D71D2">
        <w:rPr>
          <w:rFonts w:asciiTheme="majorHAnsi" w:eastAsia="Cambria" w:hAnsiTheme="majorHAnsi" w:cstheme="majorHAnsi"/>
          <w:b/>
          <w:color w:val="000000"/>
          <w:sz w:val="28"/>
          <w:szCs w:val="28"/>
        </w:rPr>
        <w:t>Science and Technical Advisory Committee</w:t>
      </w:r>
      <w:r w:rsidRPr="003D71D2">
        <w:rPr>
          <w:rFonts w:asciiTheme="majorHAnsi" w:eastAsia="Cambria" w:hAnsiTheme="majorHAnsi" w:cstheme="majorHAnsi"/>
          <w:color w:val="000000"/>
          <w:sz w:val="28"/>
          <w:szCs w:val="28"/>
        </w:rPr>
        <w:t xml:space="preserve"> </w:t>
      </w:r>
    </w:p>
    <w:p w14:paraId="1AF7F7A5" w14:textId="6D80B342" w:rsidR="00416BEA" w:rsidRPr="009E1298" w:rsidRDefault="00D22E91" w:rsidP="00D22E91">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D22E91">
        <w:rPr>
          <w:rFonts w:ascii="Cambria" w:eastAsia="Cambria" w:hAnsi="Cambria" w:cs="Cambria"/>
          <w:color w:val="000000"/>
        </w:rPr>
        <w:t>The Science and Technical Advisory Committee</w:t>
      </w:r>
      <w:r>
        <w:rPr>
          <w:rFonts w:ascii="Cambria" w:eastAsia="Cambria" w:hAnsi="Cambria" w:cs="Cambria"/>
          <w:color w:val="000000"/>
        </w:rPr>
        <w:t xml:space="preserve"> </w:t>
      </w:r>
      <w:r w:rsidR="00F12712" w:rsidRPr="009E1298">
        <w:rPr>
          <w:rFonts w:ascii="Cambria" w:eastAsia="Cambria" w:hAnsi="Cambria" w:cs="Cambria"/>
          <w:color w:val="000000"/>
        </w:rPr>
        <w:t xml:space="preserve">was established in 2004 to provide independent advice to the Leadership Council and the Implementation Committee on scientific and technical </w:t>
      </w:r>
      <w:r w:rsidR="00F12712" w:rsidRPr="009E1298">
        <w:rPr>
          <w:rFonts w:ascii="Cambria" w:eastAsia="Cambria" w:hAnsi="Cambria" w:cs="Cambria"/>
          <w:color w:val="000000" w:themeColor="text1"/>
        </w:rPr>
        <w:t xml:space="preserve">issues, including ecosystem assessment and monitoring, in support of CCMP implementation.   </w:t>
      </w:r>
      <w:r>
        <w:rPr>
          <w:rFonts w:ascii="Cambria" w:eastAsia="Cambria" w:hAnsi="Cambria" w:cs="Cambria"/>
          <w:color w:val="000000" w:themeColor="text1"/>
        </w:rPr>
        <w:t xml:space="preserve"> </w:t>
      </w:r>
    </w:p>
    <w:p w14:paraId="35E439F4" w14:textId="77777777" w:rsidR="00416BEA" w:rsidRPr="009E1298" w:rsidRDefault="00416BEA" w:rsidP="00D22E91">
      <w:pPr>
        <w:pBdr>
          <w:top w:val="nil"/>
          <w:left w:val="nil"/>
          <w:bottom w:val="nil"/>
          <w:right w:val="nil"/>
          <w:between w:val="nil"/>
        </w:pBdr>
        <w:tabs>
          <w:tab w:val="left" w:pos="360"/>
        </w:tabs>
        <w:ind w:left="1800"/>
        <w:jc w:val="both"/>
        <w:rPr>
          <w:rFonts w:ascii="Cambria" w:eastAsia="Cambria" w:hAnsi="Cambria" w:cs="Cambria"/>
          <w:color w:val="000000" w:themeColor="text1"/>
        </w:rPr>
      </w:pPr>
    </w:p>
    <w:p w14:paraId="0F900449" w14:textId="7ABA9797" w:rsidR="00416BEA" w:rsidRPr="003D71D2" w:rsidRDefault="006D5CE4" w:rsidP="004472B2">
      <w:pPr>
        <w:pBdr>
          <w:top w:val="nil"/>
          <w:left w:val="nil"/>
          <w:bottom w:val="nil"/>
          <w:right w:val="nil"/>
          <w:between w:val="nil"/>
        </w:pBdr>
        <w:tabs>
          <w:tab w:val="left" w:pos="360"/>
        </w:tabs>
        <w:ind w:left="360"/>
        <w:jc w:val="both"/>
        <w:rPr>
          <w:rFonts w:asciiTheme="majorHAnsi" w:eastAsia="Cambria" w:hAnsiTheme="majorHAnsi" w:cstheme="majorHAnsi"/>
          <w:color w:val="000000" w:themeColor="text1"/>
          <w:sz w:val="28"/>
          <w:szCs w:val="28"/>
        </w:rPr>
      </w:pPr>
      <w:r>
        <w:rPr>
          <w:rFonts w:asciiTheme="majorHAnsi" w:eastAsia="Cambria" w:hAnsiTheme="majorHAnsi" w:cstheme="majorHAnsi"/>
          <w:b/>
          <w:color w:val="000000" w:themeColor="text1"/>
          <w:sz w:val="28"/>
          <w:szCs w:val="28"/>
        </w:rPr>
        <w:t>Citizen</w:t>
      </w:r>
      <w:r w:rsidR="00F12712" w:rsidRPr="003D71D2">
        <w:rPr>
          <w:rFonts w:asciiTheme="majorHAnsi" w:eastAsia="Cambria" w:hAnsiTheme="majorHAnsi" w:cstheme="majorHAnsi"/>
          <w:b/>
          <w:color w:val="000000" w:themeColor="text1"/>
          <w:sz w:val="28"/>
          <w:szCs w:val="28"/>
        </w:rPr>
        <w:t xml:space="preserve"> Advisory Committee</w:t>
      </w:r>
      <w:r w:rsidR="00F12712" w:rsidRPr="003D71D2">
        <w:rPr>
          <w:rFonts w:asciiTheme="majorHAnsi" w:eastAsia="Cambria" w:hAnsiTheme="majorHAnsi" w:cstheme="majorHAnsi"/>
          <w:color w:val="000000" w:themeColor="text1"/>
          <w:sz w:val="28"/>
          <w:szCs w:val="28"/>
        </w:rPr>
        <w:t xml:space="preserve"> </w:t>
      </w:r>
    </w:p>
    <w:p w14:paraId="08810EB0" w14:textId="034EAF83" w:rsidR="00D22E91" w:rsidRPr="009E1298" w:rsidRDefault="00D22E91" w:rsidP="00D22E91">
      <w:pPr>
        <w:pBdr>
          <w:top w:val="nil"/>
          <w:left w:val="nil"/>
          <w:bottom w:val="nil"/>
          <w:right w:val="nil"/>
          <w:between w:val="nil"/>
        </w:pBdr>
        <w:tabs>
          <w:tab w:val="left" w:pos="360"/>
        </w:tabs>
        <w:ind w:left="360"/>
        <w:jc w:val="both"/>
        <w:rPr>
          <w:rFonts w:ascii="Cambria" w:eastAsia="Cambria" w:hAnsi="Cambria" w:cs="Cambria"/>
          <w:color w:val="000000" w:themeColor="text1"/>
        </w:rPr>
      </w:pPr>
      <w:r>
        <w:rPr>
          <w:rFonts w:ascii="Cambria" w:eastAsia="Cambria" w:hAnsi="Cambria" w:cs="Cambria"/>
          <w:color w:val="000000"/>
        </w:rPr>
        <w:t xml:space="preserve">The </w:t>
      </w:r>
      <w:r w:rsidRPr="00D22E91">
        <w:rPr>
          <w:rFonts w:ascii="Cambria" w:eastAsia="Cambria" w:hAnsi="Cambria" w:cs="Cambria"/>
          <w:color w:val="000000"/>
        </w:rPr>
        <w:t>Citizen Advisory Committee</w:t>
      </w:r>
      <w:r>
        <w:rPr>
          <w:rFonts w:ascii="Cambria" w:eastAsia="Cambria" w:hAnsi="Cambria" w:cs="Cambria"/>
          <w:color w:val="000000"/>
        </w:rPr>
        <w:t xml:space="preserve"> </w:t>
      </w:r>
      <w:r w:rsidRPr="009E1298">
        <w:rPr>
          <w:rFonts w:ascii="Cambria" w:eastAsia="Cambria" w:hAnsi="Cambria" w:cs="Cambria"/>
          <w:color w:val="000000"/>
        </w:rPr>
        <w:t xml:space="preserve">was established in </w:t>
      </w:r>
      <w:r>
        <w:rPr>
          <w:rFonts w:ascii="Cambria" w:eastAsia="Cambria" w:hAnsi="Cambria" w:cs="Cambria"/>
          <w:color w:val="000000"/>
        </w:rPr>
        <w:t>2023</w:t>
      </w:r>
      <w:r w:rsidRPr="009E1298">
        <w:rPr>
          <w:rFonts w:ascii="Cambria" w:eastAsia="Cambria" w:hAnsi="Cambria" w:cs="Cambria"/>
          <w:color w:val="000000"/>
        </w:rPr>
        <w:t xml:space="preserve"> to </w:t>
      </w:r>
      <w:r w:rsidRPr="00D22E91">
        <w:rPr>
          <w:rFonts w:ascii="Cambria" w:eastAsia="Cambria" w:hAnsi="Cambria" w:cs="Cambria"/>
          <w:color w:val="000000" w:themeColor="text1"/>
        </w:rPr>
        <w:t>work with the Leadership</w:t>
      </w:r>
      <w:r>
        <w:rPr>
          <w:rFonts w:ascii="Cambria" w:eastAsia="Cambria" w:hAnsi="Cambria" w:cs="Cambria"/>
          <w:color w:val="000000" w:themeColor="text1"/>
        </w:rPr>
        <w:t xml:space="preserve"> </w:t>
      </w:r>
      <w:r w:rsidRPr="00D22E91">
        <w:rPr>
          <w:rFonts w:ascii="Cambria" w:eastAsia="Cambria" w:hAnsi="Cambria" w:cs="Cambria"/>
          <w:color w:val="000000" w:themeColor="text1"/>
        </w:rPr>
        <w:t xml:space="preserve">Council on CCMP </w:t>
      </w:r>
      <w:r>
        <w:rPr>
          <w:rFonts w:ascii="Cambria" w:eastAsia="Cambria" w:hAnsi="Cambria" w:cs="Cambria"/>
          <w:color w:val="000000" w:themeColor="text1"/>
        </w:rPr>
        <w:t>i</w:t>
      </w:r>
      <w:r w:rsidRPr="00D22E91">
        <w:rPr>
          <w:rFonts w:ascii="Cambria" w:eastAsia="Cambria" w:hAnsi="Cambria" w:cs="Cambria"/>
          <w:color w:val="000000" w:themeColor="text1"/>
        </w:rPr>
        <w:t>mplementation and meaningful community</w:t>
      </w:r>
      <w:r>
        <w:rPr>
          <w:rFonts w:ascii="Cambria" w:eastAsia="Cambria" w:hAnsi="Cambria" w:cs="Cambria"/>
          <w:color w:val="000000" w:themeColor="text1"/>
        </w:rPr>
        <w:t xml:space="preserve"> </w:t>
      </w:r>
      <w:r w:rsidRPr="00D22E91">
        <w:rPr>
          <w:rFonts w:ascii="Cambria" w:eastAsia="Cambria" w:hAnsi="Cambria" w:cs="Cambria"/>
          <w:color w:val="000000" w:themeColor="text1"/>
        </w:rPr>
        <w:t xml:space="preserve">engagement activities. </w:t>
      </w:r>
      <w:r w:rsidR="0026393F">
        <w:rPr>
          <w:rFonts w:ascii="Cambria" w:eastAsia="Cambria" w:hAnsi="Cambria" w:cs="Cambria"/>
          <w:color w:val="000000" w:themeColor="text1"/>
        </w:rPr>
        <w:t xml:space="preserve"> </w:t>
      </w:r>
      <w:r w:rsidRPr="00D22E91">
        <w:rPr>
          <w:rFonts w:ascii="Cambria" w:eastAsia="Cambria" w:hAnsi="Cambria" w:cs="Cambria"/>
          <w:color w:val="000000" w:themeColor="text1"/>
        </w:rPr>
        <w:t>Committee members shall serve as liaisons to</w:t>
      </w:r>
      <w:r>
        <w:rPr>
          <w:rFonts w:ascii="Cambria" w:eastAsia="Cambria" w:hAnsi="Cambria" w:cs="Cambria"/>
          <w:color w:val="000000" w:themeColor="text1"/>
        </w:rPr>
        <w:t xml:space="preserve"> </w:t>
      </w:r>
      <w:r w:rsidRPr="00D22E91">
        <w:rPr>
          <w:rFonts w:ascii="Cambria" w:eastAsia="Cambria" w:hAnsi="Cambria" w:cs="Cambria"/>
          <w:color w:val="000000" w:themeColor="text1"/>
        </w:rPr>
        <w:t>citizens, agencies, tribes, and relevant parties regarding environmental</w:t>
      </w:r>
      <w:r>
        <w:rPr>
          <w:rFonts w:ascii="Cambria" w:eastAsia="Cambria" w:hAnsi="Cambria" w:cs="Cambria"/>
          <w:color w:val="000000" w:themeColor="text1"/>
        </w:rPr>
        <w:t xml:space="preserve"> </w:t>
      </w:r>
      <w:r w:rsidRPr="00D22E91">
        <w:rPr>
          <w:rFonts w:ascii="Cambria" w:eastAsia="Cambria" w:hAnsi="Cambria" w:cs="Cambria"/>
          <w:color w:val="000000" w:themeColor="text1"/>
        </w:rPr>
        <w:t>and natural resource management relevant to CCMP implementation.</w:t>
      </w:r>
      <w:r>
        <w:rPr>
          <w:rFonts w:ascii="Cambria" w:eastAsia="Cambria" w:hAnsi="Cambria" w:cs="Cambria"/>
          <w:color w:val="000000" w:themeColor="text1"/>
        </w:rPr>
        <w:t xml:space="preserve">  </w:t>
      </w:r>
      <w:r w:rsidRPr="00D22E91">
        <w:rPr>
          <w:rFonts w:ascii="Cambria" w:eastAsia="Cambria" w:hAnsi="Cambria" w:cs="Cambria"/>
          <w:color w:val="000000" w:themeColor="text1"/>
        </w:rPr>
        <w:t>The Committee work</w:t>
      </w:r>
      <w:r>
        <w:rPr>
          <w:rFonts w:ascii="Cambria" w:eastAsia="Cambria" w:hAnsi="Cambria" w:cs="Cambria"/>
          <w:color w:val="000000" w:themeColor="text1"/>
        </w:rPr>
        <w:t>s</w:t>
      </w:r>
      <w:r w:rsidRPr="00D22E91">
        <w:rPr>
          <w:rFonts w:ascii="Cambria" w:eastAsia="Cambria" w:hAnsi="Cambria" w:cs="Cambria"/>
          <w:color w:val="000000" w:themeColor="text1"/>
        </w:rPr>
        <w:t xml:space="preserve"> to engage diverse communities and</w:t>
      </w:r>
      <w:r>
        <w:rPr>
          <w:rFonts w:ascii="Cambria" w:eastAsia="Cambria" w:hAnsi="Cambria" w:cs="Cambria"/>
          <w:color w:val="000000" w:themeColor="text1"/>
        </w:rPr>
        <w:t xml:space="preserve"> </w:t>
      </w:r>
      <w:r w:rsidRPr="00D22E91">
        <w:rPr>
          <w:rFonts w:ascii="Cambria" w:eastAsia="Cambria" w:hAnsi="Cambria" w:cs="Cambria"/>
          <w:color w:val="000000" w:themeColor="text1"/>
        </w:rPr>
        <w:t>populations in its decisions and represent diverse perspectives within</w:t>
      </w:r>
      <w:r>
        <w:rPr>
          <w:rFonts w:ascii="Cambria" w:eastAsia="Cambria" w:hAnsi="Cambria" w:cs="Cambria"/>
          <w:color w:val="000000" w:themeColor="text1"/>
        </w:rPr>
        <w:t xml:space="preserve"> </w:t>
      </w:r>
      <w:r w:rsidRPr="00D22E91">
        <w:rPr>
          <w:rFonts w:ascii="Cambria" w:eastAsia="Cambria" w:hAnsi="Cambria" w:cs="Cambria"/>
          <w:color w:val="000000" w:themeColor="text1"/>
        </w:rPr>
        <w:t xml:space="preserve">the Management Conference. </w:t>
      </w:r>
      <w:r>
        <w:rPr>
          <w:rFonts w:ascii="Cambria" w:eastAsia="Cambria" w:hAnsi="Cambria" w:cs="Cambria"/>
          <w:color w:val="000000" w:themeColor="text1"/>
        </w:rPr>
        <w:t xml:space="preserve"> </w:t>
      </w:r>
    </w:p>
    <w:p w14:paraId="7EC148F2" w14:textId="5A1D3B52" w:rsidR="00D22E91" w:rsidRDefault="00D22E91" w:rsidP="00D22E91">
      <w:pPr>
        <w:pBdr>
          <w:top w:val="nil"/>
          <w:left w:val="nil"/>
          <w:bottom w:val="nil"/>
          <w:right w:val="nil"/>
          <w:between w:val="nil"/>
        </w:pBdr>
        <w:tabs>
          <w:tab w:val="left" w:pos="360"/>
        </w:tabs>
        <w:ind w:left="360"/>
        <w:rPr>
          <w:rFonts w:ascii="Cambria" w:eastAsia="Cambria" w:hAnsi="Cambria" w:cs="Cambria"/>
          <w:color w:val="000000" w:themeColor="text1"/>
        </w:rPr>
      </w:pPr>
    </w:p>
    <w:p w14:paraId="45C13766"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Action Teams</w:t>
      </w:r>
    </w:p>
    <w:p w14:paraId="20771C3F" w14:textId="53F4932B"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u w:val="single"/>
        </w:rPr>
      </w:pPr>
      <w:r w:rsidRPr="009E1298">
        <w:rPr>
          <w:rFonts w:ascii="Cambria" w:eastAsia="Cambria" w:hAnsi="Cambria" w:cs="Cambria"/>
          <w:color w:val="000000"/>
        </w:rPr>
        <w:t xml:space="preserve">APNEP has established </w:t>
      </w:r>
      <w:r w:rsidR="007A27C7" w:rsidRPr="009E1298">
        <w:rPr>
          <w:rFonts w:ascii="Cambria" w:eastAsia="Cambria" w:hAnsi="Cambria" w:cs="Cambria"/>
          <w:color w:val="000000"/>
        </w:rPr>
        <w:t>several</w:t>
      </w:r>
      <w:r w:rsidRPr="009E1298">
        <w:rPr>
          <w:rFonts w:ascii="Cambria" w:eastAsia="Cambria" w:hAnsi="Cambria" w:cs="Cambria"/>
          <w:color w:val="000000"/>
        </w:rPr>
        <w:t xml:space="preserve"> Action Teams focused on implementing </w:t>
      </w:r>
      <w:r w:rsidR="00447A09">
        <w:rPr>
          <w:rFonts w:ascii="Cambria" w:eastAsia="Cambria" w:hAnsi="Cambria" w:cs="Cambria"/>
          <w:color w:val="000000"/>
        </w:rPr>
        <w:t>CCMP</w:t>
      </w:r>
      <w:r w:rsidR="00447A09" w:rsidRPr="009E1298">
        <w:rPr>
          <w:rFonts w:ascii="Cambria" w:eastAsia="Cambria" w:hAnsi="Cambria" w:cs="Cambria"/>
          <w:color w:val="000000"/>
        </w:rPr>
        <w:t xml:space="preserve"> </w:t>
      </w:r>
      <w:r w:rsidRPr="009E1298">
        <w:rPr>
          <w:rFonts w:ascii="Cambria" w:eastAsia="Cambria" w:hAnsi="Cambria" w:cs="Cambria"/>
          <w:color w:val="000000"/>
        </w:rPr>
        <w:t xml:space="preserve">objectives and actions.  Action Teams are responsible for developing the outputs associated with each action deemed necessary to achieve desired ecosystem outcomes.  Action Team membership is open to any interested party.  </w:t>
      </w:r>
      <w:r w:rsidR="000E12C5">
        <w:rPr>
          <w:rFonts w:ascii="Cambria" w:eastAsia="Cambria" w:hAnsi="Cambria" w:cs="Cambria"/>
          <w:color w:val="000000"/>
        </w:rPr>
        <w:t xml:space="preserve"> For 202</w:t>
      </w:r>
      <w:r w:rsidR="009130B7">
        <w:rPr>
          <w:rFonts w:ascii="Cambria" w:eastAsia="Cambria" w:hAnsi="Cambria" w:cs="Cambria"/>
          <w:color w:val="000000"/>
        </w:rPr>
        <w:t>1</w:t>
      </w:r>
      <w:r w:rsidR="000E12C5">
        <w:rPr>
          <w:rFonts w:ascii="Cambria" w:eastAsia="Cambria" w:hAnsi="Cambria" w:cs="Cambria"/>
          <w:color w:val="000000"/>
        </w:rPr>
        <w:t>-2</w:t>
      </w:r>
      <w:r w:rsidR="009130B7">
        <w:rPr>
          <w:rFonts w:ascii="Cambria" w:eastAsia="Cambria" w:hAnsi="Cambria" w:cs="Cambria"/>
          <w:color w:val="000000"/>
        </w:rPr>
        <w:t>2</w:t>
      </w:r>
      <w:r w:rsidR="0028165A">
        <w:rPr>
          <w:rFonts w:ascii="Cambria" w:eastAsia="Cambria" w:hAnsi="Cambria" w:cs="Cambria"/>
          <w:color w:val="000000"/>
        </w:rPr>
        <w:t>,</w:t>
      </w:r>
      <w:r w:rsidR="000E12C5">
        <w:rPr>
          <w:rFonts w:ascii="Cambria" w:eastAsia="Cambria" w:hAnsi="Cambria" w:cs="Cambria"/>
          <w:color w:val="000000"/>
        </w:rPr>
        <w:t xml:space="preserve"> the active </w:t>
      </w:r>
      <w:r w:rsidR="0028165A">
        <w:rPr>
          <w:rFonts w:ascii="Cambria" w:eastAsia="Cambria" w:hAnsi="Cambria" w:cs="Cambria"/>
          <w:color w:val="000000"/>
        </w:rPr>
        <w:t>A</w:t>
      </w:r>
      <w:r w:rsidR="000E12C5">
        <w:rPr>
          <w:rFonts w:ascii="Cambria" w:eastAsia="Cambria" w:hAnsi="Cambria" w:cs="Cambria"/>
          <w:color w:val="000000"/>
        </w:rPr>
        <w:t xml:space="preserve">ction </w:t>
      </w:r>
      <w:r w:rsidR="0028165A">
        <w:rPr>
          <w:rFonts w:ascii="Cambria" w:eastAsia="Cambria" w:hAnsi="Cambria" w:cs="Cambria"/>
          <w:color w:val="000000"/>
        </w:rPr>
        <w:t>T</w:t>
      </w:r>
      <w:r w:rsidR="000E12C5">
        <w:rPr>
          <w:rFonts w:ascii="Cambria" w:eastAsia="Cambria" w:hAnsi="Cambria" w:cs="Cambria"/>
          <w:color w:val="000000"/>
        </w:rPr>
        <w:t xml:space="preserve">eams </w:t>
      </w:r>
      <w:r w:rsidR="00447A09">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447A09">
        <w:rPr>
          <w:rFonts w:ascii="Cambria" w:eastAsia="Cambria" w:hAnsi="Cambria" w:cs="Cambria"/>
          <w:color w:val="000000"/>
        </w:rPr>
        <w:t>those who</w:t>
      </w:r>
      <w:r w:rsidR="000E12C5">
        <w:rPr>
          <w:rFonts w:ascii="Cambria" w:eastAsia="Cambria" w:hAnsi="Cambria" w:cs="Cambria"/>
          <w:color w:val="000000"/>
        </w:rPr>
        <w:t xml:space="preserve"> most closely align with the focus areas as directed by the Leadership Council.</w:t>
      </w:r>
    </w:p>
    <w:p w14:paraId="14836EB6" w14:textId="77777777" w:rsidR="00416BEA" w:rsidRPr="009E1298" w:rsidRDefault="00416BEA" w:rsidP="004472B2">
      <w:pPr>
        <w:pBdr>
          <w:top w:val="nil"/>
          <w:left w:val="nil"/>
          <w:bottom w:val="nil"/>
          <w:right w:val="nil"/>
          <w:between w:val="nil"/>
        </w:pBdr>
        <w:tabs>
          <w:tab w:val="left" w:pos="360"/>
        </w:tabs>
        <w:ind w:left="1080"/>
        <w:jc w:val="both"/>
        <w:rPr>
          <w:rFonts w:ascii="Cambria" w:eastAsia="Cambria" w:hAnsi="Cambria" w:cs="Cambria"/>
          <w:color w:val="000000"/>
          <w:u w:val="single"/>
        </w:rPr>
      </w:pPr>
    </w:p>
    <w:p w14:paraId="113AFD15"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Monitoring and Assessment Teams</w:t>
      </w:r>
    </w:p>
    <w:p w14:paraId="7E77FB72" w14:textId="58500524" w:rsidR="000E12C5"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u w:val="single"/>
        </w:rPr>
      </w:pPr>
      <w:r w:rsidRPr="009E1298">
        <w:rPr>
          <w:rFonts w:ascii="Cambria" w:eastAsia="Cambria" w:hAnsi="Cambria" w:cs="Cambria"/>
          <w:color w:val="000000"/>
        </w:rPr>
        <w:t xml:space="preserve">Two of the four phases of APNEP's adaptive management cycle, “Monitoring” and “Assessment”, help ensure that stakeholders have regular, reliable decision support as to whether CCMP outcomes and actions are being achieved. </w:t>
      </w:r>
      <w:r w:rsidR="0034538E">
        <w:rPr>
          <w:rFonts w:ascii="Cambria" w:eastAsia="Cambria" w:hAnsi="Cambria" w:cs="Cambria"/>
          <w:color w:val="000000"/>
        </w:rPr>
        <w:t xml:space="preserve"> </w:t>
      </w:r>
      <w:r w:rsidRPr="009E1298">
        <w:rPr>
          <w:rFonts w:ascii="Cambria" w:eastAsia="Cambria" w:hAnsi="Cambria" w:cs="Cambria"/>
          <w:color w:val="000000"/>
        </w:rPr>
        <w:t xml:space="preserve">To leverage program capacity and promote partner collaboration when implementing these two crucial phases, APNEP established in 2008-2009 six resource </w:t>
      </w:r>
      <w:r w:rsidR="000E12C5">
        <w:rPr>
          <w:rFonts w:ascii="Cambria" w:eastAsia="Cambria" w:hAnsi="Cambria" w:cs="Cambria"/>
          <w:color w:val="000000"/>
        </w:rPr>
        <w:t>MAT</w:t>
      </w:r>
      <w:r w:rsidR="0003562D">
        <w:rPr>
          <w:rFonts w:ascii="Cambria" w:eastAsia="Cambria" w:hAnsi="Cambria" w:cs="Cambria"/>
          <w:color w:val="000000"/>
        </w:rPr>
        <w:t>s</w:t>
      </w:r>
      <w:r w:rsidR="000E12C5">
        <w:rPr>
          <w:rFonts w:ascii="Cambria" w:eastAsia="Cambria" w:hAnsi="Cambria" w:cs="Cambria"/>
          <w:color w:val="000000"/>
        </w:rPr>
        <w:t xml:space="preserve"> </w:t>
      </w:r>
      <w:r w:rsidRPr="009E1298">
        <w:rPr>
          <w:rFonts w:ascii="Cambria" w:eastAsia="Cambria" w:hAnsi="Cambria" w:cs="Cambria"/>
          <w:color w:val="000000"/>
        </w:rPr>
        <w:t>whose missions each addressed a major sub-system of the Albemarle-Pamlico regional ecosystem.  </w:t>
      </w:r>
      <w:r w:rsidR="000E12C5">
        <w:rPr>
          <w:rFonts w:ascii="Cambria" w:eastAsia="Cambria" w:hAnsi="Cambria" w:cs="Cambria"/>
          <w:color w:val="000000"/>
        </w:rPr>
        <w:t xml:space="preserve">For </w:t>
      </w:r>
      <w:r w:rsidR="005509C9">
        <w:rPr>
          <w:rFonts w:ascii="Cambria" w:eastAsia="Cambria" w:hAnsi="Cambria" w:cs="Cambria"/>
          <w:color w:val="000000"/>
        </w:rPr>
        <w:t>FY</w:t>
      </w:r>
      <w:r w:rsidR="000E12C5">
        <w:rPr>
          <w:rFonts w:ascii="Cambria" w:eastAsia="Cambria" w:hAnsi="Cambria" w:cs="Cambria"/>
          <w:color w:val="000000"/>
        </w:rPr>
        <w:t>2</w:t>
      </w:r>
      <w:r w:rsidR="005509C9">
        <w:rPr>
          <w:rFonts w:ascii="Cambria" w:eastAsia="Cambria" w:hAnsi="Cambria" w:cs="Cambria"/>
          <w:color w:val="000000"/>
        </w:rPr>
        <w:t>2</w:t>
      </w:r>
      <w:r w:rsidR="000E12C5">
        <w:rPr>
          <w:rFonts w:ascii="Cambria" w:eastAsia="Cambria" w:hAnsi="Cambria" w:cs="Cambria"/>
          <w:color w:val="000000"/>
        </w:rPr>
        <w:t>-2</w:t>
      </w:r>
      <w:r w:rsidR="005509C9">
        <w:rPr>
          <w:rFonts w:ascii="Cambria" w:eastAsia="Cambria" w:hAnsi="Cambria" w:cs="Cambria"/>
          <w:color w:val="000000"/>
        </w:rPr>
        <w:t>3</w:t>
      </w:r>
      <w:r w:rsidR="000E12C5">
        <w:rPr>
          <w:rFonts w:ascii="Cambria" w:eastAsia="Cambria" w:hAnsi="Cambria" w:cs="Cambria"/>
          <w:color w:val="000000"/>
        </w:rPr>
        <w:t xml:space="preserve"> the MAT</w:t>
      </w:r>
      <w:r w:rsidR="0003562D">
        <w:rPr>
          <w:rFonts w:ascii="Cambria" w:eastAsia="Cambria" w:hAnsi="Cambria" w:cs="Cambria"/>
          <w:color w:val="000000"/>
        </w:rPr>
        <w:t>s</w:t>
      </w:r>
      <w:r w:rsidR="000E12C5">
        <w:rPr>
          <w:rFonts w:ascii="Cambria" w:eastAsia="Cambria" w:hAnsi="Cambria" w:cs="Cambria"/>
          <w:color w:val="000000"/>
        </w:rPr>
        <w:t xml:space="preserve"> </w:t>
      </w:r>
      <w:r w:rsidR="0003562D">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03562D">
        <w:rPr>
          <w:rFonts w:ascii="Cambria" w:eastAsia="Cambria" w:hAnsi="Cambria" w:cs="Cambria"/>
          <w:color w:val="000000"/>
        </w:rPr>
        <w:t>those who</w:t>
      </w:r>
      <w:r w:rsidR="000E12C5">
        <w:rPr>
          <w:rFonts w:ascii="Cambria" w:eastAsia="Cambria" w:hAnsi="Cambria" w:cs="Cambria"/>
          <w:color w:val="000000"/>
        </w:rPr>
        <w:t xml:space="preserve"> most closely align with the </w:t>
      </w:r>
      <w:r w:rsidR="009130B7">
        <w:rPr>
          <w:rFonts w:ascii="Cambria" w:eastAsia="Cambria" w:hAnsi="Cambria" w:cs="Cambria"/>
          <w:color w:val="000000"/>
        </w:rPr>
        <w:t xml:space="preserve">further </w:t>
      </w:r>
      <w:r w:rsidR="000E12C5">
        <w:rPr>
          <w:rFonts w:ascii="Cambria" w:eastAsia="Cambria" w:hAnsi="Cambria" w:cs="Cambria"/>
          <w:color w:val="000000"/>
        </w:rPr>
        <w:t>development of the monitor plan and the focus areas</w:t>
      </w:r>
      <w:r w:rsidR="009130B7">
        <w:rPr>
          <w:rFonts w:ascii="Cambria" w:eastAsia="Cambria" w:hAnsi="Cambria" w:cs="Cambria"/>
          <w:color w:val="000000"/>
        </w:rPr>
        <w:t xml:space="preserve"> (SAV, Water Quality, Coastal Habitats, &amp; Resilience)</w:t>
      </w:r>
      <w:r w:rsidR="000E12C5">
        <w:rPr>
          <w:rFonts w:ascii="Cambria" w:eastAsia="Cambria" w:hAnsi="Cambria" w:cs="Cambria"/>
          <w:color w:val="000000"/>
        </w:rPr>
        <w:t xml:space="preserve"> as directed by the Leadership Council.</w:t>
      </w:r>
    </w:p>
    <w:p w14:paraId="501CDFA8" w14:textId="5BF642F7" w:rsidR="008E0BC0" w:rsidRPr="009E1298" w:rsidRDefault="008E0BC0" w:rsidP="000E12C5">
      <w:pPr>
        <w:pBdr>
          <w:top w:val="nil"/>
          <w:left w:val="nil"/>
          <w:bottom w:val="nil"/>
          <w:right w:val="nil"/>
          <w:between w:val="nil"/>
        </w:pBdr>
        <w:tabs>
          <w:tab w:val="left" w:pos="360"/>
        </w:tabs>
        <w:jc w:val="both"/>
        <w:rPr>
          <w:rFonts w:ascii="Cambria" w:eastAsia="Cambria" w:hAnsi="Cambria" w:cs="Cambria"/>
          <w:color w:val="000000"/>
        </w:rPr>
      </w:pPr>
    </w:p>
    <w:p w14:paraId="0BBAA38D" w14:textId="30100124" w:rsidR="002A7CFE" w:rsidRPr="00DE4ED1" w:rsidRDefault="00BC554F" w:rsidP="000E012B">
      <w:pPr>
        <w:pStyle w:val="Heading2"/>
        <w:rPr>
          <w:rFonts w:ascii="Calibri" w:eastAsia="Cambria" w:hAnsi="Calibri" w:cs="Calibri"/>
          <w:i w:val="0"/>
          <w:iCs/>
          <w:color w:val="12B8A4"/>
          <w:sz w:val="32"/>
          <w:szCs w:val="32"/>
        </w:rPr>
      </w:pPr>
      <w:bookmarkStart w:id="42" w:name="_Toc134791072"/>
      <w:r w:rsidRPr="00DE4ED1">
        <w:rPr>
          <w:rFonts w:ascii="Calibri" w:eastAsia="Cambria" w:hAnsi="Calibri" w:cs="Calibri"/>
          <w:i w:val="0"/>
          <w:iCs/>
          <w:color w:val="12B8A4"/>
          <w:sz w:val="32"/>
          <w:szCs w:val="32"/>
        </w:rPr>
        <w:t>Partnerships</w:t>
      </w:r>
      <w:bookmarkEnd w:id="42"/>
    </w:p>
    <w:p w14:paraId="7102D97E" w14:textId="15D1E253" w:rsidR="00BB7005" w:rsidRPr="009E1298" w:rsidRDefault="00BB7005" w:rsidP="00BB7005">
      <w:pPr>
        <w:jc w:val="both"/>
        <w:rPr>
          <w:rFonts w:ascii="Cambria" w:hAnsi="Cambria"/>
        </w:rPr>
      </w:pPr>
      <w:r w:rsidRPr="009E1298">
        <w:rPr>
          <w:rFonts w:ascii="Cambria" w:hAnsi="Cambria" w:cs="Angsana New"/>
          <w:color w:val="000000"/>
        </w:rPr>
        <w:t xml:space="preserve">In general, APNEP is considered a boundary organization, or an organization that facilitates collaboration and information flow between diverse research disciplines and between the research and public policy community.  As such, </w:t>
      </w:r>
      <w:r w:rsidRPr="009E1298">
        <w:rPr>
          <w:rFonts w:ascii="Cambria" w:hAnsi="Cambria"/>
        </w:rPr>
        <w:t xml:space="preserve">APNEP engages its partnering organizations and the public to improve awareness and understanding of environmental issues facing the Albemarle-Pamlico region.  The various methods of APNEP engagement are discussed in greater detail in the </w:t>
      </w:r>
      <w:hyperlink r:id="rId48" w:history="1">
        <w:r w:rsidRPr="009E1298">
          <w:rPr>
            <w:rStyle w:val="Hyperlink"/>
            <w:rFonts w:ascii="Cambria" w:hAnsi="Cambria"/>
          </w:rPr>
          <w:t>APNEP Engagement Strategy</w:t>
        </w:r>
      </w:hyperlink>
      <w:r w:rsidRPr="0016188C">
        <w:rPr>
          <w:rFonts w:ascii="Cambria" w:hAnsi="Cambria"/>
        </w:rPr>
        <w:t xml:space="preserve">.   </w:t>
      </w:r>
    </w:p>
    <w:p w14:paraId="2B16A69A" w14:textId="77777777" w:rsidR="00BB7005" w:rsidRPr="009E1298" w:rsidRDefault="00BB7005" w:rsidP="00BB7005">
      <w:pPr>
        <w:jc w:val="both"/>
        <w:rPr>
          <w:rFonts w:ascii="Cambria" w:hAnsi="Cambria"/>
        </w:rPr>
      </w:pPr>
    </w:p>
    <w:p w14:paraId="155EB734" w14:textId="6EFF41A4" w:rsidR="00BB7005" w:rsidRPr="009E1298" w:rsidRDefault="00BB7005" w:rsidP="00BB7005">
      <w:pPr>
        <w:jc w:val="both"/>
        <w:rPr>
          <w:rFonts w:ascii="Cambria" w:hAnsi="Cambria"/>
        </w:rPr>
      </w:pPr>
      <w:r w:rsidRPr="009E1298">
        <w:rPr>
          <w:rFonts w:ascii="Cambria" w:hAnsi="Cambria"/>
        </w:rPr>
        <w:lastRenderedPageBreak/>
        <w:t xml:space="preserve">Much of this coordination occurs through relationships built </w:t>
      </w:r>
      <w:r w:rsidR="002C18A6">
        <w:rPr>
          <w:rFonts w:ascii="Cambria" w:hAnsi="Cambria"/>
        </w:rPr>
        <w:t>via</w:t>
      </w:r>
      <w:r w:rsidRPr="009E1298">
        <w:rPr>
          <w:rFonts w:ascii="Cambria" w:hAnsi="Cambria"/>
        </w:rPr>
        <w:t xml:space="preserve"> our partner network, independent of whether partners are participating on an APNEP team.  APNEP is tracking issues of interest to the </w:t>
      </w:r>
      <w:r w:rsidR="00D612DB">
        <w:rPr>
          <w:rFonts w:ascii="Cambria" w:hAnsi="Cambria"/>
        </w:rPr>
        <w:t>Partnership</w:t>
      </w:r>
      <w:r w:rsidR="00D612DB" w:rsidRPr="009E1298">
        <w:rPr>
          <w:rFonts w:ascii="Cambria" w:hAnsi="Cambria"/>
        </w:rPr>
        <w:t xml:space="preserve"> </w:t>
      </w:r>
      <w:r w:rsidRPr="009E1298">
        <w:rPr>
          <w:rFonts w:ascii="Cambria" w:hAnsi="Cambria"/>
        </w:rPr>
        <w:t xml:space="preserve">and providing support where feasible, such as Chowan algal blooms, offshore oil drilling, impacts to communities due to flooding and sea level rise, and fisheries issues. Engagement associated with these issues has led to letters of support for partners applying for grants, formal comments through the Leadership Council, technical advice and support to agency management, funding and logistical assistance, and hosting workshops to convene technical experts.  </w:t>
      </w:r>
    </w:p>
    <w:p w14:paraId="71AD7140" w14:textId="77777777" w:rsidR="00BB7005" w:rsidRPr="009E1298" w:rsidRDefault="00BB7005" w:rsidP="00BB7005">
      <w:pPr>
        <w:jc w:val="both"/>
        <w:rPr>
          <w:rFonts w:ascii="Cambria" w:hAnsi="Cambria"/>
        </w:rPr>
      </w:pPr>
    </w:p>
    <w:p w14:paraId="3026BAC8" w14:textId="3BBC236F" w:rsidR="000E12C5" w:rsidRDefault="00BB7005" w:rsidP="008238E4">
      <w:pPr>
        <w:jc w:val="both"/>
        <w:rPr>
          <w:rFonts w:ascii="Cambria" w:hAnsi="Cambria"/>
        </w:rPr>
      </w:pPr>
      <w:r w:rsidRPr="009E1298">
        <w:rPr>
          <w:rFonts w:ascii="Cambria" w:hAnsi="Cambria"/>
        </w:rPr>
        <w:t xml:space="preserve">APNEP staff also regularly participate in external workgroups and committees to expand our reach, facilitate regional collaboration, and reciprocate volunteer involvement. Where possible, APNEP seeks to prioritize projects that align with the complimentary missions of these external workgroups.  Staff also actively seek opportunities to integrate external workgroup projects with APNEP Action Team projects.  </w:t>
      </w:r>
    </w:p>
    <w:p w14:paraId="4311D1D7" w14:textId="1DABEADE" w:rsidR="008238E4" w:rsidRDefault="008238E4">
      <w:pPr>
        <w:rPr>
          <w:rFonts w:ascii="Cambria" w:hAnsi="Cambria"/>
        </w:rPr>
      </w:pPr>
      <w:r>
        <w:rPr>
          <w:rFonts w:ascii="Cambria" w:hAnsi="Cambria"/>
        </w:rPr>
        <w:br w:type="page"/>
      </w:r>
    </w:p>
    <w:p w14:paraId="61CF09E4" w14:textId="4363CEA7" w:rsidR="00416BEA" w:rsidRPr="00AA3C03" w:rsidRDefault="00F12712" w:rsidP="00AA3C03">
      <w:pPr>
        <w:pStyle w:val="Heading1"/>
        <w:rPr>
          <w:rFonts w:ascii="Calibri" w:eastAsia="Cambria" w:hAnsi="Calibri" w:cs="Calibri"/>
          <w:color w:val="214293"/>
          <w:sz w:val="48"/>
          <w:szCs w:val="48"/>
        </w:rPr>
      </w:pPr>
      <w:bookmarkStart w:id="43" w:name="_tyjcwt" w:colFirst="0" w:colLast="0"/>
      <w:bookmarkStart w:id="44" w:name="_Toc134791073"/>
      <w:bookmarkEnd w:id="43"/>
      <w:r w:rsidRPr="00AA3C03">
        <w:rPr>
          <w:rFonts w:ascii="Calibri" w:eastAsia="Cambria" w:hAnsi="Calibri" w:cs="Calibri"/>
          <w:color w:val="214293"/>
          <w:sz w:val="48"/>
          <w:szCs w:val="48"/>
        </w:rPr>
        <w:lastRenderedPageBreak/>
        <w:t>A</w:t>
      </w:r>
      <w:r w:rsidR="002B50BD" w:rsidRPr="00AA3C03">
        <w:rPr>
          <w:rFonts w:ascii="Calibri" w:eastAsia="Cambria" w:hAnsi="Calibri" w:cs="Calibri"/>
          <w:color w:val="214293"/>
          <w:sz w:val="48"/>
          <w:szCs w:val="48"/>
        </w:rPr>
        <w:t>ppendix</w:t>
      </w:r>
      <w:r w:rsidRPr="00AA3C03">
        <w:rPr>
          <w:rFonts w:ascii="Calibri" w:eastAsia="Cambria" w:hAnsi="Calibri" w:cs="Calibri"/>
          <w:color w:val="214293"/>
          <w:sz w:val="48"/>
          <w:szCs w:val="48"/>
        </w:rPr>
        <w:t xml:space="preserve"> A</w:t>
      </w:r>
      <w:r w:rsidR="00DF5DAC" w:rsidRPr="00AA3C03">
        <w:rPr>
          <w:rFonts w:ascii="Calibri" w:eastAsia="Cambria" w:hAnsi="Calibri" w:cs="Calibri"/>
          <w:color w:val="214293"/>
          <w:sz w:val="48"/>
          <w:szCs w:val="48"/>
        </w:rPr>
        <w:t xml:space="preserve">: </w:t>
      </w:r>
      <w:r w:rsidRPr="00AA3C03">
        <w:rPr>
          <w:rFonts w:ascii="Calibri" w:eastAsia="Cambria" w:hAnsi="Calibri" w:cs="Calibri"/>
          <w:color w:val="214293"/>
          <w:sz w:val="48"/>
          <w:szCs w:val="48"/>
        </w:rPr>
        <w:t>CCMP G</w:t>
      </w:r>
      <w:r w:rsidR="002B50BD" w:rsidRPr="00AA3C03">
        <w:rPr>
          <w:rFonts w:ascii="Calibri" w:eastAsia="Cambria" w:hAnsi="Calibri" w:cs="Calibri"/>
          <w:color w:val="214293"/>
          <w:sz w:val="48"/>
          <w:szCs w:val="48"/>
        </w:rPr>
        <w:t>oals &amp; Outcomes</w:t>
      </w:r>
      <w:bookmarkEnd w:id="44"/>
    </w:p>
    <w:p w14:paraId="5370267F" w14:textId="77777777" w:rsidR="00416BEA" w:rsidRPr="002C18A6" w:rsidRDefault="00416BEA">
      <w:pPr>
        <w:rPr>
          <w:rFonts w:ascii="Cambria" w:eastAsia="Cambria" w:hAnsi="Cambria" w:cs="Cambria"/>
          <w:sz w:val="6"/>
          <w:szCs w:val="6"/>
        </w:rPr>
      </w:pPr>
    </w:p>
    <w:p w14:paraId="1081C15D"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1: A region where human communities are sustained by a functioning ecosystem</w:t>
      </w:r>
    </w:p>
    <w:p w14:paraId="57EE3E8D" w14:textId="77777777" w:rsidR="00237C03" w:rsidRPr="002C18A6" w:rsidRDefault="00237C03" w:rsidP="00237C03">
      <w:pPr>
        <w:jc w:val="both"/>
        <w:rPr>
          <w:rFonts w:ascii="Cambria" w:eastAsia="Cambria" w:hAnsi="Cambria" w:cs="Cambria"/>
          <w:sz w:val="6"/>
          <w:szCs w:val="6"/>
          <w:u w:val="single"/>
        </w:rPr>
      </w:pPr>
    </w:p>
    <w:p w14:paraId="5CE3BD7D" w14:textId="2AA0050B"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27E940CC"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 xml:space="preserve">Waters are safe for personal contact.  </w:t>
      </w:r>
    </w:p>
    <w:p w14:paraId="3A67AA87"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 xml:space="preserve">Designated surface and ground water supplies are safe for human consumption. </w:t>
      </w:r>
    </w:p>
    <w:p w14:paraId="3605BD68"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Surface hydrologic regimes sustain regulated human uses.</w:t>
      </w:r>
    </w:p>
    <w:p w14:paraId="154019BF"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Fish and game are safe for human consumption.</w:t>
      </w:r>
    </w:p>
    <w:p w14:paraId="57287B7E"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Opportunities for recreation and access to public lands and waters are protected and enhanced.</w:t>
      </w:r>
    </w:p>
    <w:p w14:paraId="47167913" w14:textId="77777777" w:rsidR="00416BEA" w:rsidRPr="009E1298" w:rsidRDefault="00416BEA" w:rsidP="00237C03">
      <w:pPr>
        <w:ind w:left="720"/>
        <w:rPr>
          <w:rFonts w:ascii="Cambria" w:eastAsia="Cambria" w:hAnsi="Cambria" w:cs="Cambria"/>
          <w:b/>
        </w:rPr>
      </w:pPr>
    </w:p>
    <w:p w14:paraId="442FA1BF" w14:textId="52C83B5A"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2: A region where aquatic, wetland, and upland habitat</w:t>
      </w:r>
      <w:r w:rsidR="00237C03" w:rsidRPr="003D71D2">
        <w:rPr>
          <w:rFonts w:asciiTheme="majorHAnsi" w:eastAsia="Cambria" w:hAnsiTheme="majorHAnsi" w:cstheme="majorHAnsi"/>
          <w:b/>
          <w:sz w:val="32"/>
          <w:szCs w:val="32"/>
        </w:rPr>
        <w:t xml:space="preserve">s support viable populations of </w:t>
      </w:r>
      <w:r w:rsidRPr="003D71D2">
        <w:rPr>
          <w:rFonts w:asciiTheme="majorHAnsi" w:eastAsia="Cambria" w:hAnsiTheme="majorHAnsi" w:cstheme="majorHAnsi"/>
          <w:b/>
          <w:sz w:val="32"/>
          <w:szCs w:val="32"/>
        </w:rPr>
        <w:t>native species</w:t>
      </w:r>
    </w:p>
    <w:p w14:paraId="342D1594" w14:textId="77777777" w:rsidR="00237C03" w:rsidRPr="002C18A6" w:rsidRDefault="00237C03" w:rsidP="00237C03">
      <w:pPr>
        <w:jc w:val="both"/>
        <w:rPr>
          <w:rFonts w:ascii="Cambria" w:eastAsia="Cambria" w:hAnsi="Cambria" w:cs="Cambria"/>
          <w:sz w:val="6"/>
          <w:szCs w:val="6"/>
          <w:u w:val="single"/>
        </w:rPr>
      </w:pPr>
    </w:p>
    <w:p w14:paraId="725D000A" w14:textId="69E292F8"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74D76FCC"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The biodiversity, function, and populations of species in aquatic, wetland, and upland communities are protected, restored, or enhanced. </w:t>
      </w:r>
    </w:p>
    <w:p w14:paraId="07E8E22B"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The extent and quality of upland, freshwater, estuarine, and near-shore marine habitats fully support biodiversity and ecosystem function.  </w:t>
      </w:r>
    </w:p>
    <w:p w14:paraId="0C39453F"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Non-native invasive species do not significantly impair native species’ viability or function, nor impair habitat quality, quantity, and the processes that form and maintain habitats. </w:t>
      </w:r>
    </w:p>
    <w:p w14:paraId="0C222927" w14:textId="77777777" w:rsidR="00416BEA" w:rsidRPr="009E1298" w:rsidRDefault="00416BEA" w:rsidP="00237C03">
      <w:pPr>
        <w:rPr>
          <w:rFonts w:ascii="Cambria" w:eastAsia="Cambria" w:hAnsi="Cambria" w:cs="Cambria"/>
        </w:rPr>
      </w:pPr>
    </w:p>
    <w:p w14:paraId="1591778A"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3: A region where water quantity and quality maintain ecological integrity</w:t>
      </w:r>
    </w:p>
    <w:p w14:paraId="417E07B9" w14:textId="77777777" w:rsidR="00237C03" w:rsidRPr="002C18A6" w:rsidRDefault="00237C03" w:rsidP="00237C03">
      <w:pPr>
        <w:rPr>
          <w:rFonts w:ascii="Cambria" w:eastAsia="Cambria" w:hAnsi="Cambria" w:cs="Cambria"/>
          <w:sz w:val="6"/>
          <w:szCs w:val="6"/>
          <w:u w:val="single"/>
        </w:rPr>
      </w:pPr>
    </w:p>
    <w:p w14:paraId="08A3AFB8" w14:textId="1B2DA776" w:rsidR="00416BEA" w:rsidRPr="003D71D2" w:rsidRDefault="00F12712" w:rsidP="00237C03">
      <w:pPr>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0A98DD5F"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Appropriate hydrologic regimes support ecological integrity.</w:t>
      </w:r>
    </w:p>
    <w:p w14:paraId="2571297B"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Nutrients and pathogens do not harm species that depend on the waters.</w:t>
      </w:r>
    </w:p>
    <w:p w14:paraId="01510E5B"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Toxics in waters and sediments do not harm species that depend on the waters.</w:t>
      </w:r>
    </w:p>
    <w:p w14:paraId="39C3865E" w14:textId="0DB3CA2D"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 xml:space="preserve">Sediments do not harm species that depend on the waters. </w:t>
      </w:r>
    </w:p>
    <w:p w14:paraId="00207CCF" w14:textId="77777777" w:rsidR="00416BEA" w:rsidRPr="009E1298" w:rsidRDefault="00416BEA">
      <w:pPr>
        <w:jc w:val="center"/>
        <w:rPr>
          <w:rFonts w:ascii="Cambria" w:eastAsia="Cambria" w:hAnsi="Cambria" w:cs="Cambria"/>
        </w:rPr>
      </w:pPr>
    </w:p>
    <w:p w14:paraId="7960B742" w14:textId="77777777" w:rsidR="00416BEA" w:rsidRPr="009E1298" w:rsidRDefault="00F12712">
      <w:pPr>
        <w:rPr>
          <w:rFonts w:ascii="Cambria" w:eastAsia="Cambria" w:hAnsi="Cambria" w:cs="Cambria"/>
          <w:b/>
        </w:rPr>
      </w:pPr>
      <w:r w:rsidRPr="009E1298">
        <w:br w:type="page"/>
      </w:r>
    </w:p>
    <w:p w14:paraId="16D9B5BE" w14:textId="22EEBECE" w:rsidR="00416BEA" w:rsidRPr="009E1298" w:rsidRDefault="00F12712">
      <w:pPr>
        <w:pStyle w:val="Heading1"/>
        <w:rPr>
          <w:rFonts w:asciiTheme="majorHAnsi" w:eastAsia="Cambria" w:hAnsiTheme="majorHAnsi" w:cstheme="majorHAnsi"/>
          <w:color w:val="214293"/>
          <w:sz w:val="48"/>
          <w:szCs w:val="48"/>
        </w:rPr>
      </w:pPr>
      <w:bookmarkStart w:id="45" w:name="_3dy6vkm" w:colFirst="0" w:colLast="0"/>
      <w:bookmarkStart w:id="46" w:name="_Toc134791074"/>
      <w:bookmarkEnd w:id="45"/>
      <w:r w:rsidRPr="009E1298">
        <w:rPr>
          <w:rFonts w:asciiTheme="majorHAnsi" w:eastAsia="Cambria" w:hAnsiTheme="majorHAnsi" w:cstheme="majorHAnsi"/>
          <w:color w:val="214293"/>
          <w:sz w:val="48"/>
          <w:szCs w:val="48"/>
        </w:rPr>
        <w:lastRenderedPageBreak/>
        <w:t>A</w:t>
      </w:r>
      <w:r w:rsidR="002B50BD">
        <w:rPr>
          <w:rFonts w:asciiTheme="majorHAnsi" w:eastAsia="Cambria" w:hAnsiTheme="majorHAnsi" w:cstheme="majorHAnsi"/>
          <w:color w:val="214293"/>
          <w:sz w:val="48"/>
          <w:szCs w:val="48"/>
        </w:rPr>
        <w:t>ppendix</w:t>
      </w:r>
      <w:r w:rsidR="003E25C2">
        <w:rPr>
          <w:rFonts w:asciiTheme="majorHAnsi" w:eastAsia="Cambria" w:hAnsiTheme="majorHAnsi" w:cstheme="majorHAnsi"/>
          <w:color w:val="214293"/>
          <w:sz w:val="48"/>
          <w:szCs w:val="48"/>
        </w:rPr>
        <w:t xml:space="preserve"> </w:t>
      </w:r>
      <w:r w:rsidRPr="009E1298">
        <w:rPr>
          <w:rFonts w:asciiTheme="majorHAnsi" w:eastAsia="Cambria" w:hAnsiTheme="majorHAnsi" w:cstheme="majorHAnsi"/>
          <w:color w:val="214293"/>
          <w:sz w:val="48"/>
          <w:szCs w:val="48"/>
        </w:rPr>
        <w:t>B: CCMP A</w:t>
      </w:r>
      <w:r w:rsidR="002B50BD">
        <w:rPr>
          <w:rFonts w:asciiTheme="majorHAnsi" w:eastAsia="Cambria" w:hAnsiTheme="majorHAnsi" w:cstheme="majorHAnsi"/>
          <w:color w:val="214293"/>
          <w:sz w:val="48"/>
          <w:szCs w:val="48"/>
        </w:rPr>
        <w:t>ctions</w:t>
      </w:r>
      <w:bookmarkEnd w:id="46"/>
    </w:p>
    <w:p w14:paraId="6D71D300" w14:textId="77777777" w:rsidR="00BC554F" w:rsidRPr="002C18A6" w:rsidRDefault="00BC554F">
      <w:pPr>
        <w:jc w:val="both"/>
        <w:rPr>
          <w:rFonts w:ascii="Cambria" w:eastAsia="Cambria" w:hAnsi="Cambria" w:cs="Cambria"/>
          <w:b/>
          <w:sz w:val="6"/>
          <w:szCs w:val="6"/>
        </w:rPr>
      </w:pPr>
    </w:p>
    <w:p w14:paraId="391DEDBA" w14:textId="792722E0"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IDENTIFY</w:t>
      </w:r>
    </w:p>
    <w:p w14:paraId="4C35B8C9"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A1.1</w:t>
      </w:r>
      <w:r w:rsidRPr="009E1298">
        <w:rPr>
          <w:rFonts w:ascii="Cambria" w:eastAsia="Cambria" w:hAnsi="Cambria" w:cs="Cambria"/>
        </w:rPr>
        <w:tab/>
        <w:t>Facilitate the mapping of significant ecological, bathymetric, geologic, demographic, and cultural features.</w:t>
      </w:r>
    </w:p>
    <w:p w14:paraId="43FEC40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A1.2 </w:t>
      </w:r>
      <w:r w:rsidRPr="009E1298">
        <w:rPr>
          <w:rFonts w:ascii="Cambria" w:eastAsia="Cambria" w:hAnsi="Cambria" w:cs="Cambria"/>
        </w:rPr>
        <w:tab/>
        <w:t>Facilitate the refinement and use of online conservation planning tools.</w:t>
      </w:r>
    </w:p>
    <w:p w14:paraId="1FB3CFB6" w14:textId="421D2AA1"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A2.1 </w:t>
      </w:r>
      <w:r w:rsidR="00237C03" w:rsidRPr="009E1298">
        <w:rPr>
          <w:rFonts w:ascii="Cambria" w:eastAsia="Cambria" w:hAnsi="Cambria" w:cs="Cambria"/>
        </w:rPr>
        <w:tab/>
      </w:r>
      <w:r w:rsidRPr="009E1298">
        <w:rPr>
          <w:rFonts w:ascii="Cambria" w:eastAsia="Cambria" w:hAnsi="Cambria" w:cs="Cambria"/>
        </w:rPr>
        <w:t>Facilitate the development of protocols and conduct rapid assessments to determine presence and potential threat of invasive species.</w:t>
      </w:r>
    </w:p>
    <w:p w14:paraId="50343A4E"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A2.2 </w:t>
      </w:r>
      <w:r w:rsidRPr="009E1298">
        <w:rPr>
          <w:rFonts w:ascii="Cambria" w:eastAsia="Cambria" w:hAnsi="Cambria" w:cs="Cambria"/>
        </w:rPr>
        <w:tab/>
        <w:t>Create and improve projections of land use and climate change related impacts on the regional ecosystem.</w:t>
      </w:r>
    </w:p>
    <w:p w14:paraId="7EAD9D38"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A2.3 </w:t>
      </w:r>
      <w:r w:rsidRPr="009E1298">
        <w:rPr>
          <w:rFonts w:ascii="Cambria" w:eastAsia="Cambria" w:hAnsi="Cambria" w:cs="Cambria"/>
        </w:rPr>
        <w:tab/>
        <w:t>Support research on adapting to impacts associated with climate change and sea level rise.</w:t>
      </w:r>
    </w:p>
    <w:p w14:paraId="65757A35" w14:textId="0FC2E022"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A2.4 </w:t>
      </w:r>
      <w:r w:rsidR="00237C03" w:rsidRPr="009E1298">
        <w:rPr>
          <w:rFonts w:ascii="Cambria" w:eastAsia="Cambria" w:hAnsi="Cambria" w:cs="Cambria"/>
        </w:rPr>
        <w:tab/>
      </w:r>
      <w:r w:rsidRPr="009E1298">
        <w:rPr>
          <w:rFonts w:ascii="Cambria" w:eastAsia="Cambria" w:hAnsi="Cambria" w:cs="Cambria"/>
        </w:rPr>
        <w:t>Facilitate risk assessments of targeted personal care and pharmaceutical products in the aquatic system.</w:t>
      </w:r>
    </w:p>
    <w:p w14:paraId="66DE2FA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A3.1</w:t>
      </w:r>
      <w:r w:rsidRPr="009E1298">
        <w:rPr>
          <w:rFonts w:ascii="Cambria" w:eastAsia="Cambria" w:hAnsi="Cambria" w:cs="Cambria"/>
        </w:rPr>
        <w:tab/>
        <w:t>Assess the effectiveness of policies and regulations to minimize wetland loss.</w:t>
      </w:r>
    </w:p>
    <w:p w14:paraId="74D7D351"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A3.2</w:t>
      </w:r>
      <w:r w:rsidRPr="009E1298">
        <w:rPr>
          <w:rFonts w:ascii="Cambria" w:eastAsia="Cambria" w:hAnsi="Cambria" w:cs="Cambria"/>
        </w:rPr>
        <w:tab/>
        <w:t>Assess the effectiveness of policies and regulations regarding riparian buffers.</w:t>
      </w:r>
    </w:p>
    <w:p w14:paraId="16D2B19B"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A3.3</w:t>
      </w:r>
      <w:r w:rsidRPr="009E1298">
        <w:rPr>
          <w:rFonts w:ascii="Cambria" w:eastAsia="Cambria" w:hAnsi="Cambria" w:cs="Cambria"/>
        </w:rPr>
        <w:tab/>
        <w:t>Develop and refine ecological flow requirements for each major river.</w:t>
      </w:r>
    </w:p>
    <w:p w14:paraId="2BF43F6E" w14:textId="77777777" w:rsidR="00416BEA" w:rsidRPr="009E1298" w:rsidRDefault="00416BEA">
      <w:pPr>
        <w:ind w:left="1440"/>
        <w:jc w:val="both"/>
        <w:rPr>
          <w:rFonts w:ascii="Cambria" w:eastAsia="Cambria" w:hAnsi="Cambria" w:cs="Cambria"/>
        </w:rPr>
      </w:pPr>
    </w:p>
    <w:p w14:paraId="54323AAC" w14:textId="77777777" w:rsidR="00416BEA" w:rsidRPr="003D71D2" w:rsidRDefault="00F12712">
      <w:pPr>
        <w:jc w:val="both"/>
        <w:rPr>
          <w:rFonts w:asciiTheme="majorHAnsi" w:eastAsia="Cambria" w:hAnsiTheme="majorHAnsi" w:cstheme="majorHAnsi"/>
          <w:b/>
          <w:sz w:val="40"/>
          <w:szCs w:val="40"/>
        </w:rPr>
      </w:pPr>
      <w:r w:rsidRPr="003D71D2">
        <w:rPr>
          <w:rFonts w:asciiTheme="majorHAnsi" w:eastAsia="Cambria" w:hAnsiTheme="majorHAnsi" w:cstheme="majorHAnsi"/>
          <w:b/>
          <w:color w:val="12B8A4"/>
          <w:sz w:val="40"/>
          <w:szCs w:val="40"/>
        </w:rPr>
        <w:t>PROTECT</w:t>
      </w:r>
    </w:p>
    <w:p w14:paraId="2601BEEA" w14:textId="635F2C32" w:rsidR="00416BEA" w:rsidRPr="009E1298" w:rsidRDefault="00F12712" w:rsidP="002C18A6">
      <w:pPr>
        <w:ind w:left="270"/>
        <w:jc w:val="both"/>
        <w:rPr>
          <w:rFonts w:ascii="Cambria" w:eastAsia="Cambria" w:hAnsi="Cambria" w:cs="Cambria"/>
        </w:rPr>
      </w:pPr>
      <w:r w:rsidRPr="009E1298">
        <w:rPr>
          <w:rFonts w:ascii="Cambria" w:eastAsia="Cambria" w:hAnsi="Cambria" w:cs="Cambria"/>
        </w:rPr>
        <w:t>B1.1</w:t>
      </w:r>
      <w:r w:rsidR="002C18A6">
        <w:rPr>
          <w:rFonts w:ascii="Cambria" w:eastAsia="Cambria" w:hAnsi="Cambria" w:cs="Cambria"/>
        </w:rPr>
        <w:t xml:space="preserve">     </w:t>
      </w:r>
      <w:r w:rsidRPr="009E1298">
        <w:rPr>
          <w:rFonts w:ascii="Cambria" w:eastAsia="Cambria" w:hAnsi="Cambria" w:cs="Cambria"/>
        </w:rPr>
        <w:t>Minimize the introduction of toxics from targeted sources.</w:t>
      </w:r>
    </w:p>
    <w:p w14:paraId="2C05D619" w14:textId="46AB6ABA" w:rsidR="00416BEA" w:rsidRPr="009E1298" w:rsidRDefault="00F12712" w:rsidP="002C18A6">
      <w:pPr>
        <w:ind w:left="270"/>
        <w:jc w:val="both"/>
        <w:rPr>
          <w:rFonts w:ascii="Cambria" w:eastAsia="Cambria" w:hAnsi="Cambria" w:cs="Cambria"/>
        </w:rPr>
      </w:pPr>
      <w:r w:rsidRPr="009E1298">
        <w:rPr>
          <w:rFonts w:ascii="Cambria" w:eastAsia="Cambria" w:hAnsi="Cambria" w:cs="Cambria"/>
        </w:rPr>
        <w:t xml:space="preserve">B1.2 </w:t>
      </w:r>
      <w:r w:rsidR="002C18A6">
        <w:rPr>
          <w:rFonts w:ascii="Cambria" w:eastAsia="Cambria" w:hAnsi="Cambria" w:cs="Cambria"/>
        </w:rPr>
        <w:t xml:space="preserve">    </w:t>
      </w:r>
      <w:r w:rsidRPr="009E1298">
        <w:rPr>
          <w:rFonts w:ascii="Cambria" w:eastAsia="Cambria" w:hAnsi="Cambria" w:cs="Cambria"/>
        </w:rPr>
        <w:t>Minimize the introduction of pathogens from targeted sources.</w:t>
      </w:r>
    </w:p>
    <w:p w14:paraId="76F354AC" w14:textId="76148726" w:rsidR="00416BEA" w:rsidRPr="009E1298" w:rsidRDefault="00F12712" w:rsidP="002C18A6">
      <w:pPr>
        <w:ind w:left="270"/>
        <w:jc w:val="both"/>
        <w:rPr>
          <w:rFonts w:ascii="Cambria" w:eastAsia="Cambria" w:hAnsi="Cambria" w:cs="Cambria"/>
        </w:rPr>
      </w:pPr>
      <w:r w:rsidRPr="009E1298">
        <w:rPr>
          <w:rFonts w:ascii="Cambria" w:eastAsia="Cambria" w:hAnsi="Cambria" w:cs="Cambria"/>
        </w:rPr>
        <w:t>B1.3</w:t>
      </w:r>
      <w:r w:rsidR="002C18A6">
        <w:rPr>
          <w:rFonts w:ascii="Cambria" w:eastAsia="Cambria" w:hAnsi="Cambria" w:cs="Cambria"/>
        </w:rPr>
        <w:t xml:space="preserve">     </w:t>
      </w:r>
      <w:r w:rsidRPr="009E1298">
        <w:rPr>
          <w:rFonts w:ascii="Cambria" w:eastAsia="Cambria" w:hAnsi="Cambria" w:cs="Cambria"/>
        </w:rPr>
        <w:t>Facilitate the protection of natural riparian buffers to reduce runoff.</w:t>
      </w:r>
    </w:p>
    <w:p w14:paraId="7004314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B1.4 </w:t>
      </w:r>
      <w:r w:rsidRPr="009E1298">
        <w:rPr>
          <w:rFonts w:ascii="Cambria" w:eastAsia="Cambria" w:hAnsi="Cambria" w:cs="Cambria"/>
        </w:rPr>
        <w:tab/>
        <w:t>Facilitate the development of state and local policies that support the use of low impact development.</w:t>
      </w:r>
    </w:p>
    <w:p w14:paraId="6BE39F73" w14:textId="64D47DF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B1.5 </w:t>
      </w:r>
      <w:r w:rsidRPr="009E1298">
        <w:rPr>
          <w:rFonts w:ascii="Cambria" w:eastAsia="Cambria" w:hAnsi="Cambria" w:cs="Cambria"/>
        </w:rPr>
        <w:tab/>
        <w:t>Facilitate the use of best management practices on agricultural and silvicultural lands.</w:t>
      </w:r>
    </w:p>
    <w:p w14:paraId="1668E834" w14:textId="46F05DE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B2.1</w:t>
      </w:r>
      <w:r w:rsidRPr="009E1298">
        <w:rPr>
          <w:rFonts w:ascii="Cambria" w:eastAsia="Cambria" w:hAnsi="Cambria" w:cs="Cambria"/>
        </w:rPr>
        <w:tab/>
        <w:t>Facilitate the development and implementation of an integrated freshwater habitat protection strategy.</w:t>
      </w:r>
    </w:p>
    <w:p w14:paraId="51A0DC3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B2.2</w:t>
      </w:r>
      <w:r w:rsidRPr="009E1298">
        <w:rPr>
          <w:rFonts w:ascii="Cambria" w:eastAsia="Cambria" w:hAnsi="Cambria" w:cs="Cambria"/>
        </w:rPr>
        <w:tab/>
        <w:t>Develop and implement a submerged aquatic vegetation (SAV) protection strategy.</w:t>
      </w:r>
    </w:p>
    <w:p w14:paraId="232E300F" w14:textId="77777777" w:rsidR="00416BEA" w:rsidRPr="009E1298" w:rsidRDefault="00F12712" w:rsidP="002C18A6">
      <w:pPr>
        <w:ind w:left="990" w:hanging="720"/>
        <w:rPr>
          <w:rFonts w:ascii="Cambria" w:eastAsia="Cambria" w:hAnsi="Cambria" w:cs="Cambria"/>
        </w:rPr>
      </w:pPr>
      <w:r w:rsidRPr="009E1298">
        <w:rPr>
          <w:rFonts w:ascii="Cambria" w:eastAsia="Cambria" w:hAnsi="Cambria" w:cs="Cambria"/>
        </w:rPr>
        <w:t>B2.3</w:t>
      </w:r>
      <w:r w:rsidRPr="009E1298">
        <w:rPr>
          <w:rFonts w:ascii="Cambria" w:eastAsia="Cambria" w:hAnsi="Cambria" w:cs="Cambria"/>
        </w:rPr>
        <w:tab/>
        <w:t>Facilitate the development of incentives for protection and management of targeted natural communities and habitats.</w:t>
      </w:r>
    </w:p>
    <w:p w14:paraId="3DF67AC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B2.4</w:t>
      </w:r>
      <w:r w:rsidRPr="009E1298">
        <w:rPr>
          <w:rFonts w:ascii="Cambria" w:eastAsia="Cambria" w:hAnsi="Cambria" w:cs="Cambria"/>
        </w:rPr>
        <w:tab/>
        <w:t>Facilitate the development of policies to minimize dredge and fill activities in naturalized areas and sensitive habitats.</w:t>
      </w:r>
    </w:p>
    <w:p w14:paraId="33D006A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B2.5 </w:t>
      </w:r>
      <w:r w:rsidRPr="009E1298">
        <w:rPr>
          <w:rFonts w:ascii="Cambria" w:eastAsia="Cambria" w:hAnsi="Cambria" w:cs="Cambria"/>
        </w:rPr>
        <w:tab/>
        <w:t>Facilitate protection of designated anadromous fish spawning areas and inland primary nursery areas from marina impacts.</w:t>
      </w:r>
    </w:p>
    <w:p w14:paraId="4E9BBB3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B2.6 </w:t>
      </w:r>
      <w:r w:rsidRPr="009E1298">
        <w:rPr>
          <w:rFonts w:ascii="Cambria" w:eastAsia="Cambria" w:hAnsi="Cambria" w:cs="Cambria"/>
        </w:rPr>
        <w:tab/>
        <w:t>Minimize and rapidly respond to the introduction of invasive species through the development and implementation of integrated prevention and control strategies.</w:t>
      </w:r>
    </w:p>
    <w:p w14:paraId="4768F2B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B3.1 </w:t>
      </w:r>
      <w:r w:rsidRPr="009E1298">
        <w:rPr>
          <w:rFonts w:ascii="Cambria" w:eastAsia="Cambria" w:hAnsi="Cambria" w:cs="Cambria"/>
        </w:rPr>
        <w:tab/>
        <w:t>Assist local governments in the development of incentives for protecting natural shorelines.</w:t>
      </w:r>
    </w:p>
    <w:p w14:paraId="2033F487"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B3.2 </w:t>
      </w:r>
      <w:r w:rsidRPr="009E1298">
        <w:rPr>
          <w:rFonts w:ascii="Cambria" w:eastAsia="Cambria" w:hAnsi="Cambria" w:cs="Cambria"/>
        </w:rPr>
        <w:tab/>
        <w:t>Develop and distribute educational materials encouraging landowners to protect natural shorelines.</w:t>
      </w:r>
    </w:p>
    <w:p w14:paraId="0438B2A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B3.3 </w:t>
      </w:r>
      <w:r w:rsidRPr="009E1298">
        <w:rPr>
          <w:rFonts w:ascii="Cambria" w:eastAsia="Cambria" w:hAnsi="Cambria" w:cs="Cambria"/>
        </w:rPr>
        <w:tab/>
        <w:t>Facilitate the development of requirements for living shoreline stabilization projects that optimally protect estuarine aquatic and shoreline habitats while minimizing regulatory requirements.</w:t>
      </w:r>
    </w:p>
    <w:p w14:paraId="0E2AF283" w14:textId="77777777" w:rsidR="00416BEA" w:rsidRPr="009E1298" w:rsidRDefault="00416BEA">
      <w:pPr>
        <w:jc w:val="both"/>
        <w:rPr>
          <w:rFonts w:ascii="Cambria" w:eastAsia="Cambria" w:hAnsi="Cambria" w:cs="Cambria"/>
        </w:rPr>
      </w:pPr>
    </w:p>
    <w:p w14:paraId="20A63B65" w14:textId="77777777" w:rsidR="00416BEA" w:rsidRPr="009E1298" w:rsidRDefault="00416BEA">
      <w:pPr>
        <w:jc w:val="both"/>
        <w:rPr>
          <w:rFonts w:ascii="Cambria" w:eastAsia="Cambria" w:hAnsi="Cambria" w:cs="Cambria"/>
          <w:b/>
        </w:rPr>
      </w:pPr>
    </w:p>
    <w:p w14:paraId="24416730"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RESTORE</w:t>
      </w:r>
    </w:p>
    <w:p w14:paraId="7C205993" w14:textId="77777777" w:rsidR="00416BEA" w:rsidRPr="009E1298" w:rsidRDefault="00F12712" w:rsidP="002C18A6">
      <w:pPr>
        <w:tabs>
          <w:tab w:val="left" w:pos="1440"/>
        </w:tabs>
        <w:ind w:left="990" w:hanging="720"/>
        <w:jc w:val="both"/>
        <w:rPr>
          <w:rFonts w:ascii="Cambria" w:eastAsia="Cambria" w:hAnsi="Cambria" w:cs="Cambria"/>
        </w:rPr>
      </w:pPr>
      <w:r w:rsidRPr="009E1298">
        <w:rPr>
          <w:rFonts w:ascii="Cambria" w:eastAsia="Cambria" w:hAnsi="Cambria" w:cs="Cambria"/>
        </w:rPr>
        <w:t xml:space="preserve">C1.1 </w:t>
      </w:r>
      <w:r w:rsidRPr="009E1298">
        <w:rPr>
          <w:rFonts w:ascii="Cambria" w:eastAsia="Cambria" w:hAnsi="Cambria" w:cs="Cambria"/>
        </w:rPr>
        <w:tab/>
        <w:t>Establish contaminant management strategies for waters not meeting water quality standards.</w:t>
      </w:r>
    </w:p>
    <w:p w14:paraId="00196500" w14:textId="13F21F0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C1.2 </w:t>
      </w:r>
      <w:r w:rsidRPr="009E1298">
        <w:rPr>
          <w:rFonts w:ascii="Cambria" w:eastAsia="Cambria" w:hAnsi="Cambria" w:cs="Cambria"/>
        </w:rPr>
        <w:tab/>
        <w:t>Facilitate the implementation of existing contaminant management strategies.</w:t>
      </w:r>
    </w:p>
    <w:p w14:paraId="6944699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C1.3 </w:t>
      </w:r>
      <w:r w:rsidRPr="009E1298">
        <w:rPr>
          <w:rFonts w:ascii="Cambria" w:eastAsia="Cambria" w:hAnsi="Cambria" w:cs="Cambria"/>
        </w:rPr>
        <w:tab/>
        <w:t>Facilitate the restoration of riparian and estuarine shorelines.</w:t>
      </w:r>
    </w:p>
    <w:p w14:paraId="0092E534" w14:textId="4A9D2F0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C1.4 </w:t>
      </w:r>
      <w:r w:rsidRPr="009E1298">
        <w:rPr>
          <w:rFonts w:ascii="Cambria" w:eastAsia="Cambria" w:hAnsi="Cambria" w:cs="Cambria"/>
        </w:rPr>
        <w:tab/>
        <w:t>Reduce unregulated discharge from wastewater treatment systems.</w:t>
      </w:r>
    </w:p>
    <w:p w14:paraId="1E6FB0DE"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C1.5 </w:t>
      </w:r>
      <w:r w:rsidRPr="009E1298">
        <w:rPr>
          <w:rFonts w:ascii="Cambria" w:eastAsia="Cambria" w:hAnsi="Cambria" w:cs="Cambria"/>
        </w:rPr>
        <w:tab/>
        <w:t>Facilitate voluntary retrofitting of existing development and infrastructure to reduce runoff.</w:t>
      </w:r>
    </w:p>
    <w:p w14:paraId="3DE0F83C"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C2.1 </w:t>
      </w:r>
      <w:r w:rsidRPr="009E1298">
        <w:rPr>
          <w:rFonts w:ascii="Cambria" w:eastAsia="Cambria" w:hAnsi="Cambria" w:cs="Cambria"/>
        </w:rPr>
        <w:tab/>
        <w:t>Facilitate the development and implementation of coordinated landscape-scale hydrological restoration strategies.</w:t>
      </w:r>
    </w:p>
    <w:p w14:paraId="0BC2E18B" w14:textId="77777777" w:rsidR="002C18A6" w:rsidRDefault="00F12712" w:rsidP="002C18A6">
      <w:pPr>
        <w:ind w:left="990" w:hanging="720"/>
        <w:jc w:val="both"/>
        <w:rPr>
          <w:rFonts w:ascii="Cambria" w:eastAsia="Cambria" w:hAnsi="Cambria" w:cs="Cambria"/>
        </w:rPr>
      </w:pPr>
      <w:r w:rsidRPr="009E1298">
        <w:rPr>
          <w:rFonts w:ascii="Cambria" w:eastAsia="Cambria" w:hAnsi="Cambria" w:cs="Cambria"/>
        </w:rPr>
        <w:t>C2.2</w:t>
      </w:r>
      <w:r w:rsidRPr="009E1298">
        <w:rPr>
          <w:rFonts w:ascii="Cambria" w:eastAsia="Cambria" w:hAnsi="Cambria" w:cs="Cambria"/>
        </w:rPr>
        <w:tab/>
        <w:t>Facilitate the development of incentives to replace hardened estuarine shorelines with living shorelines.</w:t>
      </w:r>
    </w:p>
    <w:p w14:paraId="457AD2B4" w14:textId="0B20FC94" w:rsidR="002C18A6" w:rsidRDefault="00F12712" w:rsidP="002C18A6">
      <w:pPr>
        <w:ind w:left="990" w:hanging="720"/>
        <w:jc w:val="both"/>
        <w:rPr>
          <w:rFonts w:ascii="Cambria" w:eastAsia="Cambria" w:hAnsi="Cambria" w:cs="Cambria"/>
        </w:rPr>
      </w:pPr>
      <w:r w:rsidRPr="009E1298">
        <w:rPr>
          <w:rFonts w:ascii="Cambria" w:eastAsia="Cambria" w:hAnsi="Cambria" w:cs="Cambria"/>
        </w:rPr>
        <w:t xml:space="preserve">C2.3 </w:t>
      </w:r>
      <w:r w:rsidRPr="009E1298">
        <w:rPr>
          <w:rFonts w:ascii="Cambria" w:eastAsia="Cambria" w:hAnsi="Cambria" w:cs="Cambria"/>
        </w:rPr>
        <w:tab/>
        <w:t>Facilitate the hydrologic restoration of floodplains and streams.</w:t>
      </w:r>
    </w:p>
    <w:p w14:paraId="779C0DF8" w14:textId="6AC93EC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C3.1 </w:t>
      </w:r>
      <w:r w:rsidRPr="009E1298">
        <w:rPr>
          <w:rFonts w:ascii="Cambria" w:eastAsia="Cambria" w:hAnsi="Cambria" w:cs="Cambria"/>
        </w:rPr>
        <w:tab/>
        <w:t>Develop and refine integrated invasive species eradication and control strategies.</w:t>
      </w:r>
    </w:p>
    <w:p w14:paraId="38D0DD3A" w14:textId="0B866A9F"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C3.2 </w:t>
      </w:r>
      <w:r w:rsidRPr="009E1298">
        <w:rPr>
          <w:rFonts w:ascii="Cambria" w:eastAsia="Cambria" w:hAnsi="Cambria" w:cs="Cambria"/>
        </w:rPr>
        <w:tab/>
        <w:t>Develop and implement a coordinated wetland restoration strategy.</w:t>
      </w:r>
    </w:p>
    <w:p w14:paraId="3FC3D6E8" w14:textId="3EB519B9"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C3.3 </w:t>
      </w:r>
      <w:r w:rsidRPr="009E1298">
        <w:rPr>
          <w:rFonts w:ascii="Cambria" w:eastAsia="Cambria" w:hAnsi="Cambria" w:cs="Cambria"/>
        </w:rPr>
        <w:tab/>
        <w:t>Develop and implement a submerged aquatic vegetation restoration strategy.</w:t>
      </w:r>
    </w:p>
    <w:p w14:paraId="57185E2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C4.1 </w:t>
      </w:r>
      <w:r w:rsidRPr="009E1298">
        <w:rPr>
          <w:rFonts w:ascii="Cambria" w:eastAsia="Cambria" w:hAnsi="Cambria" w:cs="Cambria"/>
        </w:rPr>
        <w:tab/>
        <w:t>Install fish ladders and eel-ways on existing dams and other permanent barriers.</w:t>
      </w:r>
    </w:p>
    <w:p w14:paraId="5CE07F71" w14:textId="44A89E61"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C4.2 </w:t>
      </w:r>
      <w:r w:rsidRPr="009E1298">
        <w:rPr>
          <w:rFonts w:ascii="Cambria" w:eastAsia="Cambria" w:hAnsi="Cambria" w:cs="Cambria"/>
        </w:rPr>
        <w:tab/>
        <w:t>Facilitate the removal of dams, culverts, and other in-stream barriers.</w:t>
      </w:r>
    </w:p>
    <w:p w14:paraId="2B85EF43" w14:textId="13D0D6B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C4.3 </w:t>
      </w:r>
      <w:r w:rsidRPr="009E1298">
        <w:rPr>
          <w:rFonts w:ascii="Cambria" w:eastAsia="Cambria" w:hAnsi="Cambria" w:cs="Cambria"/>
        </w:rPr>
        <w:tab/>
        <w:t>Restore degraded anadromous fish spawning habitats.</w:t>
      </w:r>
    </w:p>
    <w:p w14:paraId="4C38B5AE" w14:textId="4DC9FE66"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C4.4 </w:t>
      </w:r>
      <w:r w:rsidRPr="009E1298">
        <w:rPr>
          <w:rFonts w:ascii="Cambria" w:eastAsia="Cambria" w:hAnsi="Cambria" w:cs="Cambria"/>
        </w:rPr>
        <w:tab/>
        <w:t>Facilitate research to improve fish passage.</w:t>
      </w:r>
    </w:p>
    <w:p w14:paraId="369EB3F8" w14:textId="593179AD"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C5.1 </w:t>
      </w:r>
      <w:r w:rsidRPr="009E1298">
        <w:rPr>
          <w:rFonts w:ascii="Cambria" w:eastAsia="Cambria" w:hAnsi="Cambria" w:cs="Cambria"/>
        </w:rPr>
        <w:tab/>
        <w:t>Construct new oyster habitats.</w:t>
      </w:r>
    </w:p>
    <w:p w14:paraId="016B102F" w14:textId="5A15CDE5"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C5.2 </w:t>
      </w:r>
      <w:r w:rsidRPr="009E1298">
        <w:rPr>
          <w:rFonts w:ascii="Cambria" w:eastAsia="Cambria" w:hAnsi="Cambria" w:cs="Cambria"/>
        </w:rPr>
        <w:tab/>
        <w:t>Reduce the adverse impacts of harvests to existing oyster habitat.</w:t>
      </w:r>
    </w:p>
    <w:p w14:paraId="03587B73" w14:textId="1188A13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C5.3 </w:t>
      </w:r>
      <w:r w:rsidRPr="009E1298">
        <w:rPr>
          <w:rFonts w:ascii="Cambria" w:eastAsia="Cambria" w:hAnsi="Cambria" w:cs="Cambria"/>
        </w:rPr>
        <w:tab/>
        <w:t>Facilitate research to improve oyster restoration technologies and methods.</w:t>
      </w:r>
    </w:p>
    <w:p w14:paraId="748489DF" w14:textId="77777777" w:rsidR="00416BEA" w:rsidRPr="009E1298" w:rsidRDefault="00416BEA">
      <w:pPr>
        <w:jc w:val="both"/>
        <w:rPr>
          <w:rFonts w:ascii="Cambria" w:eastAsia="Cambria" w:hAnsi="Cambria" w:cs="Cambria"/>
        </w:rPr>
      </w:pPr>
    </w:p>
    <w:p w14:paraId="1BAA23F6"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ENGAGE</w:t>
      </w:r>
    </w:p>
    <w:p w14:paraId="693256D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D1.1</w:t>
      </w:r>
      <w:r w:rsidRPr="009E1298">
        <w:rPr>
          <w:rFonts w:ascii="Cambria" w:eastAsia="Cambria" w:hAnsi="Cambria" w:cs="Cambria"/>
        </w:rPr>
        <w:tab/>
        <w:t>Communicate the importance of stewardship and offer opportunities for volunteerism to further APNEP’s mission.</w:t>
      </w:r>
    </w:p>
    <w:p w14:paraId="4B39E14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D1.2 </w:t>
      </w:r>
      <w:r w:rsidRPr="009E1298">
        <w:rPr>
          <w:rFonts w:ascii="Cambria" w:eastAsia="Cambria" w:hAnsi="Cambria" w:cs="Cambria"/>
        </w:rPr>
        <w:tab/>
        <w:t>Facilitate efforts to improve collaborations to protect and restore ecosystem processes.</w:t>
      </w:r>
    </w:p>
    <w:p w14:paraId="0684279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D1.3 </w:t>
      </w:r>
      <w:r w:rsidRPr="009E1298">
        <w:rPr>
          <w:rFonts w:ascii="Cambria" w:eastAsia="Cambria" w:hAnsi="Cambria" w:cs="Cambria"/>
        </w:rPr>
        <w:tab/>
        <w:t>Coordinate outreach and engagement efforts regarding the impacts of invasive species.</w:t>
      </w:r>
    </w:p>
    <w:p w14:paraId="16F00B6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D1.4 </w:t>
      </w:r>
      <w:r w:rsidRPr="009E1298">
        <w:rPr>
          <w:rFonts w:ascii="Cambria" w:eastAsia="Cambria" w:hAnsi="Cambria" w:cs="Cambria"/>
        </w:rPr>
        <w:tab/>
        <w:t>Coordinate outreach efforts regarding the proper application of fertilizers to reduce nutrient runoff.</w:t>
      </w:r>
    </w:p>
    <w:p w14:paraId="11F11FD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D1.5 </w:t>
      </w:r>
      <w:r w:rsidRPr="009E1298">
        <w:rPr>
          <w:rFonts w:ascii="Cambria" w:eastAsia="Cambria" w:hAnsi="Cambria" w:cs="Cambria"/>
        </w:rPr>
        <w:tab/>
        <w:t>Increase opportunities for public access to waterways, public lands, and trails.</w:t>
      </w:r>
    </w:p>
    <w:p w14:paraId="6A5F5D4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D2.1 </w:t>
      </w:r>
      <w:r w:rsidRPr="009E1298">
        <w:rPr>
          <w:rFonts w:ascii="Cambria" w:eastAsia="Cambria" w:hAnsi="Cambria" w:cs="Cambria"/>
        </w:rPr>
        <w:tab/>
        <w:t>Provide and promote opportunities for outdoor experiences that connect individuals with the Albemarle-Pamlico ecosystem.</w:t>
      </w:r>
    </w:p>
    <w:p w14:paraId="6789AB3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D2.2 </w:t>
      </w:r>
      <w:r w:rsidRPr="009E1298">
        <w:rPr>
          <w:rFonts w:ascii="Cambria" w:eastAsia="Cambria" w:hAnsi="Cambria" w:cs="Cambria"/>
        </w:rPr>
        <w:tab/>
        <w:t>Provide environmental education training opportunities for educators in the region.</w:t>
      </w:r>
    </w:p>
    <w:p w14:paraId="277AD2B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D2.3 </w:t>
      </w:r>
      <w:r w:rsidRPr="009E1298">
        <w:rPr>
          <w:rFonts w:ascii="Cambria" w:eastAsia="Cambria" w:hAnsi="Cambria" w:cs="Cambria"/>
        </w:rPr>
        <w:tab/>
        <w:t>Increase public understanding of the relationship between ecosystem health and human health advisories relating to water, fish, and game.</w:t>
      </w:r>
    </w:p>
    <w:p w14:paraId="2DF3BAD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D3.1 </w:t>
      </w:r>
      <w:r w:rsidRPr="009E1298">
        <w:rPr>
          <w:rFonts w:ascii="Cambria" w:eastAsia="Cambria" w:hAnsi="Cambria" w:cs="Cambria"/>
        </w:rPr>
        <w:tab/>
        <w:t>Develop and implement a strategy to improve decision-makers’ understanding of the costs and benefits of environmental protection, restoration, planning, and monitoring.</w:t>
      </w:r>
    </w:p>
    <w:p w14:paraId="7A536839" w14:textId="420DE91E"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D3.2 </w:t>
      </w:r>
      <w:r w:rsidRPr="009E1298">
        <w:rPr>
          <w:rFonts w:ascii="Cambria" w:eastAsia="Cambria" w:hAnsi="Cambria" w:cs="Cambria"/>
        </w:rPr>
        <w:tab/>
        <w:t>Facilitate the development and implementation of basin</w:t>
      </w:r>
      <w:r w:rsidR="005C4C60">
        <w:rPr>
          <w:rFonts w:ascii="Cambria" w:eastAsia="Cambria" w:hAnsi="Cambria" w:cs="Cambria"/>
        </w:rPr>
        <w:t>-</w:t>
      </w:r>
      <w:r w:rsidRPr="009E1298">
        <w:rPr>
          <w:rFonts w:ascii="Cambria" w:eastAsia="Cambria" w:hAnsi="Cambria" w:cs="Cambria"/>
        </w:rPr>
        <w:t>wide water management plans to ensure no less than minimum in-stream flows are maintained.</w:t>
      </w:r>
    </w:p>
    <w:p w14:paraId="6CD253A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D3.3 </w:t>
      </w:r>
      <w:r w:rsidRPr="009E1298">
        <w:rPr>
          <w:rFonts w:ascii="Cambria" w:eastAsia="Cambria" w:hAnsi="Cambria" w:cs="Cambria"/>
        </w:rPr>
        <w:tab/>
        <w:t>Provide assistance to state, regional, and local governments to incorporate climate change and sea level rise considerations into their planning processes.</w:t>
      </w:r>
    </w:p>
    <w:p w14:paraId="5BE04519" w14:textId="77777777" w:rsidR="00416BEA" w:rsidRPr="009E1298" w:rsidRDefault="00416BEA">
      <w:pPr>
        <w:jc w:val="both"/>
        <w:rPr>
          <w:rFonts w:ascii="Cambria" w:eastAsia="Cambria" w:hAnsi="Cambria" w:cs="Cambria"/>
        </w:rPr>
      </w:pPr>
    </w:p>
    <w:p w14:paraId="45C7ADAB"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MONITOR</w:t>
      </w:r>
    </w:p>
    <w:p w14:paraId="185E4DF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E1.1 </w:t>
      </w:r>
      <w:r w:rsidRPr="009E1298">
        <w:rPr>
          <w:rFonts w:ascii="Cambria" w:eastAsia="Cambria" w:hAnsi="Cambria" w:cs="Cambria"/>
        </w:rPr>
        <w:tab/>
        <w:t>Facilitate the development and implementation of an integrated monitoring network through the guidance of regional monitoring and assessment teams.</w:t>
      </w:r>
    </w:p>
    <w:p w14:paraId="74E0E1B3"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E1.2 </w:t>
      </w:r>
      <w:r w:rsidRPr="009E1298">
        <w:rPr>
          <w:rFonts w:ascii="Cambria" w:eastAsia="Cambria" w:hAnsi="Cambria" w:cs="Cambria"/>
        </w:rPr>
        <w:tab/>
        <w:t>Assess the value of information for measuring ecosystem and CCMP implementation outcomes.</w:t>
      </w:r>
    </w:p>
    <w:p w14:paraId="723F975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E1.3 </w:t>
      </w:r>
      <w:r w:rsidRPr="009E1298">
        <w:rPr>
          <w:rFonts w:ascii="Cambria" w:eastAsia="Cambria" w:hAnsi="Cambria" w:cs="Cambria"/>
        </w:rPr>
        <w:tab/>
        <w:t>Facilitate the expansion of volunteer monitoring into a core element of the integrated monitoring network.</w:t>
      </w:r>
    </w:p>
    <w:p w14:paraId="0C9E0CF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E2.1 </w:t>
      </w:r>
      <w:r w:rsidRPr="009E1298">
        <w:rPr>
          <w:rFonts w:ascii="Cambria" w:eastAsia="Cambria" w:hAnsi="Cambria" w:cs="Cambria"/>
        </w:rPr>
        <w:tab/>
        <w:t>Facilitate the design and content acquisition of a regional database based on partners’ data and information needs.</w:t>
      </w:r>
    </w:p>
    <w:p w14:paraId="266465A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E2.2 </w:t>
      </w:r>
      <w:r w:rsidRPr="009E1298">
        <w:rPr>
          <w:rFonts w:ascii="Cambria" w:eastAsia="Cambria" w:hAnsi="Cambria" w:cs="Cambria"/>
        </w:rPr>
        <w:tab/>
        <w:t>Develop and maintain an online resource that clearly conveys regional information in support of ecosystem-based management.</w:t>
      </w:r>
    </w:p>
    <w:p w14:paraId="6EB0E880" w14:textId="0EBB3D06" w:rsidR="00944173" w:rsidRPr="009E1298" w:rsidRDefault="00944173">
      <w:pPr>
        <w:rPr>
          <w:rFonts w:ascii="Cambria" w:eastAsia="Cambria" w:hAnsi="Cambria" w:cs="Cambria"/>
          <w:b/>
          <w:color w:val="FF0000"/>
        </w:rPr>
      </w:pPr>
    </w:p>
    <w:p w14:paraId="3C83B4A3" w14:textId="5738D907" w:rsidR="0065483A" w:rsidRDefault="0065483A">
      <w:pPr>
        <w:rPr>
          <w:rFonts w:ascii="Cambria" w:eastAsia="Cambria" w:hAnsi="Cambria" w:cs="Cambria"/>
          <w:b/>
          <w:color w:val="FF0000"/>
        </w:rPr>
      </w:pPr>
    </w:p>
    <w:p w14:paraId="3AEABC35" w14:textId="5A430ED9" w:rsidR="00245F7F" w:rsidRDefault="00245F7F">
      <w:pPr>
        <w:rPr>
          <w:rFonts w:ascii="Cambria" w:eastAsia="Cambria" w:hAnsi="Cambria" w:cs="Cambria"/>
          <w:b/>
          <w:color w:val="FF0000"/>
        </w:rPr>
      </w:pPr>
    </w:p>
    <w:p w14:paraId="599D939D" w14:textId="0D34E6C0" w:rsidR="00245F7F" w:rsidRDefault="00245F7F">
      <w:pPr>
        <w:rPr>
          <w:rFonts w:ascii="Cambria" w:eastAsia="Cambria" w:hAnsi="Cambria" w:cs="Cambria"/>
          <w:b/>
          <w:color w:val="FF0000"/>
        </w:rPr>
      </w:pPr>
    </w:p>
    <w:p w14:paraId="4184F8C4" w14:textId="254846B4" w:rsidR="00245F7F" w:rsidRDefault="00245F7F">
      <w:pPr>
        <w:rPr>
          <w:rFonts w:ascii="Cambria" w:eastAsia="Cambria" w:hAnsi="Cambria" w:cs="Cambria"/>
          <w:b/>
          <w:color w:val="FF0000"/>
        </w:rPr>
      </w:pPr>
    </w:p>
    <w:p w14:paraId="60CD3683" w14:textId="3BB1389A" w:rsidR="00245F7F" w:rsidRDefault="00245F7F">
      <w:pPr>
        <w:rPr>
          <w:rFonts w:ascii="Cambria" w:eastAsia="Cambria" w:hAnsi="Cambria" w:cs="Cambria"/>
          <w:b/>
          <w:color w:val="FF0000"/>
        </w:rPr>
      </w:pPr>
    </w:p>
    <w:p w14:paraId="18D52CD6" w14:textId="4525CCC2" w:rsidR="00245F7F" w:rsidRDefault="00245F7F">
      <w:pPr>
        <w:rPr>
          <w:rFonts w:ascii="Cambria" w:eastAsia="Cambria" w:hAnsi="Cambria" w:cs="Cambria"/>
          <w:b/>
          <w:color w:val="FF0000"/>
        </w:rPr>
      </w:pPr>
    </w:p>
    <w:p w14:paraId="562CFF19" w14:textId="17434D02" w:rsidR="00245F7F" w:rsidRDefault="00245F7F">
      <w:pPr>
        <w:rPr>
          <w:rFonts w:ascii="Cambria" w:eastAsia="Cambria" w:hAnsi="Cambria" w:cs="Cambria"/>
          <w:b/>
          <w:color w:val="FF0000"/>
        </w:rPr>
      </w:pPr>
    </w:p>
    <w:p w14:paraId="0BEE00EC" w14:textId="44A6243E" w:rsidR="00245F7F" w:rsidRDefault="00245F7F">
      <w:pPr>
        <w:rPr>
          <w:rFonts w:ascii="Cambria" w:eastAsia="Cambria" w:hAnsi="Cambria" w:cs="Cambria"/>
          <w:b/>
          <w:color w:val="FF0000"/>
        </w:rPr>
      </w:pPr>
    </w:p>
    <w:p w14:paraId="34C93571" w14:textId="2613FE81" w:rsidR="00245F7F" w:rsidRDefault="00245F7F">
      <w:pPr>
        <w:rPr>
          <w:rFonts w:ascii="Cambria" w:eastAsia="Cambria" w:hAnsi="Cambria" w:cs="Cambria"/>
          <w:b/>
          <w:color w:val="FF0000"/>
        </w:rPr>
      </w:pPr>
    </w:p>
    <w:p w14:paraId="68175528" w14:textId="622AC582" w:rsidR="00245F7F" w:rsidRDefault="00245F7F">
      <w:pPr>
        <w:rPr>
          <w:rFonts w:ascii="Cambria" w:eastAsia="Cambria" w:hAnsi="Cambria" w:cs="Cambria"/>
          <w:b/>
          <w:color w:val="FF0000"/>
        </w:rPr>
      </w:pPr>
    </w:p>
    <w:p w14:paraId="75FFB306" w14:textId="77777777" w:rsidR="007945E9" w:rsidRDefault="007945E9">
      <w:pPr>
        <w:rPr>
          <w:rFonts w:asciiTheme="majorHAnsi" w:eastAsia="Cambria" w:hAnsiTheme="majorHAnsi" w:cstheme="majorHAnsi"/>
          <w:b/>
          <w:color w:val="214293"/>
          <w:sz w:val="48"/>
          <w:szCs w:val="48"/>
        </w:rPr>
      </w:pPr>
      <w:r>
        <w:rPr>
          <w:rFonts w:asciiTheme="majorHAnsi" w:eastAsia="Cambria" w:hAnsiTheme="majorHAnsi" w:cstheme="majorHAnsi"/>
          <w:color w:val="214293"/>
          <w:sz w:val="48"/>
          <w:szCs w:val="48"/>
        </w:rPr>
        <w:br w:type="page"/>
      </w:r>
    </w:p>
    <w:p w14:paraId="22D4CB8E" w14:textId="7F528E27" w:rsidR="00D72D51" w:rsidRPr="009E1298" w:rsidRDefault="00D72D51" w:rsidP="00D72D51">
      <w:pPr>
        <w:pStyle w:val="Heading1"/>
        <w:rPr>
          <w:rFonts w:asciiTheme="majorHAnsi" w:eastAsia="Cambria" w:hAnsiTheme="majorHAnsi" w:cstheme="majorHAnsi"/>
          <w:color w:val="214293"/>
          <w:sz w:val="48"/>
          <w:szCs w:val="48"/>
        </w:rPr>
      </w:pPr>
      <w:bookmarkStart w:id="47" w:name="_Toc134791075"/>
      <w:r w:rsidRPr="009E1298">
        <w:rPr>
          <w:rFonts w:asciiTheme="majorHAnsi" w:eastAsia="Cambria" w:hAnsiTheme="majorHAnsi" w:cstheme="majorHAnsi"/>
          <w:color w:val="214293"/>
          <w:sz w:val="48"/>
          <w:szCs w:val="48"/>
        </w:rPr>
        <w:lastRenderedPageBreak/>
        <w:t>A</w:t>
      </w:r>
      <w:r w:rsidR="00AA3C03">
        <w:rPr>
          <w:rFonts w:asciiTheme="majorHAnsi" w:eastAsia="Cambria" w:hAnsiTheme="majorHAnsi" w:cstheme="majorHAnsi"/>
          <w:color w:val="214293"/>
          <w:sz w:val="48"/>
          <w:szCs w:val="48"/>
        </w:rPr>
        <w:t>ppendix</w:t>
      </w:r>
      <w:r w:rsidRPr="009E1298">
        <w:rPr>
          <w:rFonts w:asciiTheme="majorHAnsi" w:eastAsia="Cambria" w:hAnsiTheme="majorHAnsi" w:cstheme="majorHAnsi"/>
          <w:color w:val="214293"/>
          <w:sz w:val="48"/>
          <w:szCs w:val="48"/>
        </w:rPr>
        <w:t xml:space="preserve"> </w:t>
      </w:r>
      <w:r w:rsidR="00DF6CC1">
        <w:rPr>
          <w:rFonts w:asciiTheme="majorHAnsi" w:eastAsia="Cambria" w:hAnsiTheme="majorHAnsi" w:cstheme="majorHAnsi"/>
          <w:color w:val="214293"/>
          <w:sz w:val="48"/>
          <w:szCs w:val="48"/>
        </w:rPr>
        <w:t>C</w:t>
      </w:r>
      <w:r w:rsidRPr="009E1298">
        <w:rPr>
          <w:rFonts w:asciiTheme="majorHAnsi" w:eastAsia="Cambria" w:hAnsiTheme="majorHAnsi" w:cstheme="majorHAnsi"/>
          <w:color w:val="214293"/>
          <w:sz w:val="48"/>
          <w:szCs w:val="48"/>
        </w:rPr>
        <w:t xml:space="preserve">: </w:t>
      </w:r>
      <w:r>
        <w:rPr>
          <w:rFonts w:asciiTheme="majorHAnsi" w:eastAsia="Cambria" w:hAnsiTheme="majorHAnsi" w:cstheme="majorHAnsi"/>
          <w:color w:val="214293"/>
          <w:sz w:val="48"/>
          <w:szCs w:val="48"/>
        </w:rPr>
        <w:t>202</w:t>
      </w:r>
      <w:r w:rsidR="00C00AA5">
        <w:rPr>
          <w:rFonts w:asciiTheme="majorHAnsi" w:eastAsia="Cambria" w:hAnsiTheme="majorHAnsi" w:cstheme="majorHAnsi"/>
          <w:color w:val="214293"/>
          <w:sz w:val="48"/>
          <w:szCs w:val="48"/>
        </w:rPr>
        <w:t>1</w:t>
      </w:r>
      <w:r>
        <w:rPr>
          <w:rFonts w:asciiTheme="majorHAnsi" w:eastAsia="Cambria" w:hAnsiTheme="majorHAnsi" w:cstheme="majorHAnsi"/>
          <w:color w:val="214293"/>
          <w:sz w:val="48"/>
          <w:szCs w:val="48"/>
        </w:rPr>
        <w:t>-2</w:t>
      </w:r>
      <w:r w:rsidR="00C00AA5">
        <w:rPr>
          <w:rFonts w:asciiTheme="majorHAnsi" w:eastAsia="Cambria" w:hAnsiTheme="majorHAnsi" w:cstheme="majorHAnsi"/>
          <w:color w:val="214293"/>
          <w:sz w:val="48"/>
          <w:szCs w:val="48"/>
        </w:rPr>
        <w:t>2</w:t>
      </w:r>
      <w:r>
        <w:rPr>
          <w:rFonts w:asciiTheme="majorHAnsi" w:eastAsia="Cambria" w:hAnsiTheme="majorHAnsi" w:cstheme="majorHAnsi"/>
          <w:color w:val="214293"/>
          <w:sz w:val="48"/>
          <w:szCs w:val="48"/>
        </w:rPr>
        <w:t xml:space="preserve"> Approved </w:t>
      </w:r>
      <w:r w:rsidR="00084CF7">
        <w:rPr>
          <w:rFonts w:asciiTheme="majorHAnsi" w:eastAsia="Cambria" w:hAnsiTheme="majorHAnsi" w:cstheme="majorHAnsi"/>
          <w:color w:val="214293"/>
          <w:sz w:val="48"/>
          <w:szCs w:val="48"/>
        </w:rPr>
        <w:t xml:space="preserve">Grant </w:t>
      </w:r>
      <w:r>
        <w:rPr>
          <w:rFonts w:asciiTheme="majorHAnsi" w:eastAsia="Cambria" w:hAnsiTheme="majorHAnsi" w:cstheme="majorHAnsi"/>
          <w:color w:val="214293"/>
          <w:sz w:val="48"/>
          <w:szCs w:val="48"/>
        </w:rPr>
        <w:t>Budget</w:t>
      </w:r>
      <w:bookmarkEnd w:id="47"/>
      <w:r>
        <w:rPr>
          <w:rFonts w:asciiTheme="majorHAnsi" w:eastAsia="Cambria" w:hAnsiTheme="majorHAnsi" w:cstheme="majorHAnsi"/>
          <w:color w:val="214293"/>
          <w:sz w:val="48"/>
          <w:szCs w:val="48"/>
        </w:rPr>
        <w:t xml:space="preserve"> </w:t>
      </w:r>
    </w:p>
    <w:p w14:paraId="5891BFD4" w14:textId="77777777" w:rsidR="00D72D51" w:rsidRPr="002C18A6" w:rsidRDefault="00D72D51" w:rsidP="00D72D51">
      <w:pPr>
        <w:jc w:val="both"/>
        <w:rPr>
          <w:rFonts w:ascii="Cambria" w:eastAsia="Cambria" w:hAnsi="Cambria" w:cs="Cambria"/>
          <w:b/>
          <w:sz w:val="6"/>
          <w:szCs w:val="6"/>
        </w:rPr>
      </w:pPr>
    </w:p>
    <w:p w14:paraId="6883D61F" w14:textId="24BA3FA6" w:rsidR="00245F7F" w:rsidRDefault="00245F7F">
      <w:pPr>
        <w:rPr>
          <w:rFonts w:ascii="Cambria" w:eastAsia="Cambria" w:hAnsi="Cambria" w:cs="Cambria"/>
          <w:b/>
          <w:color w:val="FF0000"/>
        </w:rPr>
      </w:pPr>
    </w:p>
    <w:p w14:paraId="03FFB585" w14:textId="6C6A05BF" w:rsidR="00FA0FF4" w:rsidRPr="0016188C" w:rsidRDefault="00FA0FF4" w:rsidP="00FA0FF4">
      <w:pPr>
        <w:jc w:val="both"/>
        <w:rPr>
          <w:rFonts w:ascii="Cambria" w:eastAsia="Cambria" w:hAnsi="Cambria" w:cs="Cambria"/>
          <w:color w:val="000000"/>
        </w:rPr>
      </w:pPr>
      <w:r w:rsidRPr="0016188C">
        <w:rPr>
          <w:rFonts w:ascii="Cambria" w:eastAsia="Cambria" w:hAnsi="Cambria" w:cs="Cambria"/>
          <w:color w:val="000000"/>
        </w:rPr>
        <w:t xml:space="preserve">For </w:t>
      </w:r>
      <w:r>
        <w:rPr>
          <w:rFonts w:ascii="Cambria" w:eastAsia="Cambria" w:hAnsi="Cambria" w:cs="Cambria"/>
          <w:color w:val="000000"/>
        </w:rPr>
        <w:t xml:space="preserve">the timeframe of October 1, </w:t>
      </w:r>
      <w:r w:rsidRPr="0016188C">
        <w:rPr>
          <w:rFonts w:ascii="Cambria" w:eastAsia="Cambria" w:hAnsi="Cambria" w:cs="Cambria"/>
          <w:color w:val="000000"/>
        </w:rPr>
        <w:t>20</w:t>
      </w:r>
      <w:r>
        <w:rPr>
          <w:rFonts w:ascii="Cambria" w:eastAsia="Cambria" w:hAnsi="Cambria" w:cs="Cambria"/>
          <w:color w:val="000000"/>
        </w:rPr>
        <w:t>22</w:t>
      </w:r>
      <w:r w:rsidR="00556DDA">
        <w:rPr>
          <w:rFonts w:ascii="Cambria" w:eastAsia="Cambria" w:hAnsi="Cambria" w:cs="Cambria"/>
          <w:color w:val="000000"/>
        </w:rPr>
        <w:t>,</w:t>
      </w:r>
      <w:r>
        <w:rPr>
          <w:rFonts w:ascii="Cambria" w:eastAsia="Cambria" w:hAnsi="Cambria" w:cs="Cambria"/>
          <w:color w:val="000000"/>
        </w:rPr>
        <w:t xml:space="preserve"> to September 30, </w:t>
      </w:r>
      <w:r w:rsidRPr="0016188C">
        <w:rPr>
          <w:rFonts w:ascii="Cambria" w:eastAsia="Cambria" w:hAnsi="Cambria" w:cs="Cambria"/>
          <w:color w:val="000000"/>
        </w:rPr>
        <w:t>202</w:t>
      </w:r>
      <w:r>
        <w:rPr>
          <w:rFonts w:ascii="Cambria" w:eastAsia="Cambria" w:hAnsi="Cambria" w:cs="Cambria"/>
          <w:color w:val="000000"/>
        </w:rPr>
        <w:t>3</w:t>
      </w:r>
      <w:r w:rsidRPr="0016188C">
        <w:rPr>
          <w:rFonts w:ascii="Cambria" w:eastAsia="Cambria" w:hAnsi="Cambria" w:cs="Cambria"/>
          <w:color w:val="000000"/>
        </w:rPr>
        <w:t>, APNEP anticipates receiving a</w:t>
      </w:r>
      <w:r>
        <w:rPr>
          <w:rFonts w:ascii="Cambria" w:eastAsia="Cambria" w:hAnsi="Cambria" w:cs="Cambria"/>
          <w:color w:val="000000"/>
        </w:rPr>
        <w:t>n</w:t>
      </w:r>
      <w:r w:rsidRPr="0016188C">
        <w:rPr>
          <w:rFonts w:ascii="Cambria" w:eastAsia="Cambria" w:hAnsi="Cambria" w:cs="Cambria"/>
          <w:color w:val="000000"/>
        </w:rPr>
        <w:t xml:space="preserve"> </w:t>
      </w:r>
      <w:r>
        <w:rPr>
          <w:rFonts w:ascii="Cambria" w:eastAsia="Cambria" w:hAnsi="Cambria" w:cs="Cambria"/>
          <w:color w:val="000000"/>
        </w:rPr>
        <w:t xml:space="preserve">EPA Section 320 </w:t>
      </w:r>
      <w:r w:rsidRPr="0016188C">
        <w:rPr>
          <w:rFonts w:ascii="Cambria" w:eastAsia="Cambria" w:hAnsi="Cambria" w:cs="Cambria"/>
          <w:color w:val="000000"/>
        </w:rPr>
        <w:t xml:space="preserve">grant award </w:t>
      </w:r>
      <w:r>
        <w:rPr>
          <w:rFonts w:ascii="Cambria" w:eastAsia="Cambria" w:hAnsi="Cambria" w:cs="Cambria"/>
          <w:color w:val="000000"/>
        </w:rPr>
        <w:t>of up to</w:t>
      </w:r>
      <w:r w:rsidRPr="0016188C">
        <w:rPr>
          <w:rFonts w:ascii="Cambria" w:eastAsia="Cambria" w:hAnsi="Cambria" w:cs="Cambria"/>
          <w:color w:val="000000"/>
        </w:rPr>
        <w:t xml:space="preserve"> </w:t>
      </w:r>
      <w:r w:rsidRPr="0016188C">
        <w:rPr>
          <w:rFonts w:ascii="Cambria" w:eastAsia="Cambria" w:hAnsi="Cambria" w:cs="Cambria"/>
          <w:color w:val="000000" w:themeColor="text1"/>
        </w:rPr>
        <w:t>$</w:t>
      </w:r>
      <w:r>
        <w:rPr>
          <w:rFonts w:ascii="Cambria" w:eastAsia="Cambria" w:hAnsi="Cambria" w:cs="Cambria"/>
          <w:color w:val="000000" w:themeColor="text1"/>
        </w:rPr>
        <w:t>750,000</w:t>
      </w:r>
      <w:r w:rsidRPr="0016188C">
        <w:rPr>
          <w:rFonts w:ascii="Cambria" w:eastAsia="Cambria" w:hAnsi="Cambria" w:cs="Cambria"/>
          <w:color w:val="000000" w:themeColor="text1"/>
        </w:rPr>
        <w:t xml:space="preserve"> </w:t>
      </w:r>
      <w:r w:rsidRPr="0016188C">
        <w:rPr>
          <w:rFonts w:ascii="Cambria" w:eastAsia="Cambria" w:hAnsi="Cambria" w:cs="Cambria"/>
          <w:color w:val="000000"/>
        </w:rPr>
        <w:t>to support activities geared towards implementing the Partnership’s CCMP and its mission</w:t>
      </w:r>
      <w:r>
        <w:rPr>
          <w:rFonts w:ascii="Cambria" w:eastAsia="Cambria" w:hAnsi="Cambria" w:cs="Cambria"/>
          <w:color w:val="000000"/>
        </w:rPr>
        <w:t xml:space="preserve"> under the current Cooperative Agreement</w:t>
      </w:r>
      <w:r w:rsidRPr="0016188C">
        <w:rPr>
          <w:rFonts w:ascii="Cambria" w:eastAsia="Cambria" w:hAnsi="Cambria" w:cs="Cambria"/>
          <w:color w:val="000000"/>
        </w:rPr>
        <w:t xml:space="preserve">.  </w:t>
      </w:r>
      <w:r>
        <w:rPr>
          <w:rFonts w:ascii="Cambria" w:eastAsia="Cambria" w:hAnsi="Cambria" w:cs="Cambria"/>
        </w:rPr>
        <w:t xml:space="preserve"> Funding received for 2021-22 was $700,000.</w:t>
      </w:r>
    </w:p>
    <w:p w14:paraId="03E3712F" w14:textId="77777777" w:rsidR="00FA0FF4" w:rsidRPr="0016188C" w:rsidRDefault="00FA0FF4" w:rsidP="00FA0FF4">
      <w:pPr>
        <w:pBdr>
          <w:top w:val="nil"/>
          <w:left w:val="nil"/>
          <w:bottom w:val="nil"/>
          <w:right w:val="nil"/>
          <w:between w:val="nil"/>
        </w:pBdr>
        <w:tabs>
          <w:tab w:val="left" w:pos="360"/>
        </w:tabs>
        <w:jc w:val="both"/>
        <w:rPr>
          <w:rFonts w:ascii="Cambria" w:eastAsia="Cambria" w:hAnsi="Cambria" w:cs="Cambria"/>
          <w:color w:val="000000"/>
        </w:rPr>
      </w:pPr>
    </w:p>
    <w:p w14:paraId="4779BE96" w14:textId="77777777" w:rsidR="00FA0FF4" w:rsidRPr="0016188C" w:rsidRDefault="00FA0FF4" w:rsidP="00FA0FF4">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proposed uses </w:t>
      </w:r>
      <w:r>
        <w:rPr>
          <w:rFonts w:ascii="Cambria" w:eastAsia="Cambria" w:hAnsi="Cambria" w:cs="Cambria"/>
          <w:color w:val="000000"/>
        </w:rPr>
        <w:t xml:space="preserve">for this funding </w:t>
      </w:r>
      <w:r w:rsidRPr="0016188C">
        <w:rPr>
          <w:rFonts w:ascii="Cambria" w:eastAsia="Cambria" w:hAnsi="Cambria" w:cs="Cambria"/>
          <w:color w:val="000000"/>
        </w:rPr>
        <w:t>are highlighted below</w:t>
      </w:r>
      <w:r>
        <w:rPr>
          <w:rFonts w:ascii="Cambria" w:eastAsia="Cambria" w:hAnsi="Cambria" w:cs="Cambria"/>
          <w:color w:val="000000"/>
        </w:rPr>
        <w:t>. Detailed information about each funding category is described within this work plan.</w:t>
      </w:r>
    </w:p>
    <w:p w14:paraId="24916845" w14:textId="77777777" w:rsidR="00FA0FF4" w:rsidRPr="0016188C" w:rsidRDefault="00FA0FF4" w:rsidP="00FA0FF4">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688" w:type="pct"/>
        <w:tblLook w:val="04A0" w:firstRow="1" w:lastRow="0" w:firstColumn="1" w:lastColumn="0" w:noHBand="0" w:noVBand="1"/>
      </w:tblPr>
      <w:tblGrid>
        <w:gridCol w:w="5134"/>
        <w:gridCol w:w="4317"/>
      </w:tblGrid>
      <w:tr w:rsidR="00FA0FF4" w:rsidRPr="0016188C" w14:paraId="7117AD0C" w14:textId="77777777" w:rsidTr="00DE72F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716" w:type="pct"/>
            <w:vAlign w:val="center"/>
          </w:tcPr>
          <w:p w14:paraId="7959E87E" w14:textId="77777777" w:rsidR="00FA0FF4" w:rsidRPr="0016188C" w:rsidRDefault="00FA0FF4" w:rsidP="00B96218">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2284" w:type="pct"/>
            <w:vAlign w:val="center"/>
          </w:tcPr>
          <w:p w14:paraId="09392A47" w14:textId="77777777" w:rsidR="00FA0FF4" w:rsidRPr="0016188C" w:rsidRDefault="00FA0FF4" w:rsidP="00B96218">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Pr>
                <w:rFonts w:cstheme="majorHAnsi"/>
                <w:b/>
                <w:bCs/>
                <w:i w:val="0"/>
                <w:color w:val="000000" w:themeColor="text1"/>
                <w:sz w:val="28"/>
                <w:szCs w:val="28"/>
              </w:rPr>
              <w:t>2</w:t>
            </w:r>
            <w:r>
              <w:rPr>
                <w:rFonts w:cstheme="majorHAnsi"/>
                <w:b/>
                <w:bCs/>
                <w:color w:val="000000" w:themeColor="text1"/>
                <w:sz w:val="28"/>
                <w:szCs w:val="28"/>
              </w:rPr>
              <w:t xml:space="preserve">022-2023 </w:t>
            </w:r>
            <w:r>
              <w:rPr>
                <w:rFonts w:cstheme="majorHAnsi"/>
                <w:b/>
                <w:bCs/>
                <w:i w:val="0"/>
                <w:color w:val="000000" w:themeColor="text1"/>
                <w:sz w:val="28"/>
                <w:szCs w:val="28"/>
              </w:rPr>
              <w:t>Grant B</w:t>
            </w:r>
            <w:r w:rsidRPr="0016188C">
              <w:rPr>
                <w:rFonts w:cstheme="majorHAnsi"/>
                <w:b/>
                <w:bCs/>
                <w:i w:val="0"/>
                <w:color w:val="000000" w:themeColor="text1"/>
                <w:sz w:val="28"/>
                <w:szCs w:val="28"/>
              </w:rPr>
              <w:t>udget</w:t>
            </w:r>
            <w:r>
              <w:rPr>
                <w:rFonts w:cstheme="majorHAnsi"/>
                <w:b/>
                <w:bCs/>
                <w:i w:val="0"/>
                <w:color w:val="000000" w:themeColor="text1"/>
                <w:sz w:val="28"/>
                <w:szCs w:val="28"/>
              </w:rPr>
              <w:t xml:space="preserve"> Proposal</w:t>
            </w:r>
          </w:p>
        </w:tc>
      </w:tr>
      <w:tr w:rsidR="00FA0FF4" w:rsidRPr="009E1298" w14:paraId="71F89737"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top w:val="single" w:sz="4" w:space="0" w:color="4F81BD" w:themeColor="accent1"/>
              <w:left w:val="single" w:sz="4" w:space="0" w:color="4F81BD" w:themeColor="accent1"/>
              <w:right w:val="none" w:sz="0" w:space="0" w:color="auto"/>
            </w:tcBorders>
            <w:vAlign w:val="center"/>
          </w:tcPr>
          <w:p w14:paraId="34569B99" w14:textId="77777777" w:rsidR="00FA0FF4" w:rsidRPr="00FE6701" w:rsidRDefault="00FA0FF4" w:rsidP="00B96218">
            <w:pPr>
              <w:jc w:val="center"/>
              <w:rPr>
                <w:rFonts w:asciiTheme="minorHAnsi" w:hAnsiTheme="minorHAnsi" w:cstheme="minorHAnsi"/>
                <w:i w:val="0"/>
                <w:color w:val="auto"/>
                <w:sz w:val="24"/>
              </w:rPr>
            </w:pPr>
            <w:r w:rsidRPr="00FE6701">
              <w:rPr>
                <w:rFonts w:asciiTheme="minorHAnsi" w:hAnsiTheme="minorHAnsi" w:cstheme="minorHAnsi"/>
                <w:i w:val="0"/>
                <w:color w:val="auto"/>
                <w:sz w:val="24"/>
              </w:rPr>
              <w:t>Undesignated Implementation Projects</w:t>
            </w:r>
          </w:p>
        </w:tc>
        <w:tc>
          <w:tcPr>
            <w:tcW w:w="2284" w:type="pct"/>
            <w:tcBorders>
              <w:top w:val="single" w:sz="4" w:space="0" w:color="4F81BD" w:themeColor="accent1"/>
              <w:right w:val="single" w:sz="4" w:space="0" w:color="4F81BD" w:themeColor="accent1"/>
            </w:tcBorders>
            <w:shd w:val="clear" w:color="auto" w:fill="auto"/>
            <w:vAlign w:val="center"/>
          </w:tcPr>
          <w:p w14:paraId="799C0855" w14:textId="77777777" w:rsidR="00FA0FF4" w:rsidRPr="00FE6701"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FE6701">
              <w:rPr>
                <w:rFonts w:asciiTheme="minorHAnsi" w:hAnsiTheme="minorHAnsi" w:cstheme="minorHAnsi"/>
                <w:color w:val="auto"/>
              </w:rPr>
              <w:t>$50,000</w:t>
            </w:r>
          </w:p>
        </w:tc>
      </w:tr>
      <w:tr w:rsidR="00FA0FF4" w:rsidRPr="009E1298" w14:paraId="57B99B26"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68CE2060" w14:textId="77777777" w:rsidR="00FA0FF4" w:rsidRPr="00EA10D1" w:rsidRDefault="00FA0FF4" w:rsidP="00B96218">
            <w:pPr>
              <w:jc w:val="center"/>
              <w:rPr>
                <w:rFonts w:asciiTheme="minorHAnsi" w:hAnsiTheme="minorHAnsi" w:cstheme="minorHAnsi"/>
              </w:rPr>
            </w:pPr>
            <w:r>
              <w:rPr>
                <w:rFonts w:asciiTheme="minorHAnsi" w:hAnsiTheme="minorHAnsi" w:cstheme="minorHAnsi"/>
                <w:i w:val="0"/>
                <w:color w:val="000000" w:themeColor="text1"/>
                <w:sz w:val="24"/>
              </w:rPr>
              <w:t>SAV Assessment &amp; Monitoring</w:t>
            </w:r>
          </w:p>
        </w:tc>
        <w:tc>
          <w:tcPr>
            <w:tcW w:w="2284" w:type="pct"/>
            <w:tcBorders>
              <w:right w:val="single" w:sz="4" w:space="0" w:color="4F81BD" w:themeColor="accent1"/>
            </w:tcBorders>
            <w:shd w:val="clear" w:color="auto" w:fill="auto"/>
            <w:vAlign w:val="center"/>
          </w:tcPr>
          <w:p w14:paraId="46BCE568" w14:textId="77777777" w:rsidR="00FA0FF4" w:rsidRPr="009D1BC6"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$ 16,000</w:t>
            </w:r>
          </w:p>
        </w:tc>
      </w:tr>
      <w:tr w:rsidR="00FA0FF4" w:rsidRPr="009E1298" w14:paraId="7893B7E7"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681EEE1" w14:textId="77777777" w:rsidR="00FA0FF4" w:rsidRPr="00EA10D1" w:rsidRDefault="00FA0FF4" w:rsidP="00B96218">
            <w:pPr>
              <w:jc w:val="center"/>
              <w:rPr>
                <w:rFonts w:asciiTheme="minorHAnsi" w:hAnsiTheme="minorHAnsi" w:cstheme="minorHAnsi"/>
                <w:i w:val="0"/>
                <w:color w:val="000000" w:themeColor="text1"/>
                <w:sz w:val="24"/>
              </w:rPr>
            </w:pPr>
            <w:r>
              <w:rPr>
                <w:rFonts w:asciiTheme="minorHAnsi" w:hAnsiTheme="minorHAnsi" w:cstheme="minorHAnsi"/>
                <w:i w:val="0"/>
                <w:color w:val="auto"/>
                <w:sz w:val="24"/>
              </w:rPr>
              <w:t>Shad in Classroom (Year II)</w:t>
            </w:r>
          </w:p>
        </w:tc>
        <w:tc>
          <w:tcPr>
            <w:tcW w:w="2284" w:type="pct"/>
            <w:tcBorders>
              <w:right w:val="single" w:sz="4" w:space="0" w:color="4F81BD" w:themeColor="accent1"/>
            </w:tcBorders>
            <w:shd w:val="clear" w:color="auto" w:fill="auto"/>
            <w:vAlign w:val="center"/>
          </w:tcPr>
          <w:p w14:paraId="41B5DAB2"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9D1BC6">
              <w:rPr>
                <w:rFonts w:asciiTheme="minorHAnsi" w:hAnsiTheme="minorHAnsi" w:cstheme="minorHAnsi"/>
                <w:color w:val="auto"/>
              </w:rPr>
              <w:t>$</w:t>
            </w:r>
            <w:r>
              <w:rPr>
                <w:rFonts w:asciiTheme="minorHAnsi" w:hAnsiTheme="minorHAnsi" w:cstheme="minorHAnsi"/>
                <w:color w:val="auto"/>
              </w:rPr>
              <w:t xml:space="preserve"> </w:t>
            </w:r>
            <w:r w:rsidRPr="009D1BC6">
              <w:rPr>
                <w:rFonts w:asciiTheme="minorHAnsi" w:hAnsiTheme="minorHAnsi" w:cstheme="minorHAnsi"/>
                <w:color w:val="auto"/>
              </w:rPr>
              <w:t xml:space="preserve">20,000  </w:t>
            </w:r>
          </w:p>
        </w:tc>
      </w:tr>
      <w:tr w:rsidR="00FA0FF4" w:rsidRPr="009E1298" w14:paraId="1D2ADC3E"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602FF92" w14:textId="77777777" w:rsidR="00FA0FF4" w:rsidRPr="00EA10D1" w:rsidRDefault="00FA0FF4" w:rsidP="00B96218">
            <w:pPr>
              <w:jc w:val="center"/>
              <w:rPr>
                <w:rFonts w:asciiTheme="minorHAnsi" w:hAnsiTheme="minorHAnsi" w:cstheme="minorHAnsi"/>
                <w:i w:val="0"/>
                <w:iCs w:val="0"/>
                <w:color w:val="000000" w:themeColor="text1"/>
              </w:rPr>
            </w:pPr>
            <w:r w:rsidRPr="001335AD">
              <w:rPr>
                <w:rFonts w:asciiTheme="minorHAnsi" w:hAnsiTheme="minorHAnsi" w:cstheme="minorHAnsi"/>
                <w:i w:val="0"/>
                <w:iCs w:val="0"/>
                <w:color w:val="auto"/>
              </w:rPr>
              <w:t>Following the River</w:t>
            </w:r>
            <w:r w:rsidRPr="001335AD">
              <w:rPr>
                <w:rFonts w:asciiTheme="minorHAnsi" w:hAnsiTheme="minorHAnsi" w:cstheme="minorHAnsi"/>
                <w:color w:val="auto"/>
              </w:rPr>
              <w:t xml:space="preserve"> </w:t>
            </w:r>
            <w:r>
              <w:rPr>
                <w:rFonts w:asciiTheme="minorHAnsi" w:hAnsiTheme="minorHAnsi" w:cstheme="minorHAnsi"/>
                <w:i w:val="0"/>
                <w:color w:val="auto"/>
                <w:sz w:val="24"/>
              </w:rPr>
              <w:t>(Year II)</w:t>
            </w:r>
          </w:p>
        </w:tc>
        <w:tc>
          <w:tcPr>
            <w:tcW w:w="2284" w:type="pct"/>
            <w:tcBorders>
              <w:right w:val="single" w:sz="4" w:space="0" w:color="4F81BD" w:themeColor="accent1"/>
            </w:tcBorders>
            <w:shd w:val="clear" w:color="auto" w:fill="auto"/>
            <w:vAlign w:val="center"/>
          </w:tcPr>
          <w:p w14:paraId="4C13582F" w14:textId="77777777" w:rsidR="00FA0FF4" w:rsidRPr="0070157D"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D1BC6">
              <w:rPr>
                <w:rFonts w:asciiTheme="minorHAnsi" w:hAnsiTheme="minorHAnsi" w:cstheme="minorHAnsi"/>
                <w:color w:val="auto"/>
              </w:rPr>
              <w:t>$</w:t>
            </w:r>
            <w:r>
              <w:rPr>
                <w:rFonts w:asciiTheme="minorHAnsi" w:hAnsiTheme="minorHAnsi" w:cstheme="minorHAnsi"/>
                <w:color w:val="auto"/>
              </w:rPr>
              <w:t xml:space="preserve"> </w:t>
            </w:r>
            <w:r w:rsidRPr="009D1BC6">
              <w:rPr>
                <w:rFonts w:asciiTheme="minorHAnsi" w:hAnsiTheme="minorHAnsi" w:cstheme="minorHAnsi"/>
                <w:color w:val="auto"/>
              </w:rPr>
              <w:t xml:space="preserve">20,000 </w:t>
            </w:r>
          </w:p>
        </w:tc>
      </w:tr>
      <w:tr w:rsidR="00FA0FF4" w:rsidRPr="009E1298" w14:paraId="53C98A58"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04FEFD9" w14:textId="77777777" w:rsidR="00FA0FF4" w:rsidRPr="00EA10D1" w:rsidRDefault="00FA0FF4" w:rsidP="00B96218">
            <w:pPr>
              <w:jc w:val="center"/>
              <w:rPr>
                <w:rFonts w:asciiTheme="minorHAnsi" w:hAnsiTheme="minorHAnsi" w:cstheme="minorHAnsi"/>
                <w:i w:val="0"/>
                <w:color w:val="auto"/>
                <w:sz w:val="24"/>
              </w:rPr>
            </w:pPr>
            <w:r>
              <w:rPr>
                <w:rFonts w:asciiTheme="minorHAnsi" w:hAnsiTheme="minorHAnsi" w:cstheme="minorHAnsi"/>
                <w:i w:val="0"/>
                <w:color w:val="auto"/>
                <w:sz w:val="24"/>
              </w:rPr>
              <w:t xml:space="preserve">APNEP-NCSG </w:t>
            </w:r>
            <w:r w:rsidRPr="00EA10D1">
              <w:rPr>
                <w:rFonts w:asciiTheme="minorHAnsi" w:hAnsiTheme="minorHAnsi" w:cstheme="minorHAnsi"/>
                <w:i w:val="0"/>
                <w:color w:val="auto"/>
                <w:sz w:val="24"/>
              </w:rPr>
              <w:t>Joint Fellowship</w:t>
            </w:r>
          </w:p>
        </w:tc>
        <w:tc>
          <w:tcPr>
            <w:tcW w:w="2284" w:type="pct"/>
            <w:tcBorders>
              <w:right w:val="single" w:sz="4" w:space="0" w:color="4F81BD" w:themeColor="accent1"/>
            </w:tcBorders>
            <w:shd w:val="clear" w:color="auto" w:fill="auto"/>
            <w:vAlign w:val="center"/>
          </w:tcPr>
          <w:p w14:paraId="65B10995"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w:t>
            </w:r>
            <w:r>
              <w:rPr>
                <w:rFonts w:asciiTheme="minorHAnsi" w:hAnsiTheme="minorHAnsi" w:cstheme="minorHAnsi"/>
                <w:color w:val="auto"/>
              </w:rPr>
              <w:t xml:space="preserve"> </w:t>
            </w:r>
            <w:r w:rsidRPr="0070157D">
              <w:rPr>
                <w:rFonts w:asciiTheme="minorHAnsi" w:hAnsiTheme="minorHAnsi" w:cstheme="minorHAnsi"/>
                <w:color w:val="auto"/>
              </w:rPr>
              <w:t>5,000</w:t>
            </w:r>
          </w:p>
        </w:tc>
      </w:tr>
      <w:tr w:rsidR="00FA0FF4" w:rsidRPr="009E1298" w14:paraId="4257F9C8"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75CD3D6A" w14:textId="77777777" w:rsidR="00FA0FF4" w:rsidRPr="00EA10D1" w:rsidRDefault="00FA0FF4" w:rsidP="00B96218">
            <w:pPr>
              <w:jc w:val="center"/>
              <w:rPr>
                <w:rFonts w:asciiTheme="minorHAnsi" w:hAnsiTheme="minorHAnsi" w:cstheme="minorHAnsi"/>
              </w:rPr>
            </w:pPr>
            <w:r w:rsidRPr="00EA10D1">
              <w:rPr>
                <w:rFonts w:asciiTheme="minorHAnsi" w:hAnsiTheme="minorHAnsi" w:cstheme="minorHAnsi"/>
                <w:i w:val="0"/>
                <w:color w:val="auto"/>
                <w:sz w:val="24"/>
              </w:rPr>
              <w:t>Events &amp; Sponsorships</w:t>
            </w:r>
          </w:p>
        </w:tc>
        <w:tc>
          <w:tcPr>
            <w:tcW w:w="2284" w:type="pct"/>
            <w:tcBorders>
              <w:right w:val="single" w:sz="4" w:space="0" w:color="4F81BD" w:themeColor="accent1"/>
            </w:tcBorders>
            <w:shd w:val="clear" w:color="auto" w:fill="auto"/>
            <w:vAlign w:val="center"/>
          </w:tcPr>
          <w:p w14:paraId="5DB9F77A" w14:textId="77777777" w:rsidR="00FA0FF4" w:rsidRPr="0070157D"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w:t>
            </w:r>
            <w:r>
              <w:rPr>
                <w:rFonts w:asciiTheme="minorHAnsi" w:hAnsiTheme="minorHAnsi" w:cstheme="minorHAnsi"/>
                <w:color w:val="auto"/>
              </w:rPr>
              <w:t xml:space="preserve"> </w:t>
            </w:r>
            <w:r w:rsidRPr="0070157D">
              <w:rPr>
                <w:rFonts w:asciiTheme="minorHAnsi" w:hAnsiTheme="minorHAnsi" w:cstheme="minorHAnsi"/>
                <w:color w:val="auto"/>
              </w:rPr>
              <w:t>2,</w:t>
            </w:r>
            <w:r>
              <w:rPr>
                <w:rFonts w:asciiTheme="minorHAnsi" w:hAnsiTheme="minorHAnsi" w:cstheme="minorHAnsi"/>
                <w:color w:val="auto"/>
              </w:rPr>
              <w:t>000</w:t>
            </w:r>
          </w:p>
        </w:tc>
      </w:tr>
      <w:tr w:rsidR="00FA0FF4" w:rsidRPr="009E1298" w14:paraId="675742DB"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44164E2A" w14:textId="77777777" w:rsidR="00FA0FF4" w:rsidRPr="00EA10D1" w:rsidRDefault="00FA0FF4" w:rsidP="00B96218">
            <w:pPr>
              <w:jc w:val="center"/>
              <w:rPr>
                <w:rFonts w:asciiTheme="minorHAnsi" w:hAnsiTheme="minorHAnsi" w:cstheme="minorHAnsi"/>
                <w:i w:val="0"/>
                <w:color w:val="auto"/>
                <w:sz w:val="24"/>
              </w:rPr>
            </w:pPr>
            <w:r>
              <w:rPr>
                <w:rFonts w:asciiTheme="minorHAnsi" w:eastAsia="Cambria" w:hAnsiTheme="minorHAnsi" w:cstheme="minorHAnsi"/>
                <w:i w:val="0"/>
                <w:color w:val="000000" w:themeColor="text1"/>
                <w:sz w:val="24"/>
              </w:rPr>
              <w:t xml:space="preserve">Program </w:t>
            </w:r>
            <w:r w:rsidRPr="00EA10D1">
              <w:rPr>
                <w:rFonts w:asciiTheme="minorHAnsi" w:eastAsia="Cambria" w:hAnsiTheme="minorHAnsi" w:cstheme="minorHAnsi"/>
                <w:i w:val="0"/>
                <w:color w:val="000000" w:themeColor="text1"/>
                <w:sz w:val="24"/>
              </w:rPr>
              <w:t>Administration**</w:t>
            </w:r>
          </w:p>
        </w:tc>
        <w:tc>
          <w:tcPr>
            <w:tcW w:w="2284" w:type="pct"/>
            <w:tcBorders>
              <w:right w:val="single" w:sz="4" w:space="0" w:color="4F81BD" w:themeColor="accent1"/>
            </w:tcBorders>
            <w:shd w:val="clear" w:color="auto" w:fill="auto"/>
            <w:vAlign w:val="center"/>
          </w:tcPr>
          <w:p w14:paraId="26C1794D"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w:t>
            </w:r>
            <w:r>
              <w:rPr>
                <w:rFonts w:asciiTheme="minorHAnsi" w:eastAsia="Cambria" w:hAnsiTheme="minorHAnsi" w:cstheme="minorHAnsi"/>
                <w:color w:val="auto"/>
              </w:rPr>
              <w:t xml:space="preserve"> 585,955</w:t>
            </w:r>
          </w:p>
        </w:tc>
      </w:tr>
      <w:tr w:rsidR="00FA0FF4" w:rsidRPr="009E1298" w14:paraId="455CAC41"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9ACBB21" w14:textId="77777777" w:rsidR="00FA0FF4" w:rsidRPr="00EA10D1" w:rsidRDefault="00FA0FF4" w:rsidP="00B96218">
            <w:pPr>
              <w:jc w:val="center"/>
              <w:rPr>
                <w:rFonts w:asciiTheme="minorHAnsi" w:hAnsiTheme="minorHAnsi" w:cstheme="minorHAnsi"/>
                <w:i w:val="0"/>
                <w:color w:val="auto"/>
                <w:sz w:val="24"/>
              </w:rPr>
            </w:pPr>
            <w:r w:rsidRPr="00EA10D1">
              <w:rPr>
                <w:rFonts w:asciiTheme="minorHAnsi" w:eastAsia="Cambria" w:hAnsiTheme="minorHAnsi" w:cstheme="minorHAnsi"/>
                <w:i w:val="0"/>
                <w:color w:val="000000" w:themeColor="text1"/>
                <w:sz w:val="24"/>
              </w:rPr>
              <w:t>Travel</w:t>
            </w:r>
          </w:p>
        </w:tc>
        <w:tc>
          <w:tcPr>
            <w:tcW w:w="2284" w:type="pct"/>
            <w:tcBorders>
              <w:right w:val="single" w:sz="4" w:space="0" w:color="4F81BD" w:themeColor="accent1"/>
            </w:tcBorders>
            <w:shd w:val="clear" w:color="auto" w:fill="auto"/>
            <w:vAlign w:val="center"/>
          </w:tcPr>
          <w:p w14:paraId="1293A63A" w14:textId="77777777" w:rsidR="00FA0FF4" w:rsidRPr="0070157D"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w:t>
            </w:r>
            <w:r>
              <w:rPr>
                <w:rFonts w:asciiTheme="minorHAnsi" w:eastAsia="Cambria" w:hAnsiTheme="minorHAnsi" w:cstheme="minorHAnsi"/>
                <w:color w:val="auto"/>
              </w:rPr>
              <w:t xml:space="preserve"> </w:t>
            </w:r>
            <w:r w:rsidRPr="0070157D">
              <w:rPr>
                <w:rFonts w:asciiTheme="minorHAnsi" w:eastAsia="Cambria" w:hAnsiTheme="minorHAnsi" w:cstheme="minorHAnsi"/>
                <w:color w:val="auto"/>
              </w:rPr>
              <w:t>10,000</w:t>
            </w:r>
          </w:p>
        </w:tc>
      </w:tr>
      <w:tr w:rsidR="00FA0FF4" w:rsidRPr="009E1298" w14:paraId="40D3C74D" w14:textId="77777777" w:rsidTr="00B9621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F490166" w14:textId="77777777" w:rsidR="00FA0FF4" w:rsidRPr="0070157D" w:rsidRDefault="00FA0FF4" w:rsidP="00B96218">
            <w:pPr>
              <w:rPr>
                <w:rFonts w:asciiTheme="minorHAnsi" w:hAnsiTheme="minorHAnsi" w:cstheme="minorHAnsi"/>
                <w:b/>
                <w:bCs/>
                <w:i w:val="0"/>
                <w:color w:val="FF0000"/>
                <w:sz w:val="24"/>
              </w:rPr>
            </w:pPr>
            <w:r w:rsidRPr="0070157D">
              <w:rPr>
                <w:rFonts w:asciiTheme="minorHAnsi" w:eastAsia="Cambria" w:hAnsiTheme="minorHAnsi" w:cstheme="minorHAnsi"/>
                <w:b/>
                <w:bCs/>
                <w:i w:val="0"/>
                <w:color w:val="000000" w:themeColor="text1"/>
                <w:sz w:val="24"/>
              </w:rPr>
              <w:t>Subtotal</w:t>
            </w:r>
          </w:p>
        </w:tc>
        <w:tc>
          <w:tcPr>
            <w:tcW w:w="2284" w:type="pct"/>
            <w:tcBorders>
              <w:bottom w:val="single" w:sz="4" w:space="0" w:color="4F81BD" w:themeColor="accent1"/>
              <w:right w:val="single" w:sz="4" w:space="0" w:color="4F81BD" w:themeColor="accent1"/>
            </w:tcBorders>
            <w:shd w:val="clear" w:color="auto" w:fill="auto"/>
            <w:vAlign w:val="center"/>
          </w:tcPr>
          <w:p w14:paraId="7EC759FA"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 xml:space="preserve">$ </w:t>
            </w:r>
            <w:r>
              <w:rPr>
                <w:rFonts w:asciiTheme="minorHAnsi" w:eastAsia="Cambria" w:hAnsiTheme="minorHAnsi" w:cstheme="minorHAnsi"/>
                <w:color w:val="auto"/>
              </w:rPr>
              <w:t>708,955</w:t>
            </w:r>
          </w:p>
        </w:tc>
      </w:tr>
      <w:tr w:rsidR="00FA0FF4" w:rsidRPr="009E1298" w14:paraId="32DF2AF2"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791BC00" w14:textId="77777777" w:rsidR="00FA0FF4" w:rsidRPr="009D1BC6" w:rsidRDefault="00FA0FF4" w:rsidP="00B96218">
            <w:pPr>
              <w:jc w:val="center"/>
              <w:rPr>
                <w:rFonts w:asciiTheme="minorHAnsi" w:hAnsiTheme="minorHAnsi" w:cstheme="minorHAnsi"/>
                <w:i w:val="0"/>
                <w:color w:val="auto"/>
                <w:sz w:val="24"/>
              </w:rPr>
            </w:pPr>
            <w:r w:rsidRPr="009D1BC6">
              <w:rPr>
                <w:rFonts w:asciiTheme="minorHAnsi" w:eastAsia="Cambria" w:hAnsiTheme="minorHAnsi" w:cstheme="minorHAnsi"/>
                <w:i w:val="0"/>
                <w:color w:val="auto"/>
                <w:sz w:val="24"/>
              </w:rPr>
              <w:t>Indirect Cost (</w:t>
            </w:r>
            <w:r w:rsidRPr="009D1BC6">
              <w:rPr>
                <w:rFonts w:asciiTheme="minorHAnsi" w:eastAsia="Cambria" w:hAnsiTheme="minorHAnsi" w:cstheme="minorHAnsi"/>
                <w:iCs w:val="0"/>
                <w:color w:val="auto"/>
                <w:sz w:val="24"/>
              </w:rPr>
              <w:t>10.2%</w:t>
            </w:r>
            <w:r w:rsidRPr="009D1BC6">
              <w:rPr>
                <w:rFonts w:asciiTheme="minorHAnsi" w:eastAsia="Cambria" w:hAnsiTheme="minorHAnsi" w:cstheme="minorHAnsi"/>
                <w:i w:val="0"/>
                <w:color w:val="auto"/>
                <w:sz w:val="24"/>
              </w:rPr>
              <w:t>)***</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CE61C79" w14:textId="77777777" w:rsidR="00FA0FF4" w:rsidRPr="009D1BC6"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D1BC6">
              <w:rPr>
                <w:rFonts w:asciiTheme="minorHAnsi" w:eastAsia="Cambria" w:hAnsiTheme="minorHAnsi" w:cstheme="minorHAnsi"/>
                <w:color w:val="auto"/>
              </w:rPr>
              <w:t>$ 41,</w:t>
            </w:r>
            <w:r>
              <w:rPr>
                <w:rFonts w:asciiTheme="minorHAnsi" w:eastAsia="Cambria" w:hAnsiTheme="minorHAnsi" w:cstheme="minorHAnsi"/>
                <w:color w:val="auto"/>
              </w:rPr>
              <w:t>045</w:t>
            </w:r>
          </w:p>
        </w:tc>
      </w:tr>
      <w:tr w:rsidR="00FA0FF4" w:rsidRPr="009E1298" w14:paraId="13498B1B"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bottom w:val="single" w:sz="4" w:space="0" w:color="4F81BD" w:themeColor="accent1"/>
              <w:right w:val="none" w:sz="0" w:space="0" w:color="auto"/>
            </w:tcBorders>
            <w:vAlign w:val="center"/>
          </w:tcPr>
          <w:p w14:paraId="367F495A" w14:textId="77777777" w:rsidR="00FA0FF4" w:rsidRPr="004E6346" w:rsidRDefault="00FA0FF4" w:rsidP="00B96218">
            <w:pPr>
              <w:jc w:val="center"/>
              <w:rPr>
                <w:rFonts w:asciiTheme="minorHAnsi" w:hAnsiTheme="minorHAnsi" w:cstheme="minorHAnsi"/>
                <w:i w:val="0"/>
                <w:color w:val="FF0000"/>
                <w:sz w:val="24"/>
              </w:rPr>
            </w:pPr>
            <w:r w:rsidRPr="004E6346">
              <w:rPr>
                <w:rFonts w:asciiTheme="minorHAnsi" w:eastAsia="Cambria" w:hAnsiTheme="minorHAnsi" w:cstheme="minorHAnsi"/>
                <w:b/>
                <w:i w:val="0"/>
                <w:color w:val="000000" w:themeColor="text1"/>
                <w:sz w:val="24"/>
              </w:rPr>
              <w:t>Total Grant Funds</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C2DC774" w14:textId="77777777" w:rsidR="00FA0FF4" w:rsidRPr="004E6346"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 xml:space="preserve">$ </w:t>
            </w:r>
            <w:r>
              <w:rPr>
                <w:rFonts w:asciiTheme="minorHAnsi" w:eastAsia="Cambria" w:hAnsiTheme="minorHAnsi" w:cstheme="minorHAnsi"/>
                <w:b/>
                <w:color w:val="000000" w:themeColor="text1"/>
              </w:rPr>
              <w:t>750,000</w:t>
            </w:r>
          </w:p>
        </w:tc>
      </w:tr>
    </w:tbl>
    <w:p w14:paraId="625731A7" w14:textId="77777777" w:rsidR="00FA0FF4" w:rsidRDefault="00FA0FF4" w:rsidP="00FA0FF4">
      <w:pPr>
        <w:pStyle w:val="bullet"/>
        <w:numPr>
          <w:ilvl w:val="0"/>
          <w:numId w:val="0"/>
        </w:numPr>
        <w:rPr>
          <w:i/>
          <w:sz w:val="20"/>
        </w:rPr>
      </w:pPr>
    </w:p>
    <w:p w14:paraId="4618C3E9" w14:textId="77777777" w:rsidR="00FA0FF4" w:rsidRPr="00E1498D" w:rsidRDefault="00FA0FF4" w:rsidP="00FA0FF4">
      <w:pPr>
        <w:pStyle w:val="bullet"/>
        <w:numPr>
          <w:ilvl w:val="0"/>
          <w:numId w:val="0"/>
        </w:numPr>
        <w:rPr>
          <w:i/>
          <w:sz w:val="20"/>
        </w:rPr>
      </w:pPr>
      <w:r w:rsidRPr="00E1498D">
        <w:rPr>
          <w:i/>
          <w:sz w:val="20"/>
        </w:rPr>
        <w:t xml:space="preserve">**Includes </w:t>
      </w:r>
      <w:r>
        <w:rPr>
          <w:i/>
          <w:sz w:val="20"/>
        </w:rPr>
        <w:t xml:space="preserve">personnel, </w:t>
      </w:r>
      <w:r w:rsidRPr="00E1498D">
        <w:rPr>
          <w:i/>
          <w:sz w:val="20"/>
        </w:rPr>
        <w:t xml:space="preserve">supplies, equipment, </w:t>
      </w:r>
      <w:r>
        <w:rPr>
          <w:i/>
          <w:sz w:val="20"/>
        </w:rPr>
        <w:t>and</w:t>
      </w:r>
      <w:r w:rsidRPr="00E1498D">
        <w:rPr>
          <w:i/>
          <w:sz w:val="20"/>
        </w:rPr>
        <w:t xml:space="preserve"> fringe benefits that are based on Social Security (7.65 %), Retirement (24.10 %) of position’s annual salary and Medical Insurance Plan rate of $7,019 per year per person (as of 1 May 2022 NC DEQ). </w:t>
      </w:r>
    </w:p>
    <w:p w14:paraId="3F209F3B" w14:textId="77777777" w:rsidR="00FA0FF4" w:rsidRDefault="00FA0FF4" w:rsidP="00FA0FF4">
      <w:pPr>
        <w:pStyle w:val="bullet"/>
        <w:numPr>
          <w:ilvl w:val="0"/>
          <w:numId w:val="0"/>
        </w:numPr>
        <w:rPr>
          <w:i/>
          <w:color w:val="000000" w:themeColor="text1"/>
          <w:sz w:val="20"/>
        </w:rPr>
      </w:pPr>
    </w:p>
    <w:p w14:paraId="61896F40" w14:textId="3A6B71CA" w:rsidR="00FA0FF4" w:rsidRDefault="00FA0FF4" w:rsidP="00FA0FF4">
      <w:pPr>
        <w:pStyle w:val="bullet"/>
        <w:numPr>
          <w:ilvl w:val="0"/>
          <w:numId w:val="0"/>
        </w:numPr>
        <w:rPr>
          <w:i/>
          <w:color w:val="000000" w:themeColor="text1"/>
          <w:sz w:val="20"/>
        </w:rPr>
      </w:pPr>
      <w:r>
        <w:rPr>
          <w:i/>
          <w:color w:val="000000" w:themeColor="text1"/>
          <w:sz w:val="20"/>
        </w:rPr>
        <w:t xml:space="preserve"> </w:t>
      </w:r>
      <w:r w:rsidRPr="00923295">
        <w:rPr>
          <w:i/>
          <w:color w:val="000000" w:themeColor="text1"/>
          <w:sz w:val="20"/>
        </w:rPr>
        <w:t xml:space="preserve">***Indirect Costs are based on an EPA negotiated rate of federal salaries under “Water Resources” currently based on 2021-22 agreement from May 2021.  </w:t>
      </w:r>
    </w:p>
    <w:p w14:paraId="707DDBC4" w14:textId="77777777" w:rsidR="00FA0FF4" w:rsidRDefault="00FA0FF4" w:rsidP="00FA0FF4">
      <w:pPr>
        <w:pStyle w:val="bullet"/>
        <w:numPr>
          <w:ilvl w:val="0"/>
          <w:numId w:val="0"/>
        </w:numPr>
        <w:rPr>
          <w:i/>
          <w:color w:val="000000" w:themeColor="text1"/>
          <w:sz w:val="20"/>
        </w:rPr>
      </w:pPr>
    </w:p>
    <w:p w14:paraId="2764CF2A" w14:textId="77777777" w:rsidR="00FA0FF4" w:rsidRDefault="00FA0FF4" w:rsidP="00FA0FF4">
      <w:pPr>
        <w:pStyle w:val="bullet"/>
        <w:numPr>
          <w:ilvl w:val="0"/>
          <w:numId w:val="0"/>
        </w:numPr>
        <w:rPr>
          <w:i/>
          <w:color w:val="000000" w:themeColor="text1"/>
          <w:sz w:val="20"/>
        </w:rPr>
      </w:pPr>
    </w:p>
    <w:p w14:paraId="616C3388" w14:textId="77777777" w:rsidR="00FA0FF4" w:rsidRPr="00923295" w:rsidRDefault="00FA0FF4" w:rsidP="00FA0FF4">
      <w:pPr>
        <w:pStyle w:val="bullet"/>
        <w:numPr>
          <w:ilvl w:val="0"/>
          <w:numId w:val="0"/>
        </w:numPr>
        <w:rPr>
          <w:i/>
          <w:color w:val="000000" w:themeColor="text1"/>
          <w:sz w:val="20"/>
        </w:rPr>
      </w:pPr>
    </w:p>
    <w:p w14:paraId="28E0DB3C" w14:textId="77777777" w:rsidR="00C00AA5" w:rsidRDefault="00C00AA5">
      <w:pPr>
        <w:rPr>
          <w:rFonts w:ascii="Cambria" w:eastAsia="Cambria" w:hAnsi="Cambria" w:cs="Cambria"/>
          <w:b/>
          <w:color w:val="FF0000"/>
        </w:rPr>
      </w:pPr>
    </w:p>
    <w:sectPr w:rsidR="00C00AA5" w:rsidSect="00AB3855">
      <w:headerReference w:type="default" r:id="rId49"/>
      <w:headerReference w:type="first" r:id="rId50"/>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3EF0" w14:textId="77777777" w:rsidR="00DB33C7" w:rsidRDefault="00DB33C7">
      <w:r>
        <w:separator/>
      </w:r>
    </w:p>
  </w:endnote>
  <w:endnote w:type="continuationSeparator" w:id="0">
    <w:p w14:paraId="43428F00" w14:textId="77777777" w:rsidR="00DB33C7" w:rsidRDefault="00DB33C7">
      <w:r>
        <w:continuationSeparator/>
      </w:r>
    </w:p>
  </w:endnote>
  <w:endnote w:type="continuationNotice" w:id="1">
    <w:p w14:paraId="780626C1" w14:textId="77777777" w:rsidR="00DB33C7" w:rsidRDefault="00DB3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7EEB" w14:textId="77777777" w:rsidR="003A3A3F" w:rsidRDefault="003A3A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F8B8A3" w14:textId="77777777" w:rsidR="003A3A3F" w:rsidRDefault="003A3A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0E1" w14:textId="77777777" w:rsidR="003A3A3F" w:rsidRPr="00EA78F9" w:rsidRDefault="003A3A3F" w:rsidP="00EA78F9">
    <w:pPr>
      <w:pBdr>
        <w:top w:val="nil"/>
        <w:left w:val="nil"/>
        <w:bottom w:val="nil"/>
        <w:right w:val="nil"/>
        <w:between w:val="nil"/>
      </w:pBdr>
      <w:tabs>
        <w:tab w:val="center" w:pos="4320"/>
        <w:tab w:val="right" w:pos="8640"/>
      </w:tabs>
      <w:ind w:right="360"/>
      <w:jc w:val="right"/>
      <w:rPr>
        <w:i/>
        <w:color w:val="000000"/>
      </w:rPr>
    </w:pPr>
    <w:r>
      <w:rPr>
        <w:i/>
        <w:color w:val="000000"/>
      </w:rPr>
      <w:t xml:space="preserve"> </w:t>
    </w:r>
    <w:r w:rsidRPr="00EA78F9">
      <w:rPr>
        <w:i/>
        <w:noProof/>
      </w:rPr>
      <mc:AlternateContent>
        <mc:Choice Requires="wps">
          <w:drawing>
            <wp:anchor distT="4294967295" distB="4294967295" distL="114300" distR="114300" simplePos="0" relativeHeight="251658240" behindDoc="0" locked="0" layoutInCell="1" hidden="0" allowOverlap="1" wp14:anchorId="3ADA4FBE" wp14:editId="643201F7">
              <wp:simplePos x="0" y="0"/>
              <wp:positionH relativeFrom="column">
                <wp:posOffset>342900</wp:posOffset>
              </wp:positionH>
              <wp:positionV relativeFrom="paragraph">
                <wp:posOffset>3180096</wp:posOffset>
              </wp:positionV>
              <wp:extent cx="4800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du="http://schemas.microsoft.com/office/word/2023/wordml/word16du" xmlns:a="http://schemas.openxmlformats.org/drawingml/2006/main">
          <w:pict w14:anchorId="438D18D7">
            <v:shapetype id="_x0000_t32" coordsize="21600,21600" o:oned="t" filled="f" o:spt="32" path="m,l21600,21600e" w14:anchorId="170698AD">
              <v:path fillok="f" arrowok="t" o:connecttype="none"/>
              <o:lock v:ext="edit" shapetype="t"/>
            </v:shapetype>
            <v:shape id="Straight Arrow Connector 2" style="position:absolute;margin-left:27pt;margin-top:250.4pt;width:378pt;height:1pt;z-index:251658240;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"/>
          </w:pict>
        </mc:Fallback>
      </mc:AlternateContent>
    </w:r>
    <w:r w:rsidRPr="00EA78F9">
      <w:rPr>
        <w:i/>
        <w:noProof/>
      </w:rPr>
      <mc:AlternateContent>
        <mc:Choice Requires="wps">
          <w:drawing>
            <wp:anchor distT="4294967295" distB="4294967295" distL="114300" distR="114300" simplePos="0" relativeHeight="251658241" behindDoc="0" locked="0" layoutInCell="1" hidden="0" allowOverlap="1" wp14:anchorId="6D8247AE" wp14:editId="3A04CE14">
              <wp:simplePos x="0" y="0"/>
              <wp:positionH relativeFrom="column">
                <wp:posOffset>342900</wp:posOffset>
              </wp:positionH>
              <wp:positionV relativeFrom="paragraph">
                <wp:posOffset>3180096</wp:posOffset>
              </wp:positionV>
              <wp:extent cx="48006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du="http://schemas.microsoft.com/office/word/2023/wordml/word16du" xmlns:a="http://schemas.openxmlformats.org/drawingml/2006/main">
          <w:pict w14:anchorId="4F567CB4">
            <v:shape id="Straight Arrow Connector 7" style="position:absolute;margin-left:27pt;margin-top:250.4pt;width:378pt;height:1pt;z-index:251658241;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" w14:anchorId="302C0639"/>
          </w:pict>
        </mc:Fallback>
      </mc:AlternateContent>
    </w:r>
  </w:p>
  <w:p w14:paraId="0A0DCCEE" w14:textId="305901C1" w:rsidR="003A3A3F" w:rsidRDefault="003A3A3F" w:rsidP="00EA78F9">
    <w:pPr>
      <w:pBdr>
        <w:top w:val="nil"/>
        <w:left w:val="nil"/>
        <w:bottom w:val="nil"/>
        <w:right w:val="nil"/>
        <w:between w:val="nil"/>
      </w:pBdr>
      <w:tabs>
        <w:tab w:val="center" w:pos="4320"/>
        <w:tab w:val="right" w:pos="8640"/>
      </w:tabs>
      <w:jc w:val="both"/>
    </w:pPr>
    <w:r>
      <w:rPr>
        <w:rFonts w:asciiTheme="majorHAnsi" w:eastAsia="Cambria" w:hAnsiTheme="majorHAnsi" w:cs="Cambria"/>
        <w:i/>
        <w:color w:val="000000"/>
      </w:rPr>
      <w:t>Progress Report &amp; 202</w:t>
    </w:r>
    <w:r w:rsidR="00984545">
      <w:rPr>
        <w:rFonts w:asciiTheme="majorHAnsi" w:eastAsia="Cambria" w:hAnsiTheme="majorHAnsi" w:cs="Cambria"/>
        <w:i/>
        <w:color w:val="000000"/>
      </w:rPr>
      <w:t>3</w:t>
    </w:r>
    <w:r>
      <w:rPr>
        <w:rFonts w:asciiTheme="majorHAnsi" w:eastAsia="Cambria" w:hAnsiTheme="majorHAnsi" w:cs="Cambria"/>
        <w:i/>
        <w:color w:val="000000"/>
      </w:rPr>
      <w:t>-</w:t>
    </w:r>
    <w:r w:rsidR="000B4D72">
      <w:rPr>
        <w:rFonts w:asciiTheme="majorHAnsi" w:eastAsia="Cambria" w:hAnsiTheme="majorHAnsi" w:cs="Cambria"/>
        <w:i/>
        <w:color w:val="000000"/>
      </w:rPr>
      <w:t>20</w:t>
    </w:r>
    <w:r>
      <w:rPr>
        <w:rFonts w:asciiTheme="majorHAnsi" w:eastAsia="Cambria" w:hAnsiTheme="majorHAnsi" w:cs="Cambria"/>
        <w:i/>
        <w:color w:val="000000"/>
      </w:rPr>
      <w:t>2</w:t>
    </w:r>
    <w:r w:rsidR="00984545">
      <w:rPr>
        <w:rFonts w:asciiTheme="majorHAnsi" w:eastAsia="Cambria" w:hAnsiTheme="majorHAnsi" w:cs="Cambria"/>
        <w:i/>
        <w:color w:val="000000"/>
      </w:rPr>
      <w:t>4</w:t>
    </w:r>
    <w:r>
      <w:rPr>
        <w:i/>
        <w:color w:val="FF0000"/>
      </w:rPr>
      <w:t xml:space="preserve"> </w:t>
    </w:r>
    <w:r w:rsidRPr="00EA78F9">
      <w:rPr>
        <w:rFonts w:asciiTheme="majorHAnsi" w:eastAsia="Cambria" w:hAnsiTheme="majorHAnsi" w:cs="Cambria"/>
        <w:i/>
        <w:color w:val="000000"/>
      </w:rPr>
      <w:t>Work</w:t>
    </w:r>
    <w:r>
      <w:rPr>
        <w:rFonts w:asciiTheme="majorHAnsi" w:eastAsia="Cambria" w:hAnsiTheme="majorHAnsi" w:cs="Cambria"/>
        <w:i/>
        <w:color w:val="000000"/>
      </w:rPr>
      <w:t xml:space="preserve"> P</w:t>
    </w:r>
    <w:r w:rsidRPr="00EA78F9">
      <w:rPr>
        <w:rFonts w:asciiTheme="majorHAnsi" w:eastAsia="Cambria" w:hAnsiTheme="majorHAnsi" w:cs="Cambria"/>
        <w:i/>
        <w:color w:val="000000"/>
      </w:rPr>
      <w:t>lan</w:t>
    </w:r>
    <w:r>
      <w:rPr>
        <w:rFonts w:asciiTheme="majorHAnsi" w:eastAsia="Cambria" w:hAnsiTheme="majorHAnsi" w:cs="Cambria"/>
        <w:i/>
        <w:color w:val="000000"/>
      </w:rPr>
      <w:t xml:space="preserve"> </w:t>
    </w:r>
    <w:r w:rsidR="00AB4274">
      <w:rPr>
        <w:rFonts w:asciiTheme="majorHAnsi" w:eastAsia="Cambria" w:hAnsiTheme="majorHAnsi" w:cs="Cambria"/>
        <w:i/>
        <w:color w:val="000000"/>
      </w:rPr>
      <w:t>Proposal</w:t>
    </w:r>
    <w:r>
      <w:rPr>
        <w:color w:val="000000"/>
      </w:rPr>
      <w:tab/>
    </w:r>
    <w:r>
      <w:rPr>
        <w:color w:val="000000"/>
      </w:rPr>
      <w:tab/>
    </w:r>
    <w:r w:rsidRPr="00EA78F9">
      <w:rPr>
        <w:rFonts w:asciiTheme="majorHAnsi" w:hAnsiTheme="majorHAnsi"/>
        <w:color w:val="000000"/>
      </w:rPr>
      <w:fldChar w:fldCharType="begin"/>
    </w:r>
    <w:r w:rsidRPr="00EA78F9">
      <w:rPr>
        <w:rFonts w:asciiTheme="majorHAnsi" w:hAnsiTheme="majorHAnsi"/>
        <w:color w:val="000000"/>
      </w:rPr>
      <w:instrText>PAGE</w:instrText>
    </w:r>
    <w:r w:rsidRPr="00EA78F9">
      <w:rPr>
        <w:rFonts w:asciiTheme="majorHAnsi" w:hAnsiTheme="majorHAnsi"/>
        <w:color w:val="000000"/>
      </w:rPr>
      <w:fldChar w:fldCharType="separate"/>
    </w:r>
    <w:r>
      <w:rPr>
        <w:rFonts w:asciiTheme="majorHAnsi" w:hAnsiTheme="majorHAnsi"/>
        <w:noProof/>
        <w:color w:val="000000"/>
      </w:rPr>
      <w:t>47</w:t>
    </w:r>
    <w:r w:rsidRPr="00EA78F9">
      <w:rPr>
        <w:rFonts w:asciiTheme="majorHAnsi" w:hAnsiTheme="majorHAns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382B" w14:textId="77777777" w:rsidR="003A3A3F" w:rsidRDefault="003A3A3F">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3B38" w14:textId="77777777" w:rsidR="00DB33C7" w:rsidRDefault="00DB33C7">
      <w:r>
        <w:separator/>
      </w:r>
    </w:p>
  </w:footnote>
  <w:footnote w:type="continuationSeparator" w:id="0">
    <w:p w14:paraId="756F0EC7" w14:textId="77777777" w:rsidR="00DB33C7" w:rsidRDefault="00DB33C7">
      <w:r>
        <w:continuationSeparator/>
      </w:r>
    </w:p>
  </w:footnote>
  <w:footnote w:type="continuationNotice" w:id="1">
    <w:p w14:paraId="74B637A2" w14:textId="77777777" w:rsidR="00DB33C7" w:rsidRDefault="00DB3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482" w14:textId="72BED179" w:rsidR="003A3A3F" w:rsidRDefault="003A3A3F">
    <w:pPr>
      <w:pStyle w:val="Header"/>
    </w:pPr>
  </w:p>
  <w:p w14:paraId="7E49B1C6" w14:textId="77777777" w:rsidR="003A3A3F" w:rsidRDefault="003A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40FD2435" w14:textId="77777777" w:rsidTr="68488086">
      <w:tc>
        <w:tcPr>
          <w:tcW w:w="3360" w:type="dxa"/>
        </w:tcPr>
        <w:p w14:paraId="787C76EB" w14:textId="5D2DD0CB" w:rsidR="003A3A3F" w:rsidRDefault="003A3A3F" w:rsidP="68488086">
          <w:pPr>
            <w:pStyle w:val="Header"/>
            <w:ind w:left="-115"/>
          </w:pPr>
        </w:p>
      </w:tc>
      <w:tc>
        <w:tcPr>
          <w:tcW w:w="3360" w:type="dxa"/>
        </w:tcPr>
        <w:p w14:paraId="1E1E7E61" w14:textId="14E60DF3" w:rsidR="003A3A3F" w:rsidRDefault="003A3A3F" w:rsidP="68488086">
          <w:pPr>
            <w:pStyle w:val="Header"/>
            <w:jc w:val="center"/>
          </w:pPr>
        </w:p>
      </w:tc>
      <w:tc>
        <w:tcPr>
          <w:tcW w:w="3360" w:type="dxa"/>
        </w:tcPr>
        <w:p w14:paraId="3A13E403" w14:textId="0D1F6132" w:rsidR="003A3A3F" w:rsidRDefault="003A3A3F" w:rsidP="68488086">
          <w:pPr>
            <w:pStyle w:val="Header"/>
            <w:ind w:right="-115"/>
            <w:jc w:val="right"/>
          </w:pPr>
        </w:p>
      </w:tc>
    </w:tr>
  </w:tbl>
  <w:p w14:paraId="7C73DD1E" w14:textId="3205F761" w:rsidR="003A3A3F" w:rsidRDefault="003A3A3F" w:rsidP="68488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2C68D4AD" w14:textId="77777777" w:rsidTr="68488086">
      <w:tc>
        <w:tcPr>
          <w:tcW w:w="3360" w:type="dxa"/>
        </w:tcPr>
        <w:p w14:paraId="11C5A377" w14:textId="1B86C54D" w:rsidR="003A3A3F" w:rsidRDefault="003A3A3F" w:rsidP="68488086">
          <w:pPr>
            <w:pStyle w:val="Header"/>
            <w:ind w:left="-115"/>
          </w:pPr>
        </w:p>
      </w:tc>
      <w:tc>
        <w:tcPr>
          <w:tcW w:w="3360" w:type="dxa"/>
        </w:tcPr>
        <w:p w14:paraId="610948EC" w14:textId="6D09CA06" w:rsidR="003A3A3F" w:rsidRDefault="003A3A3F" w:rsidP="68488086">
          <w:pPr>
            <w:pStyle w:val="Header"/>
            <w:jc w:val="center"/>
          </w:pPr>
        </w:p>
      </w:tc>
      <w:tc>
        <w:tcPr>
          <w:tcW w:w="3360" w:type="dxa"/>
        </w:tcPr>
        <w:p w14:paraId="56A7DF49" w14:textId="76E1A87F" w:rsidR="003A3A3F" w:rsidRDefault="003A3A3F" w:rsidP="68488086">
          <w:pPr>
            <w:pStyle w:val="Header"/>
            <w:ind w:right="-115"/>
            <w:jc w:val="right"/>
          </w:pPr>
        </w:p>
      </w:tc>
    </w:tr>
  </w:tbl>
  <w:p w14:paraId="0441E04A" w14:textId="6C03027D" w:rsidR="003A3A3F" w:rsidRDefault="003A3A3F" w:rsidP="68488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3AE2AC92" w14:textId="77777777" w:rsidTr="68488086">
      <w:tc>
        <w:tcPr>
          <w:tcW w:w="3360" w:type="dxa"/>
        </w:tcPr>
        <w:p w14:paraId="68A5C898" w14:textId="1504198F" w:rsidR="003A3A3F" w:rsidRDefault="003A3A3F" w:rsidP="68488086">
          <w:pPr>
            <w:pStyle w:val="Header"/>
            <w:ind w:left="-115"/>
          </w:pPr>
        </w:p>
      </w:tc>
      <w:tc>
        <w:tcPr>
          <w:tcW w:w="3360" w:type="dxa"/>
        </w:tcPr>
        <w:p w14:paraId="43FCFE6F" w14:textId="32ABDA20" w:rsidR="003A3A3F" w:rsidRDefault="003A3A3F" w:rsidP="68488086">
          <w:pPr>
            <w:pStyle w:val="Header"/>
            <w:jc w:val="center"/>
          </w:pPr>
        </w:p>
      </w:tc>
      <w:tc>
        <w:tcPr>
          <w:tcW w:w="3360" w:type="dxa"/>
        </w:tcPr>
        <w:p w14:paraId="62316D2B" w14:textId="2DDA2616" w:rsidR="003A3A3F" w:rsidRDefault="003A3A3F" w:rsidP="68488086">
          <w:pPr>
            <w:pStyle w:val="Header"/>
            <w:ind w:right="-115"/>
            <w:jc w:val="right"/>
          </w:pPr>
        </w:p>
      </w:tc>
    </w:tr>
  </w:tbl>
  <w:p w14:paraId="1D71DA86" w14:textId="1C90DDE8" w:rsidR="003A3A3F" w:rsidRDefault="003A3A3F" w:rsidP="68488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83784A" w14:paraId="3EF9E70B" w14:textId="77777777" w:rsidTr="68488086">
      <w:tc>
        <w:tcPr>
          <w:tcW w:w="3360" w:type="dxa"/>
        </w:tcPr>
        <w:p w14:paraId="1391CB00" w14:textId="77777777" w:rsidR="0083784A" w:rsidRDefault="0083784A" w:rsidP="68488086">
          <w:pPr>
            <w:pStyle w:val="Header"/>
            <w:ind w:left="-115"/>
          </w:pPr>
        </w:p>
      </w:tc>
      <w:tc>
        <w:tcPr>
          <w:tcW w:w="3360" w:type="dxa"/>
        </w:tcPr>
        <w:p w14:paraId="5B257911" w14:textId="77777777" w:rsidR="0083784A" w:rsidRDefault="0083784A" w:rsidP="68488086">
          <w:pPr>
            <w:pStyle w:val="Header"/>
            <w:jc w:val="center"/>
          </w:pPr>
        </w:p>
      </w:tc>
      <w:tc>
        <w:tcPr>
          <w:tcW w:w="3360" w:type="dxa"/>
        </w:tcPr>
        <w:p w14:paraId="47A2789D" w14:textId="77777777" w:rsidR="0083784A" w:rsidRDefault="0083784A" w:rsidP="68488086">
          <w:pPr>
            <w:pStyle w:val="Header"/>
            <w:ind w:right="-115"/>
            <w:jc w:val="right"/>
          </w:pPr>
        </w:p>
      </w:tc>
    </w:tr>
  </w:tbl>
  <w:p w14:paraId="142159D4" w14:textId="77777777" w:rsidR="0083784A" w:rsidRDefault="0083784A" w:rsidP="684880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271E" w14:textId="423B3018" w:rsidR="003A3A3F" w:rsidRPr="00D312C4" w:rsidRDefault="003A3A3F" w:rsidP="00D312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62437BEC" w14:textId="77777777" w:rsidTr="68488086">
      <w:tc>
        <w:tcPr>
          <w:tcW w:w="3360" w:type="dxa"/>
        </w:tcPr>
        <w:p w14:paraId="6C60C886" w14:textId="79C0A9EF" w:rsidR="003A3A3F" w:rsidRDefault="003A3A3F" w:rsidP="68488086">
          <w:pPr>
            <w:pStyle w:val="Header"/>
            <w:ind w:left="-115"/>
          </w:pPr>
        </w:p>
      </w:tc>
      <w:tc>
        <w:tcPr>
          <w:tcW w:w="3360" w:type="dxa"/>
        </w:tcPr>
        <w:p w14:paraId="36B1263B" w14:textId="6366D810" w:rsidR="003A3A3F" w:rsidRDefault="003A3A3F" w:rsidP="68488086">
          <w:pPr>
            <w:pStyle w:val="Header"/>
            <w:jc w:val="center"/>
          </w:pPr>
        </w:p>
      </w:tc>
      <w:tc>
        <w:tcPr>
          <w:tcW w:w="3360" w:type="dxa"/>
        </w:tcPr>
        <w:p w14:paraId="4C15B3ED" w14:textId="1D26BD11" w:rsidR="003A3A3F" w:rsidRDefault="003A3A3F" w:rsidP="68488086">
          <w:pPr>
            <w:pStyle w:val="Header"/>
            <w:ind w:right="-115"/>
            <w:jc w:val="right"/>
          </w:pPr>
        </w:p>
      </w:tc>
    </w:tr>
  </w:tbl>
  <w:p w14:paraId="043E4B66" w14:textId="64E7B996" w:rsidR="003A3A3F" w:rsidRDefault="003A3A3F" w:rsidP="684880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935F" w14:textId="547B684C" w:rsidR="003A3A3F" w:rsidRPr="00A80806" w:rsidRDefault="003A3A3F" w:rsidP="00A80806">
    <w:pPr>
      <w:pStyle w:val="Header"/>
      <w:jc w:val="right"/>
      <w:rPr>
        <w:rFonts w:asciiTheme="majorHAnsi" w:hAnsiTheme="majorHAnsi"/>
        <w:b/>
        <w:bCs/>
        <w:color w:val="214293"/>
        <w:sz w:val="36"/>
        <w:szCs w:val="3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0EBF4B37" w14:textId="77777777" w:rsidTr="68488086">
      <w:tc>
        <w:tcPr>
          <w:tcW w:w="3360" w:type="dxa"/>
        </w:tcPr>
        <w:p w14:paraId="77FC0810" w14:textId="21261CB1" w:rsidR="003A3A3F" w:rsidRDefault="003A3A3F" w:rsidP="68488086">
          <w:pPr>
            <w:pStyle w:val="Header"/>
            <w:ind w:left="-115"/>
          </w:pPr>
        </w:p>
      </w:tc>
      <w:tc>
        <w:tcPr>
          <w:tcW w:w="3360" w:type="dxa"/>
        </w:tcPr>
        <w:p w14:paraId="04A3FC00" w14:textId="6F0FBD9C" w:rsidR="003A3A3F" w:rsidRDefault="003A3A3F" w:rsidP="68488086">
          <w:pPr>
            <w:pStyle w:val="Header"/>
            <w:jc w:val="center"/>
          </w:pPr>
        </w:p>
      </w:tc>
      <w:tc>
        <w:tcPr>
          <w:tcW w:w="3360" w:type="dxa"/>
        </w:tcPr>
        <w:p w14:paraId="2B7DD831" w14:textId="3D4BF196" w:rsidR="003A3A3F" w:rsidRDefault="003A3A3F" w:rsidP="68488086">
          <w:pPr>
            <w:pStyle w:val="Header"/>
            <w:ind w:right="-115"/>
            <w:jc w:val="right"/>
          </w:pPr>
        </w:p>
      </w:tc>
    </w:tr>
  </w:tbl>
  <w:p w14:paraId="70DF422B" w14:textId="5E10EEEC" w:rsidR="003A3A3F" w:rsidRDefault="003A3A3F" w:rsidP="68488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6B"/>
    <w:multiLevelType w:val="multilevel"/>
    <w:tmpl w:val="368ACA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51C5C"/>
    <w:multiLevelType w:val="hybridMultilevel"/>
    <w:tmpl w:val="2B9E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1F"/>
    <w:multiLevelType w:val="hybridMultilevel"/>
    <w:tmpl w:val="18A6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17A8"/>
    <w:multiLevelType w:val="hybridMultilevel"/>
    <w:tmpl w:val="7DDE51E0"/>
    <w:lvl w:ilvl="0" w:tplc="7B0035CC">
      <w:start w:val="1"/>
      <w:numFmt w:val="decimal"/>
      <w:lvlText w:val="%1)"/>
      <w:lvlJc w:val="left"/>
      <w:pPr>
        <w:ind w:left="360" w:hanging="360"/>
      </w:pPr>
    </w:lvl>
    <w:lvl w:ilvl="1" w:tplc="4900E13E">
      <w:start w:val="1"/>
      <w:numFmt w:val="lowerLetter"/>
      <w:lvlText w:val="%2."/>
      <w:lvlJc w:val="left"/>
      <w:pPr>
        <w:ind w:left="1440" w:hanging="360"/>
      </w:pPr>
    </w:lvl>
    <w:lvl w:ilvl="2" w:tplc="9DC052D0">
      <w:start w:val="1"/>
      <w:numFmt w:val="lowerRoman"/>
      <w:lvlText w:val="%3."/>
      <w:lvlJc w:val="right"/>
      <w:pPr>
        <w:ind w:left="2160" w:hanging="180"/>
      </w:pPr>
    </w:lvl>
    <w:lvl w:ilvl="3" w:tplc="88B648E6">
      <w:start w:val="1"/>
      <w:numFmt w:val="decimal"/>
      <w:lvlText w:val="%4."/>
      <w:lvlJc w:val="left"/>
      <w:pPr>
        <w:ind w:left="2880" w:hanging="360"/>
      </w:pPr>
    </w:lvl>
    <w:lvl w:ilvl="4" w:tplc="184EC1DE">
      <w:start w:val="1"/>
      <w:numFmt w:val="lowerLetter"/>
      <w:lvlText w:val="%5."/>
      <w:lvlJc w:val="left"/>
      <w:pPr>
        <w:ind w:left="3600" w:hanging="360"/>
      </w:pPr>
    </w:lvl>
    <w:lvl w:ilvl="5" w:tplc="F5B485AE">
      <w:start w:val="1"/>
      <w:numFmt w:val="lowerRoman"/>
      <w:lvlText w:val="%6."/>
      <w:lvlJc w:val="right"/>
      <w:pPr>
        <w:ind w:left="4320" w:hanging="180"/>
      </w:pPr>
    </w:lvl>
    <w:lvl w:ilvl="6" w:tplc="0D862B8E">
      <w:start w:val="1"/>
      <w:numFmt w:val="decimal"/>
      <w:lvlText w:val="%7."/>
      <w:lvlJc w:val="left"/>
      <w:pPr>
        <w:ind w:left="5040" w:hanging="360"/>
      </w:pPr>
    </w:lvl>
    <w:lvl w:ilvl="7" w:tplc="538CB4E6">
      <w:start w:val="1"/>
      <w:numFmt w:val="lowerLetter"/>
      <w:lvlText w:val="%8."/>
      <w:lvlJc w:val="left"/>
      <w:pPr>
        <w:ind w:left="5760" w:hanging="360"/>
      </w:pPr>
    </w:lvl>
    <w:lvl w:ilvl="8" w:tplc="8B189F94">
      <w:start w:val="1"/>
      <w:numFmt w:val="lowerRoman"/>
      <w:lvlText w:val="%9."/>
      <w:lvlJc w:val="right"/>
      <w:pPr>
        <w:ind w:left="6480" w:hanging="180"/>
      </w:pPr>
    </w:lvl>
  </w:abstractNum>
  <w:abstractNum w:abstractNumId="4" w15:restartNumberingAfterBreak="0">
    <w:nsid w:val="0F026402"/>
    <w:multiLevelType w:val="hybridMultilevel"/>
    <w:tmpl w:val="42CA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D6E60"/>
    <w:multiLevelType w:val="hybridMultilevel"/>
    <w:tmpl w:val="3946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35FF"/>
    <w:multiLevelType w:val="hybridMultilevel"/>
    <w:tmpl w:val="147C1DB2"/>
    <w:lvl w:ilvl="0" w:tplc="82020E16">
      <w:start w:val="1"/>
      <w:numFmt w:val="bullet"/>
      <w:lvlText w:val=""/>
      <w:lvlJc w:val="left"/>
      <w:pPr>
        <w:ind w:left="1800" w:hanging="360"/>
      </w:pPr>
      <w:rPr>
        <w:rFonts w:ascii="Symbol" w:hAnsi="Symbol" w:hint="default"/>
        <w:w w:val="130"/>
        <w:sz w:val="20"/>
        <w:szCs w:val="20"/>
        <w:lang w:val="en-US" w:eastAsia="en-US" w:bidi="ar-SA"/>
      </w:rPr>
    </w:lvl>
    <w:lvl w:ilvl="1" w:tplc="37D080C6">
      <w:numFmt w:val="bullet"/>
      <w:lvlText w:val="•"/>
      <w:lvlJc w:val="left"/>
      <w:pPr>
        <w:ind w:left="1800" w:hanging="360"/>
      </w:pPr>
      <w:rPr>
        <w:rFonts w:hint="default"/>
        <w:lang w:val="en-US" w:eastAsia="en-US" w:bidi="ar-SA"/>
      </w:rPr>
    </w:lvl>
    <w:lvl w:ilvl="2" w:tplc="A4A02910">
      <w:numFmt w:val="bullet"/>
      <w:lvlText w:val="•"/>
      <w:lvlJc w:val="left"/>
      <w:pPr>
        <w:ind w:left="2875" w:hanging="360"/>
      </w:pPr>
      <w:rPr>
        <w:rFonts w:hint="default"/>
        <w:lang w:val="en-US" w:eastAsia="en-US" w:bidi="ar-SA"/>
      </w:rPr>
    </w:lvl>
    <w:lvl w:ilvl="3" w:tplc="9AA41108">
      <w:numFmt w:val="bullet"/>
      <w:lvlText w:val="•"/>
      <w:lvlJc w:val="left"/>
      <w:pPr>
        <w:ind w:left="3951" w:hanging="360"/>
      </w:pPr>
      <w:rPr>
        <w:rFonts w:hint="default"/>
        <w:lang w:val="en-US" w:eastAsia="en-US" w:bidi="ar-SA"/>
      </w:rPr>
    </w:lvl>
    <w:lvl w:ilvl="4" w:tplc="9ED853F6">
      <w:numFmt w:val="bullet"/>
      <w:lvlText w:val="•"/>
      <w:lvlJc w:val="left"/>
      <w:pPr>
        <w:ind w:left="5026" w:hanging="360"/>
      </w:pPr>
      <w:rPr>
        <w:rFonts w:hint="default"/>
        <w:lang w:val="en-US" w:eastAsia="en-US" w:bidi="ar-SA"/>
      </w:rPr>
    </w:lvl>
    <w:lvl w:ilvl="5" w:tplc="5754BDEE">
      <w:numFmt w:val="bullet"/>
      <w:lvlText w:val="•"/>
      <w:lvlJc w:val="left"/>
      <w:pPr>
        <w:ind w:left="6102" w:hanging="360"/>
      </w:pPr>
      <w:rPr>
        <w:rFonts w:hint="default"/>
        <w:lang w:val="en-US" w:eastAsia="en-US" w:bidi="ar-SA"/>
      </w:rPr>
    </w:lvl>
    <w:lvl w:ilvl="6" w:tplc="FA4A6E0E">
      <w:numFmt w:val="bullet"/>
      <w:lvlText w:val="•"/>
      <w:lvlJc w:val="left"/>
      <w:pPr>
        <w:ind w:left="7177" w:hanging="360"/>
      </w:pPr>
      <w:rPr>
        <w:rFonts w:hint="default"/>
        <w:lang w:val="en-US" w:eastAsia="en-US" w:bidi="ar-SA"/>
      </w:rPr>
    </w:lvl>
    <w:lvl w:ilvl="7" w:tplc="844CD25A">
      <w:numFmt w:val="bullet"/>
      <w:lvlText w:val="•"/>
      <w:lvlJc w:val="left"/>
      <w:pPr>
        <w:ind w:left="8253" w:hanging="360"/>
      </w:pPr>
      <w:rPr>
        <w:rFonts w:hint="default"/>
        <w:lang w:val="en-US" w:eastAsia="en-US" w:bidi="ar-SA"/>
      </w:rPr>
    </w:lvl>
    <w:lvl w:ilvl="8" w:tplc="6E38E42C">
      <w:numFmt w:val="bullet"/>
      <w:lvlText w:val="•"/>
      <w:lvlJc w:val="left"/>
      <w:pPr>
        <w:ind w:left="9328" w:hanging="360"/>
      </w:pPr>
      <w:rPr>
        <w:rFonts w:hint="default"/>
        <w:lang w:val="en-US" w:eastAsia="en-US" w:bidi="ar-SA"/>
      </w:rPr>
    </w:lvl>
  </w:abstractNum>
  <w:abstractNum w:abstractNumId="7" w15:restartNumberingAfterBreak="0">
    <w:nsid w:val="12D238EE"/>
    <w:multiLevelType w:val="hybridMultilevel"/>
    <w:tmpl w:val="A43C215C"/>
    <w:lvl w:ilvl="0" w:tplc="4E48780A">
      <w:start w:val="1"/>
      <w:numFmt w:val="decimal"/>
      <w:lvlText w:val="%1)"/>
      <w:lvlJc w:val="left"/>
      <w:pPr>
        <w:ind w:left="360" w:hanging="360"/>
      </w:pPr>
    </w:lvl>
    <w:lvl w:ilvl="1" w:tplc="BAF874BE">
      <w:start w:val="1"/>
      <w:numFmt w:val="bullet"/>
      <w:lvlText w:val=""/>
      <w:lvlJc w:val="left"/>
      <w:pPr>
        <w:ind w:left="0" w:firstLine="0"/>
      </w:pPr>
    </w:lvl>
    <w:lvl w:ilvl="2" w:tplc="2E0020CA">
      <w:start w:val="1"/>
      <w:numFmt w:val="bullet"/>
      <w:lvlText w:val=""/>
      <w:lvlJc w:val="left"/>
      <w:pPr>
        <w:ind w:left="0" w:firstLine="0"/>
      </w:pPr>
    </w:lvl>
    <w:lvl w:ilvl="3" w:tplc="56F2D7AE">
      <w:start w:val="1"/>
      <w:numFmt w:val="bullet"/>
      <w:lvlText w:val=""/>
      <w:lvlJc w:val="left"/>
      <w:pPr>
        <w:ind w:left="0" w:firstLine="0"/>
      </w:pPr>
    </w:lvl>
    <w:lvl w:ilvl="4" w:tplc="C24C6376">
      <w:start w:val="1"/>
      <w:numFmt w:val="bullet"/>
      <w:lvlText w:val=""/>
      <w:lvlJc w:val="left"/>
      <w:pPr>
        <w:ind w:left="0" w:firstLine="0"/>
      </w:pPr>
    </w:lvl>
    <w:lvl w:ilvl="5" w:tplc="134246CE">
      <w:start w:val="1"/>
      <w:numFmt w:val="bullet"/>
      <w:lvlText w:val=""/>
      <w:lvlJc w:val="left"/>
      <w:pPr>
        <w:ind w:left="0" w:firstLine="0"/>
      </w:pPr>
    </w:lvl>
    <w:lvl w:ilvl="6" w:tplc="99FCCECA">
      <w:start w:val="1"/>
      <w:numFmt w:val="bullet"/>
      <w:lvlText w:val=""/>
      <w:lvlJc w:val="left"/>
      <w:pPr>
        <w:ind w:left="0" w:firstLine="0"/>
      </w:pPr>
    </w:lvl>
    <w:lvl w:ilvl="7" w:tplc="B9B83EE2">
      <w:start w:val="1"/>
      <w:numFmt w:val="bullet"/>
      <w:lvlText w:val=""/>
      <w:lvlJc w:val="left"/>
      <w:pPr>
        <w:ind w:left="0" w:firstLine="0"/>
      </w:pPr>
    </w:lvl>
    <w:lvl w:ilvl="8" w:tplc="C4347D7A">
      <w:start w:val="1"/>
      <w:numFmt w:val="bullet"/>
      <w:lvlText w:val=""/>
      <w:lvlJc w:val="left"/>
      <w:pPr>
        <w:ind w:left="0" w:firstLine="0"/>
      </w:pPr>
    </w:lvl>
  </w:abstractNum>
  <w:abstractNum w:abstractNumId="8" w15:restartNumberingAfterBreak="0">
    <w:nsid w:val="132F37A1"/>
    <w:multiLevelType w:val="hybridMultilevel"/>
    <w:tmpl w:val="A3A68D18"/>
    <w:lvl w:ilvl="0" w:tplc="3FA882F6">
      <w:numFmt w:val="bullet"/>
      <w:lvlText w:val="•"/>
      <w:lvlJc w:val="left"/>
      <w:pPr>
        <w:ind w:left="821" w:hanging="360"/>
      </w:pPr>
      <w:rPr>
        <w:rFonts w:ascii="Arial" w:eastAsia="Arial" w:hAnsi="Arial" w:cs="Arial" w:hint="default"/>
        <w:b w:val="0"/>
        <w:bCs w:val="0"/>
        <w:i w:val="0"/>
        <w:iCs w:val="0"/>
        <w:w w:val="131"/>
        <w:sz w:val="22"/>
        <w:szCs w:val="22"/>
        <w:lang w:val="en-US" w:eastAsia="en-US" w:bidi="ar-SA"/>
      </w:rPr>
    </w:lvl>
    <w:lvl w:ilvl="1" w:tplc="94E21DC4">
      <w:numFmt w:val="bullet"/>
      <w:lvlText w:val="•"/>
      <w:lvlJc w:val="left"/>
      <w:pPr>
        <w:ind w:left="1692" w:hanging="360"/>
      </w:pPr>
      <w:rPr>
        <w:rFonts w:hint="default"/>
        <w:lang w:val="en-US" w:eastAsia="en-US" w:bidi="ar-SA"/>
      </w:rPr>
    </w:lvl>
    <w:lvl w:ilvl="2" w:tplc="5F7EF1DE">
      <w:numFmt w:val="bullet"/>
      <w:lvlText w:val="•"/>
      <w:lvlJc w:val="left"/>
      <w:pPr>
        <w:ind w:left="2564" w:hanging="360"/>
      </w:pPr>
      <w:rPr>
        <w:rFonts w:hint="default"/>
        <w:lang w:val="en-US" w:eastAsia="en-US" w:bidi="ar-SA"/>
      </w:rPr>
    </w:lvl>
    <w:lvl w:ilvl="3" w:tplc="93D288C4">
      <w:numFmt w:val="bullet"/>
      <w:lvlText w:val="•"/>
      <w:lvlJc w:val="left"/>
      <w:pPr>
        <w:ind w:left="3436" w:hanging="360"/>
      </w:pPr>
      <w:rPr>
        <w:rFonts w:hint="default"/>
        <w:lang w:val="en-US" w:eastAsia="en-US" w:bidi="ar-SA"/>
      </w:rPr>
    </w:lvl>
    <w:lvl w:ilvl="4" w:tplc="5EF65978">
      <w:numFmt w:val="bullet"/>
      <w:lvlText w:val="•"/>
      <w:lvlJc w:val="left"/>
      <w:pPr>
        <w:ind w:left="4308" w:hanging="360"/>
      </w:pPr>
      <w:rPr>
        <w:rFonts w:hint="default"/>
        <w:lang w:val="en-US" w:eastAsia="en-US" w:bidi="ar-SA"/>
      </w:rPr>
    </w:lvl>
    <w:lvl w:ilvl="5" w:tplc="D946EE6E">
      <w:numFmt w:val="bullet"/>
      <w:lvlText w:val="•"/>
      <w:lvlJc w:val="left"/>
      <w:pPr>
        <w:ind w:left="5180" w:hanging="360"/>
      </w:pPr>
      <w:rPr>
        <w:rFonts w:hint="default"/>
        <w:lang w:val="en-US" w:eastAsia="en-US" w:bidi="ar-SA"/>
      </w:rPr>
    </w:lvl>
    <w:lvl w:ilvl="6" w:tplc="95625330">
      <w:numFmt w:val="bullet"/>
      <w:lvlText w:val="•"/>
      <w:lvlJc w:val="left"/>
      <w:pPr>
        <w:ind w:left="6052" w:hanging="360"/>
      </w:pPr>
      <w:rPr>
        <w:rFonts w:hint="default"/>
        <w:lang w:val="en-US" w:eastAsia="en-US" w:bidi="ar-SA"/>
      </w:rPr>
    </w:lvl>
    <w:lvl w:ilvl="7" w:tplc="B7F8363C">
      <w:numFmt w:val="bullet"/>
      <w:lvlText w:val="•"/>
      <w:lvlJc w:val="left"/>
      <w:pPr>
        <w:ind w:left="6924" w:hanging="360"/>
      </w:pPr>
      <w:rPr>
        <w:rFonts w:hint="default"/>
        <w:lang w:val="en-US" w:eastAsia="en-US" w:bidi="ar-SA"/>
      </w:rPr>
    </w:lvl>
    <w:lvl w:ilvl="8" w:tplc="E40E6A9A">
      <w:numFmt w:val="bullet"/>
      <w:lvlText w:val="•"/>
      <w:lvlJc w:val="left"/>
      <w:pPr>
        <w:ind w:left="7796" w:hanging="360"/>
      </w:pPr>
      <w:rPr>
        <w:rFonts w:hint="default"/>
        <w:lang w:val="en-US" w:eastAsia="en-US" w:bidi="ar-SA"/>
      </w:rPr>
    </w:lvl>
  </w:abstractNum>
  <w:abstractNum w:abstractNumId="9" w15:restartNumberingAfterBreak="0">
    <w:nsid w:val="14FA69A1"/>
    <w:multiLevelType w:val="hybridMultilevel"/>
    <w:tmpl w:val="384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A2ADD"/>
    <w:multiLevelType w:val="hybridMultilevel"/>
    <w:tmpl w:val="10F4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469F3"/>
    <w:multiLevelType w:val="hybridMultilevel"/>
    <w:tmpl w:val="E476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9634F0"/>
    <w:multiLevelType w:val="hybridMultilevel"/>
    <w:tmpl w:val="3C60A3A4"/>
    <w:lvl w:ilvl="0" w:tplc="9814CD9C">
      <w:start w:val="1"/>
      <w:numFmt w:val="bullet"/>
      <w:lvlText w:val=""/>
      <w:lvlJc w:val="left"/>
      <w:pPr>
        <w:ind w:left="720" w:hanging="360"/>
      </w:pPr>
      <w:rPr>
        <w:rFonts w:ascii="Symbol" w:hAnsi="Symbol" w:hint="default"/>
        <w:u w:val="none"/>
      </w:rPr>
    </w:lvl>
    <w:lvl w:ilvl="1" w:tplc="5D6C7794">
      <w:start w:val="1"/>
      <w:numFmt w:val="bullet"/>
      <w:lvlText w:val="○"/>
      <w:lvlJc w:val="left"/>
      <w:pPr>
        <w:ind w:left="1440" w:hanging="360"/>
      </w:pPr>
      <w:rPr>
        <w:u w:val="none"/>
      </w:rPr>
    </w:lvl>
    <w:lvl w:ilvl="2" w:tplc="EF3E9E50">
      <w:start w:val="1"/>
      <w:numFmt w:val="bullet"/>
      <w:lvlText w:val="■"/>
      <w:lvlJc w:val="left"/>
      <w:pPr>
        <w:ind w:left="2160" w:hanging="360"/>
      </w:pPr>
      <w:rPr>
        <w:u w:val="none"/>
      </w:rPr>
    </w:lvl>
    <w:lvl w:ilvl="3" w:tplc="0404826C">
      <w:start w:val="1"/>
      <w:numFmt w:val="bullet"/>
      <w:lvlText w:val="●"/>
      <w:lvlJc w:val="left"/>
      <w:pPr>
        <w:ind w:left="2880" w:hanging="360"/>
      </w:pPr>
      <w:rPr>
        <w:u w:val="none"/>
      </w:rPr>
    </w:lvl>
    <w:lvl w:ilvl="4" w:tplc="D9AEAB8A">
      <w:start w:val="1"/>
      <w:numFmt w:val="bullet"/>
      <w:lvlText w:val="○"/>
      <w:lvlJc w:val="left"/>
      <w:pPr>
        <w:ind w:left="3600" w:hanging="360"/>
      </w:pPr>
      <w:rPr>
        <w:u w:val="none"/>
      </w:rPr>
    </w:lvl>
    <w:lvl w:ilvl="5" w:tplc="7994AFD4">
      <w:start w:val="1"/>
      <w:numFmt w:val="bullet"/>
      <w:lvlText w:val="■"/>
      <w:lvlJc w:val="left"/>
      <w:pPr>
        <w:ind w:left="4320" w:hanging="360"/>
      </w:pPr>
      <w:rPr>
        <w:u w:val="none"/>
      </w:rPr>
    </w:lvl>
    <w:lvl w:ilvl="6" w:tplc="C9EAB2D0">
      <w:start w:val="1"/>
      <w:numFmt w:val="bullet"/>
      <w:lvlText w:val="●"/>
      <w:lvlJc w:val="left"/>
      <w:pPr>
        <w:ind w:left="5040" w:hanging="360"/>
      </w:pPr>
      <w:rPr>
        <w:u w:val="none"/>
      </w:rPr>
    </w:lvl>
    <w:lvl w:ilvl="7" w:tplc="47D4222C">
      <w:start w:val="1"/>
      <w:numFmt w:val="bullet"/>
      <w:lvlText w:val="○"/>
      <w:lvlJc w:val="left"/>
      <w:pPr>
        <w:ind w:left="5760" w:hanging="360"/>
      </w:pPr>
      <w:rPr>
        <w:u w:val="none"/>
      </w:rPr>
    </w:lvl>
    <w:lvl w:ilvl="8" w:tplc="5A1C50B8">
      <w:start w:val="1"/>
      <w:numFmt w:val="bullet"/>
      <w:lvlText w:val="■"/>
      <w:lvlJc w:val="left"/>
      <w:pPr>
        <w:ind w:left="6480" w:hanging="360"/>
      </w:pPr>
      <w:rPr>
        <w:u w:val="none"/>
      </w:rPr>
    </w:lvl>
  </w:abstractNum>
  <w:abstractNum w:abstractNumId="13" w15:restartNumberingAfterBreak="0">
    <w:nsid w:val="1AFA2FAD"/>
    <w:multiLevelType w:val="hybridMultilevel"/>
    <w:tmpl w:val="8078EAF6"/>
    <w:lvl w:ilvl="0" w:tplc="F1BC5194">
      <w:start w:val="1"/>
      <w:numFmt w:val="decimal"/>
      <w:lvlText w:val="%1."/>
      <w:lvlJc w:val="left"/>
      <w:pPr>
        <w:ind w:left="720" w:hanging="360"/>
      </w:pPr>
    </w:lvl>
    <w:lvl w:ilvl="1" w:tplc="27D2F23C">
      <w:start w:val="1"/>
      <w:numFmt w:val="bullet"/>
      <w:lvlText w:val="o"/>
      <w:lvlJc w:val="left"/>
      <w:pPr>
        <w:ind w:left="1440" w:hanging="360"/>
      </w:pPr>
      <w:rPr>
        <w:rFonts w:ascii="Courier New" w:eastAsia="Courier New" w:hAnsi="Courier New" w:cs="Courier New"/>
      </w:rPr>
    </w:lvl>
    <w:lvl w:ilvl="2" w:tplc="8F227CF0">
      <w:start w:val="1"/>
      <w:numFmt w:val="bullet"/>
      <w:lvlText w:val="▪"/>
      <w:lvlJc w:val="left"/>
      <w:pPr>
        <w:ind w:left="2160" w:hanging="360"/>
      </w:pPr>
      <w:rPr>
        <w:rFonts w:ascii="Noto Sans Symbols" w:eastAsia="Noto Sans Symbols" w:hAnsi="Noto Sans Symbols" w:cs="Noto Sans Symbols"/>
      </w:rPr>
    </w:lvl>
    <w:lvl w:ilvl="3" w:tplc="954279A4">
      <w:start w:val="1"/>
      <w:numFmt w:val="bullet"/>
      <w:lvlText w:val="●"/>
      <w:lvlJc w:val="left"/>
      <w:pPr>
        <w:ind w:left="2880" w:hanging="360"/>
      </w:pPr>
      <w:rPr>
        <w:rFonts w:ascii="Noto Sans Symbols" w:eastAsia="Noto Sans Symbols" w:hAnsi="Noto Sans Symbols" w:cs="Noto Sans Symbols"/>
      </w:rPr>
    </w:lvl>
    <w:lvl w:ilvl="4" w:tplc="2B1EAC72">
      <w:start w:val="1"/>
      <w:numFmt w:val="bullet"/>
      <w:lvlText w:val="o"/>
      <w:lvlJc w:val="left"/>
      <w:pPr>
        <w:ind w:left="3600" w:hanging="360"/>
      </w:pPr>
      <w:rPr>
        <w:rFonts w:ascii="Courier New" w:eastAsia="Courier New" w:hAnsi="Courier New" w:cs="Courier New"/>
      </w:rPr>
    </w:lvl>
    <w:lvl w:ilvl="5" w:tplc="2248ACF4">
      <w:start w:val="1"/>
      <w:numFmt w:val="bullet"/>
      <w:lvlText w:val="▪"/>
      <w:lvlJc w:val="left"/>
      <w:pPr>
        <w:ind w:left="4320" w:hanging="360"/>
      </w:pPr>
      <w:rPr>
        <w:rFonts w:ascii="Noto Sans Symbols" w:eastAsia="Noto Sans Symbols" w:hAnsi="Noto Sans Symbols" w:cs="Noto Sans Symbols"/>
      </w:rPr>
    </w:lvl>
    <w:lvl w:ilvl="6" w:tplc="A3B4B4D4">
      <w:start w:val="1"/>
      <w:numFmt w:val="bullet"/>
      <w:lvlText w:val="●"/>
      <w:lvlJc w:val="left"/>
      <w:pPr>
        <w:ind w:left="5040" w:hanging="360"/>
      </w:pPr>
      <w:rPr>
        <w:rFonts w:ascii="Noto Sans Symbols" w:eastAsia="Noto Sans Symbols" w:hAnsi="Noto Sans Symbols" w:cs="Noto Sans Symbols"/>
      </w:rPr>
    </w:lvl>
    <w:lvl w:ilvl="7" w:tplc="CA56F998">
      <w:start w:val="1"/>
      <w:numFmt w:val="bullet"/>
      <w:lvlText w:val="o"/>
      <w:lvlJc w:val="left"/>
      <w:pPr>
        <w:ind w:left="5760" w:hanging="360"/>
      </w:pPr>
      <w:rPr>
        <w:rFonts w:ascii="Courier New" w:eastAsia="Courier New" w:hAnsi="Courier New" w:cs="Courier New"/>
      </w:rPr>
    </w:lvl>
    <w:lvl w:ilvl="8" w:tplc="FF5277C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C626DB"/>
    <w:multiLevelType w:val="hybridMultilevel"/>
    <w:tmpl w:val="AC002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1FB4C57"/>
    <w:multiLevelType w:val="hybridMultilevel"/>
    <w:tmpl w:val="BAB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D52CF"/>
    <w:multiLevelType w:val="hybridMultilevel"/>
    <w:tmpl w:val="3D984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02EAA"/>
    <w:multiLevelType w:val="hybridMultilevel"/>
    <w:tmpl w:val="19C02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DB482F"/>
    <w:multiLevelType w:val="hybridMultilevel"/>
    <w:tmpl w:val="06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761A"/>
    <w:multiLevelType w:val="hybridMultilevel"/>
    <w:tmpl w:val="390A983C"/>
    <w:lvl w:ilvl="0" w:tplc="A45A9EB8">
      <w:start w:val="1"/>
      <w:numFmt w:val="decimal"/>
      <w:lvlText w:val="%1."/>
      <w:lvlJc w:val="left"/>
      <w:pPr>
        <w:ind w:left="1440" w:hanging="360"/>
      </w:pPr>
    </w:lvl>
    <w:lvl w:ilvl="1" w:tplc="8C5E6E0E">
      <w:start w:val="1"/>
      <w:numFmt w:val="lowerLetter"/>
      <w:lvlText w:val="%2."/>
      <w:lvlJc w:val="left"/>
      <w:pPr>
        <w:ind w:left="2160" w:hanging="360"/>
      </w:pPr>
    </w:lvl>
    <w:lvl w:ilvl="2" w:tplc="8F424120">
      <w:start w:val="1"/>
      <w:numFmt w:val="lowerRoman"/>
      <w:lvlText w:val="%3."/>
      <w:lvlJc w:val="right"/>
      <w:pPr>
        <w:ind w:left="2880" w:hanging="180"/>
      </w:pPr>
    </w:lvl>
    <w:lvl w:ilvl="3" w:tplc="BDD2D0CA">
      <w:start w:val="1"/>
      <w:numFmt w:val="decimal"/>
      <w:lvlText w:val="%4."/>
      <w:lvlJc w:val="left"/>
      <w:pPr>
        <w:ind w:left="3600" w:hanging="360"/>
      </w:pPr>
    </w:lvl>
    <w:lvl w:ilvl="4" w:tplc="6EDEC7E4">
      <w:start w:val="1"/>
      <w:numFmt w:val="lowerLetter"/>
      <w:lvlText w:val="%5."/>
      <w:lvlJc w:val="left"/>
      <w:pPr>
        <w:ind w:left="4320" w:hanging="360"/>
      </w:pPr>
    </w:lvl>
    <w:lvl w:ilvl="5" w:tplc="F04ACF50">
      <w:start w:val="1"/>
      <w:numFmt w:val="lowerRoman"/>
      <w:lvlText w:val="%6."/>
      <w:lvlJc w:val="right"/>
      <w:pPr>
        <w:ind w:left="5040" w:hanging="180"/>
      </w:pPr>
    </w:lvl>
    <w:lvl w:ilvl="6" w:tplc="E6CA8A70">
      <w:start w:val="1"/>
      <w:numFmt w:val="decimal"/>
      <w:lvlText w:val="%7."/>
      <w:lvlJc w:val="left"/>
      <w:pPr>
        <w:ind w:left="5760" w:hanging="360"/>
      </w:pPr>
    </w:lvl>
    <w:lvl w:ilvl="7" w:tplc="67C0CF70">
      <w:start w:val="1"/>
      <w:numFmt w:val="lowerLetter"/>
      <w:lvlText w:val="%8."/>
      <w:lvlJc w:val="left"/>
      <w:pPr>
        <w:ind w:left="6480" w:hanging="360"/>
      </w:pPr>
    </w:lvl>
    <w:lvl w:ilvl="8" w:tplc="A848623E">
      <w:start w:val="1"/>
      <w:numFmt w:val="lowerRoman"/>
      <w:lvlText w:val="%9."/>
      <w:lvlJc w:val="right"/>
      <w:pPr>
        <w:ind w:left="7200" w:hanging="180"/>
      </w:pPr>
    </w:lvl>
  </w:abstractNum>
  <w:abstractNum w:abstractNumId="20" w15:restartNumberingAfterBreak="0">
    <w:nsid w:val="2F4B1B63"/>
    <w:multiLevelType w:val="hybridMultilevel"/>
    <w:tmpl w:val="C43E0904"/>
    <w:lvl w:ilvl="0" w:tplc="7D885D28">
      <w:start w:val="1"/>
      <w:numFmt w:val="decimal"/>
      <w:lvlText w:val="%1."/>
      <w:lvlJc w:val="left"/>
      <w:pPr>
        <w:ind w:left="720" w:hanging="360"/>
      </w:pPr>
    </w:lvl>
    <w:lvl w:ilvl="1" w:tplc="2F986958">
      <w:start w:val="1"/>
      <w:numFmt w:val="bullet"/>
      <w:lvlText w:val="o"/>
      <w:lvlJc w:val="left"/>
      <w:pPr>
        <w:ind w:left="1440" w:hanging="360"/>
      </w:pPr>
      <w:rPr>
        <w:rFonts w:ascii="Courier New" w:eastAsia="Courier New" w:hAnsi="Courier New" w:cs="Courier New"/>
      </w:rPr>
    </w:lvl>
    <w:lvl w:ilvl="2" w:tplc="C43A96B6">
      <w:start w:val="1"/>
      <w:numFmt w:val="bullet"/>
      <w:lvlText w:val="▪"/>
      <w:lvlJc w:val="left"/>
      <w:pPr>
        <w:ind w:left="2160" w:hanging="360"/>
      </w:pPr>
      <w:rPr>
        <w:rFonts w:ascii="Noto Sans Symbols" w:eastAsia="Noto Sans Symbols" w:hAnsi="Noto Sans Symbols" w:cs="Noto Sans Symbols"/>
      </w:rPr>
    </w:lvl>
    <w:lvl w:ilvl="3" w:tplc="4CD84AAA">
      <w:start w:val="1"/>
      <w:numFmt w:val="bullet"/>
      <w:lvlText w:val="●"/>
      <w:lvlJc w:val="left"/>
      <w:pPr>
        <w:ind w:left="2880" w:hanging="360"/>
      </w:pPr>
      <w:rPr>
        <w:rFonts w:ascii="Noto Sans Symbols" w:eastAsia="Noto Sans Symbols" w:hAnsi="Noto Sans Symbols" w:cs="Noto Sans Symbols"/>
      </w:rPr>
    </w:lvl>
    <w:lvl w:ilvl="4" w:tplc="F39E7E10">
      <w:start w:val="1"/>
      <w:numFmt w:val="bullet"/>
      <w:lvlText w:val="o"/>
      <w:lvlJc w:val="left"/>
      <w:pPr>
        <w:ind w:left="3600" w:hanging="360"/>
      </w:pPr>
      <w:rPr>
        <w:rFonts w:ascii="Courier New" w:eastAsia="Courier New" w:hAnsi="Courier New" w:cs="Courier New"/>
      </w:rPr>
    </w:lvl>
    <w:lvl w:ilvl="5" w:tplc="D3585ED0">
      <w:start w:val="1"/>
      <w:numFmt w:val="bullet"/>
      <w:lvlText w:val="▪"/>
      <w:lvlJc w:val="left"/>
      <w:pPr>
        <w:ind w:left="4320" w:hanging="360"/>
      </w:pPr>
      <w:rPr>
        <w:rFonts w:ascii="Noto Sans Symbols" w:eastAsia="Noto Sans Symbols" w:hAnsi="Noto Sans Symbols" w:cs="Noto Sans Symbols"/>
      </w:rPr>
    </w:lvl>
    <w:lvl w:ilvl="6" w:tplc="C4E07038">
      <w:start w:val="1"/>
      <w:numFmt w:val="bullet"/>
      <w:lvlText w:val="●"/>
      <w:lvlJc w:val="left"/>
      <w:pPr>
        <w:ind w:left="5040" w:hanging="360"/>
      </w:pPr>
      <w:rPr>
        <w:rFonts w:ascii="Noto Sans Symbols" w:eastAsia="Noto Sans Symbols" w:hAnsi="Noto Sans Symbols" w:cs="Noto Sans Symbols"/>
      </w:rPr>
    </w:lvl>
    <w:lvl w:ilvl="7" w:tplc="AF328E1A">
      <w:start w:val="1"/>
      <w:numFmt w:val="bullet"/>
      <w:lvlText w:val="o"/>
      <w:lvlJc w:val="left"/>
      <w:pPr>
        <w:ind w:left="5760" w:hanging="360"/>
      </w:pPr>
      <w:rPr>
        <w:rFonts w:ascii="Courier New" w:eastAsia="Courier New" w:hAnsi="Courier New" w:cs="Courier New"/>
      </w:rPr>
    </w:lvl>
    <w:lvl w:ilvl="8" w:tplc="F18060CE">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1A65908"/>
    <w:multiLevelType w:val="multilevel"/>
    <w:tmpl w:val="F8824B8E"/>
    <w:lvl w:ilvl="0">
      <w:start w:val="1"/>
      <w:numFmt w:val="bullet"/>
      <w:lvlText w:val=""/>
      <w:lvlJc w:val="left"/>
      <w:pPr>
        <w:tabs>
          <w:tab w:val="num" w:pos="810"/>
        </w:tabs>
        <w:ind w:left="810" w:hanging="360"/>
      </w:pPr>
      <w:rPr>
        <w:rFonts w:ascii="Symbol" w:hAnsi="Symbol" w:hint="default"/>
      </w:rPr>
    </w:lvl>
    <w:lvl w:ilvl="1" w:tentative="1">
      <w:numFmt w:val="decimal"/>
      <w:lvlText w:val="%2."/>
      <w:lvlJc w:val="left"/>
      <w:pPr>
        <w:tabs>
          <w:tab w:val="num" w:pos="1530"/>
        </w:tabs>
        <w:ind w:left="1530" w:hanging="360"/>
      </w:pPr>
    </w:lvl>
    <w:lvl w:ilvl="2" w:tentative="1">
      <w:numFmt w:val="decimal"/>
      <w:lvlText w:val="%3."/>
      <w:lvlJc w:val="left"/>
      <w:pPr>
        <w:tabs>
          <w:tab w:val="num" w:pos="2250"/>
        </w:tabs>
        <w:ind w:left="2250" w:hanging="360"/>
      </w:pPr>
    </w:lvl>
    <w:lvl w:ilvl="3" w:tentative="1">
      <w:numFmt w:val="decimal"/>
      <w:lvlText w:val="%4."/>
      <w:lvlJc w:val="left"/>
      <w:pPr>
        <w:tabs>
          <w:tab w:val="num" w:pos="2970"/>
        </w:tabs>
        <w:ind w:left="2970" w:hanging="360"/>
      </w:pPr>
    </w:lvl>
    <w:lvl w:ilvl="4" w:tentative="1">
      <w:numFmt w:val="decimal"/>
      <w:lvlText w:val="%5."/>
      <w:lvlJc w:val="left"/>
      <w:pPr>
        <w:tabs>
          <w:tab w:val="num" w:pos="3690"/>
        </w:tabs>
        <w:ind w:left="3690" w:hanging="360"/>
      </w:pPr>
    </w:lvl>
    <w:lvl w:ilvl="5" w:tentative="1">
      <w:numFmt w:val="decimal"/>
      <w:lvlText w:val="%6."/>
      <w:lvlJc w:val="left"/>
      <w:pPr>
        <w:tabs>
          <w:tab w:val="num" w:pos="4410"/>
        </w:tabs>
        <w:ind w:left="4410" w:hanging="360"/>
      </w:pPr>
    </w:lvl>
    <w:lvl w:ilvl="6" w:tentative="1">
      <w:numFmt w:val="decimal"/>
      <w:lvlText w:val="%7."/>
      <w:lvlJc w:val="left"/>
      <w:pPr>
        <w:tabs>
          <w:tab w:val="num" w:pos="5130"/>
        </w:tabs>
        <w:ind w:left="5130" w:hanging="360"/>
      </w:pPr>
    </w:lvl>
    <w:lvl w:ilvl="7" w:tentative="1">
      <w:numFmt w:val="decimal"/>
      <w:lvlText w:val="%8."/>
      <w:lvlJc w:val="left"/>
      <w:pPr>
        <w:tabs>
          <w:tab w:val="num" w:pos="5850"/>
        </w:tabs>
        <w:ind w:left="5850" w:hanging="360"/>
      </w:pPr>
    </w:lvl>
    <w:lvl w:ilvl="8" w:tentative="1">
      <w:numFmt w:val="decimal"/>
      <w:lvlText w:val="%9."/>
      <w:lvlJc w:val="left"/>
      <w:pPr>
        <w:tabs>
          <w:tab w:val="num" w:pos="6570"/>
        </w:tabs>
        <w:ind w:left="6570" w:hanging="360"/>
      </w:pPr>
    </w:lvl>
  </w:abstractNum>
  <w:abstractNum w:abstractNumId="22" w15:restartNumberingAfterBreak="0">
    <w:nsid w:val="36CA29E7"/>
    <w:multiLevelType w:val="hybridMultilevel"/>
    <w:tmpl w:val="8672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35F64"/>
    <w:multiLevelType w:val="hybridMultilevel"/>
    <w:tmpl w:val="C5F6EEDA"/>
    <w:lvl w:ilvl="0" w:tplc="5134BA50">
      <w:start w:val="1"/>
      <w:numFmt w:val="bullet"/>
      <w:lvlText w:val=""/>
      <w:lvlJc w:val="left"/>
      <w:pPr>
        <w:tabs>
          <w:tab w:val="num" w:pos="720"/>
        </w:tabs>
        <w:ind w:left="720" w:hanging="360"/>
      </w:pPr>
      <w:rPr>
        <w:rFonts w:ascii="Symbol" w:hAnsi="Symbol" w:hint="default"/>
        <w:sz w:val="20"/>
      </w:rPr>
    </w:lvl>
    <w:lvl w:ilvl="1" w:tplc="25AEC926" w:tentative="1">
      <w:start w:val="1"/>
      <w:numFmt w:val="bullet"/>
      <w:lvlText w:val=""/>
      <w:lvlJc w:val="left"/>
      <w:pPr>
        <w:tabs>
          <w:tab w:val="num" w:pos="1440"/>
        </w:tabs>
        <w:ind w:left="1440" w:hanging="360"/>
      </w:pPr>
      <w:rPr>
        <w:rFonts w:ascii="Symbol" w:hAnsi="Symbol" w:hint="default"/>
        <w:sz w:val="20"/>
      </w:rPr>
    </w:lvl>
    <w:lvl w:ilvl="2" w:tplc="36642092">
      <w:start w:val="1"/>
      <w:numFmt w:val="bullet"/>
      <w:lvlText w:val=""/>
      <w:lvlJc w:val="left"/>
      <w:pPr>
        <w:tabs>
          <w:tab w:val="num" w:pos="2160"/>
        </w:tabs>
        <w:ind w:left="2160" w:hanging="360"/>
      </w:pPr>
      <w:rPr>
        <w:rFonts w:ascii="Symbol" w:hAnsi="Symbol" w:hint="default"/>
        <w:sz w:val="20"/>
      </w:rPr>
    </w:lvl>
    <w:lvl w:ilvl="3" w:tplc="DB6E9094" w:tentative="1">
      <w:start w:val="1"/>
      <w:numFmt w:val="bullet"/>
      <w:lvlText w:val=""/>
      <w:lvlJc w:val="left"/>
      <w:pPr>
        <w:tabs>
          <w:tab w:val="num" w:pos="2880"/>
        </w:tabs>
        <w:ind w:left="2880" w:hanging="360"/>
      </w:pPr>
      <w:rPr>
        <w:rFonts w:ascii="Symbol" w:hAnsi="Symbol" w:hint="default"/>
        <w:sz w:val="20"/>
      </w:rPr>
    </w:lvl>
    <w:lvl w:ilvl="4" w:tplc="E9A04642" w:tentative="1">
      <w:start w:val="1"/>
      <w:numFmt w:val="bullet"/>
      <w:lvlText w:val=""/>
      <w:lvlJc w:val="left"/>
      <w:pPr>
        <w:tabs>
          <w:tab w:val="num" w:pos="3600"/>
        </w:tabs>
        <w:ind w:left="3600" w:hanging="360"/>
      </w:pPr>
      <w:rPr>
        <w:rFonts w:ascii="Symbol" w:hAnsi="Symbol" w:hint="default"/>
        <w:sz w:val="20"/>
      </w:rPr>
    </w:lvl>
    <w:lvl w:ilvl="5" w:tplc="E7B0D83E" w:tentative="1">
      <w:start w:val="1"/>
      <w:numFmt w:val="bullet"/>
      <w:lvlText w:val=""/>
      <w:lvlJc w:val="left"/>
      <w:pPr>
        <w:tabs>
          <w:tab w:val="num" w:pos="4320"/>
        </w:tabs>
        <w:ind w:left="4320" w:hanging="360"/>
      </w:pPr>
      <w:rPr>
        <w:rFonts w:ascii="Symbol" w:hAnsi="Symbol" w:hint="default"/>
        <w:sz w:val="20"/>
      </w:rPr>
    </w:lvl>
    <w:lvl w:ilvl="6" w:tplc="6598E61E" w:tentative="1">
      <w:start w:val="1"/>
      <w:numFmt w:val="bullet"/>
      <w:lvlText w:val=""/>
      <w:lvlJc w:val="left"/>
      <w:pPr>
        <w:tabs>
          <w:tab w:val="num" w:pos="5040"/>
        </w:tabs>
        <w:ind w:left="5040" w:hanging="360"/>
      </w:pPr>
      <w:rPr>
        <w:rFonts w:ascii="Symbol" w:hAnsi="Symbol" w:hint="default"/>
        <w:sz w:val="20"/>
      </w:rPr>
    </w:lvl>
    <w:lvl w:ilvl="7" w:tplc="9D288C5A" w:tentative="1">
      <w:start w:val="1"/>
      <w:numFmt w:val="bullet"/>
      <w:lvlText w:val=""/>
      <w:lvlJc w:val="left"/>
      <w:pPr>
        <w:tabs>
          <w:tab w:val="num" w:pos="5760"/>
        </w:tabs>
        <w:ind w:left="5760" w:hanging="360"/>
      </w:pPr>
      <w:rPr>
        <w:rFonts w:ascii="Symbol" w:hAnsi="Symbol" w:hint="default"/>
        <w:sz w:val="20"/>
      </w:rPr>
    </w:lvl>
    <w:lvl w:ilvl="8" w:tplc="DA188A2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F093B"/>
    <w:multiLevelType w:val="hybridMultilevel"/>
    <w:tmpl w:val="9CE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42593"/>
    <w:multiLevelType w:val="hybridMultilevel"/>
    <w:tmpl w:val="1E2A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D5FAA"/>
    <w:multiLevelType w:val="hybridMultilevel"/>
    <w:tmpl w:val="D9B800DA"/>
    <w:lvl w:ilvl="0" w:tplc="F13C3F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3D7B10"/>
    <w:multiLevelType w:val="hybridMultilevel"/>
    <w:tmpl w:val="D71AB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C92F8C"/>
    <w:multiLevelType w:val="multilevel"/>
    <w:tmpl w:val="F8824B8E"/>
    <w:lvl w:ilvl="0">
      <w:start w:val="1"/>
      <w:numFmt w:val="bullet"/>
      <w:lvlText w:val=""/>
      <w:lvlJc w:val="left"/>
      <w:pPr>
        <w:tabs>
          <w:tab w:val="num" w:pos="360"/>
        </w:tabs>
        <w:ind w:left="360" w:hanging="360"/>
      </w:pPr>
      <w:rPr>
        <w:rFonts w:ascii="Symbol" w:hAnsi="Symbol" w:hint="default"/>
      </w:r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9" w15:restartNumberingAfterBreak="0">
    <w:nsid w:val="44B47B9C"/>
    <w:multiLevelType w:val="hybridMultilevel"/>
    <w:tmpl w:val="CB9E2074"/>
    <w:lvl w:ilvl="0" w:tplc="E370C14A">
      <w:start w:val="1"/>
      <w:numFmt w:val="decimal"/>
      <w:lvlText w:val="%1."/>
      <w:lvlJc w:val="left"/>
      <w:pPr>
        <w:ind w:left="3600" w:hanging="360"/>
      </w:pPr>
    </w:lvl>
    <w:lvl w:ilvl="1" w:tplc="C9763C32">
      <w:start w:val="1"/>
      <w:numFmt w:val="bullet"/>
      <w:lvlText w:val="o"/>
      <w:lvlJc w:val="left"/>
      <w:pPr>
        <w:ind w:left="4320" w:hanging="360"/>
      </w:pPr>
      <w:rPr>
        <w:rFonts w:ascii="Courier New" w:eastAsia="Courier New" w:hAnsi="Courier New" w:cs="Courier New"/>
      </w:rPr>
    </w:lvl>
    <w:lvl w:ilvl="2" w:tplc="C35646E6">
      <w:start w:val="1"/>
      <w:numFmt w:val="bullet"/>
      <w:lvlText w:val="▪"/>
      <w:lvlJc w:val="left"/>
      <w:pPr>
        <w:ind w:left="5040" w:hanging="360"/>
      </w:pPr>
      <w:rPr>
        <w:rFonts w:ascii="Noto Sans Symbols" w:eastAsia="Noto Sans Symbols" w:hAnsi="Noto Sans Symbols" w:cs="Noto Sans Symbols"/>
      </w:rPr>
    </w:lvl>
    <w:lvl w:ilvl="3" w:tplc="7B3C3258">
      <w:start w:val="1"/>
      <w:numFmt w:val="bullet"/>
      <w:lvlText w:val="●"/>
      <w:lvlJc w:val="left"/>
      <w:pPr>
        <w:ind w:left="5760" w:hanging="360"/>
      </w:pPr>
      <w:rPr>
        <w:rFonts w:ascii="Noto Sans Symbols" w:eastAsia="Noto Sans Symbols" w:hAnsi="Noto Sans Symbols" w:cs="Noto Sans Symbols"/>
      </w:rPr>
    </w:lvl>
    <w:lvl w:ilvl="4" w:tplc="DCB45E0C">
      <w:start w:val="1"/>
      <w:numFmt w:val="bullet"/>
      <w:lvlText w:val="o"/>
      <w:lvlJc w:val="left"/>
      <w:pPr>
        <w:ind w:left="6480" w:hanging="360"/>
      </w:pPr>
      <w:rPr>
        <w:rFonts w:ascii="Courier New" w:eastAsia="Courier New" w:hAnsi="Courier New" w:cs="Courier New"/>
      </w:rPr>
    </w:lvl>
    <w:lvl w:ilvl="5" w:tplc="54C47834">
      <w:start w:val="1"/>
      <w:numFmt w:val="bullet"/>
      <w:lvlText w:val="▪"/>
      <w:lvlJc w:val="left"/>
      <w:pPr>
        <w:ind w:left="7200" w:hanging="360"/>
      </w:pPr>
      <w:rPr>
        <w:rFonts w:ascii="Noto Sans Symbols" w:eastAsia="Noto Sans Symbols" w:hAnsi="Noto Sans Symbols" w:cs="Noto Sans Symbols"/>
      </w:rPr>
    </w:lvl>
    <w:lvl w:ilvl="6" w:tplc="DADA8D5C">
      <w:start w:val="1"/>
      <w:numFmt w:val="bullet"/>
      <w:lvlText w:val="●"/>
      <w:lvlJc w:val="left"/>
      <w:pPr>
        <w:ind w:left="7920" w:hanging="360"/>
      </w:pPr>
      <w:rPr>
        <w:rFonts w:ascii="Noto Sans Symbols" w:eastAsia="Noto Sans Symbols" w:hAnsi="Noto Sans Symbols" w:cs="Noto Sans Symbols"/>
      </w:rPr>
    </w:lvl>
    <w:lvl w:ilvl="7" w:tplc="836E8A6A">
      <w:start w:val="1"/>
      <w:numFmt w:val="bullet"/>
      <w:lvlText w:val="o"/>
      <w:lvlJc w:val="left"/>
      <w:pPr>
        <w:ind w:left="8640" w:hanging="360"/>
      </w:pPr>
      <w:rPr>
        <w:rFonts w:ascii="Courier New" w:eastAsia="Courier New" w:hAnsi="Courier New" w:cs="Courier New"/>
      </w:rPr>
    </w:lvl>
    <w:lvl w:ilvl="8" w:tplc="9E4E9C8C">
      <w:start w:val="1"/>
      <w:numFmt w:val="bullet"/>
      <w:lvlText w:val="▪"/>
      <w:lvlJc w:val="left"/>
      <w:pPr>
        <w:ind w:left="9360" w:hanging="360"/>
      </w:pPr>
      <w:rPr>
        <w:rFonts w:ascii="Noto Sans Symbols" w:eastAsia="Noto Sans Symbols" w:hAnsi="Noto Sans Symbols" w:cs="Noto Sans Symbols"/>
      </w:rPr>
    </w:lvl>
  </w:abstractNum>
  <w:abstractNum w:abstractNumId="30" w15:restartNumberingAfterBreak="0">
    <w:nsid w:val="499231F5"/>
    <w:multiLevelType w:val="hybridMultilevel"/>
    <w:tmpl w:val="41C6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D5C39"/>
    <w:multiLevelType w:val="hybridMultilevel"/>
    <w:tmpl w:val="9E2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662EC"/>
    <w:multiLevelType w:val="hybridMultilevel"/>
    <w:tmpl w:val="F19ED972"/>
    <w:lvl w:ilvl="0" w:tplc="47A25FEA">
      <w:numFmt w:val="bullet"/>
      <w:pStyle w:val="bullet"/>
      <w:lvlText w:val=""/>
      <w:lvlJc w:val="left"/>
      <w:pPr>
        <w:tabs>
          <w:tab w:val="num" w:pos="720"/>
        </w:tabs>
        <w:ind w:left="720" w:hanging="720"/>
      </w:pPr>
      <w:rPr>
        <w:rFonts w:ascii="Symbol" w:hAnsi="Symbol" w:hint="default"/>
      </w:rPr>
    </w:lvl>
    <w:lvl w:ilvl="1" w:tplc="16A055A6">
      <w:numFmt w:val="bullet"/>
      <w:lvlText w:val=""/>
      <w:lvlJc w:val="left"/>
      <w:pPr>
        <w:tabs>
          <w:tab w:val="num" w:pos="1440"/>
        </w:tabs>
        <w:ind w:left="1440" w:hanging="720"/>
      </w:pPr>
      <w:rPr>
        <w:rFonts w:ascii="Symbol" w:hAnsi="Symbol" w:hint="default"/>
      </w:rPr>
    </w:lvl>
    <w:lvl w:ilvl="2" w:tplc="53AEC9A8" w:tentative="1">
      <w:start w:val="1"/>
      <w:numFmt w:val="lowerRoman"/>
      <w:lvlText w:val="%3."/>
      <w:lvlJc w:val="right"/>
      <w:pPr>
        <w:tabs>
          <w:tab w:val="num" w:pos="1800"/>
        </w:tabs>
        <w:ind w:left="1800" w:hanging="180"/>
      </w:pPr>
    </w:lvl>
    <w:lvl w:ilvl="3" w:tplc="DAFEDBD6" w:tentative="1">
      <w:start w:val="1"/>
      <w:numFmt w:val="decimal"/>
      <w:lvlText w:val="%4."/>
      <w:lvlJc w:val="left"/>
      <w:pPr>
        <w:tabs>
          <w:tab w:val="num" w:pos="2520"/>
        </w:tabs>
        <w:ind w:left="2520" w:hanging="360"/>
      </w:pPr>
    </w:lvl>
    <w:lvl w:ilvl="4" w:tplc="3064C520" w:tentative="1">
      <w:start w:val="1"/>
      <w:numFmt w:val="lowerLetter"/>
      <w:lvlText w:val="%5."/>
      <w:lvlJc w:val="left"/>
      <w:pPr>
        <w:tabs>
          <w:tab w:val="num" w:pos="3240"/>
        </w:tabs>
        <w:ind w:left="3240" w:hanging="360"/>
      </w:pPr>
    </w:lvl>
    <w:lvl w:ilvl="5" w:tplc="03D43298" w:tentative="1">
      <w:start w:val="1"/>
      <w:numFmt w:val="lowerRoman"/>
      <w:lvlText w:val="%6."/>
      <w:lvlJc w:val="right"/>
      <w:pPr>
        <w:tabs>
          <w:tab w:val="num" w:pos="3960"/>
        </w:tabs>
        <w:ind w:left="3960" w:hanging="180"/>
      </w:pPr>
    </w:lvl>
    <w:lvl w:ilvl="6" w:tplc="62A0F5A8" w:tentative="1">
      <w:start w:val="1"/>
      <w:numFmt w:val="decimal"/>
      <w:lvlText w:val="%7."/>
      <w:lvlJc w:val="left"/>
      <w:pPr>
        <w:tabs>
          <w:tab w:val="num" w:pos="4680"/>
        </w:tabs>
        <w:ind w:left="4680" w:hanging="360"/>
      </w:pPr>
    </w:lvl>
    <w:lvl w:ilvl="7" w:tplc="DC96208E" w:tentative="1">
      <w:start w:val="1"/>
      <w:numFmt w:val="lowerLetter"/>
      <w:lvlText w:val="%8."/>
      <w:lvlJc w:val="left"/>
      <w:pPr>
        <w:tabs>
          <w:tab w:val="num" w:pos="5400"/>
        </w:tabs>
        <w:ind w:left="5400" w:hanging="360"/>
      </w:pPr>
    </w:lvl>
    <w:lvl w:ilvl="8" w:tplc="6A4ED034" w:tentative="1">
      <w:start w:val="1"/>
      <w:numFmt w:val="lowerRoman"/>
      <w:lvlText w:val="%9."/>
      <w:lvlJc w:val="right"/>
      <w:pPr>
        <w:tabs>
          <w:tab w:val="num" w:pos="6120"/>
        </w:tabs>
        <w:ind w:left="6120" w:hanging="180"/>
      </w:pPr>
    </w:lvl>
  </w:abstractNum>
  <w:abstractNum w:abstractNumId="33" w15:restartNumberingAfterBreak="0">
    <w:nsid w:val="55AB4BD3"/>
    <w:multiLevelType w:val="hybridMultilevel"/>
    <w:tmpl w:val="55E6B00C"/>
    <w:lvl w:ilvl="0" w:tplc="6C22E198">
      <w:start w:val="1"/>
      <w:numFmt w:val="bullet"/>
      <w:lvlText w:val=""/>
      <w:lvlJc w:val="left"/>
      <w:pPr>
        <w:ind w:left="720" w:hanging="360"/>
      </w:pPr>
      <w:rPr>
        <w:rFonts w:ascii="Symbol" w:hAnsi="Symbol" w:hint="default"/>
      </w:rPr>
    </w:lvl>
    <w:lvl w:ilvl="1" w:tplc="39061ED4">
      <w:start w:val="1"/>
      <w:numFmt w:val="bullet"/>
      <w:lvlText w:val="o"/>
      <w:lvlJc w:val="left"/>
      <w:pPr>
        <w:ind w:left="1440" w:hanging="360"/>
      </w:pPr>
      <w:rPr>
        <w:rFonts w:ascii="Courier New" w:eastAsia="Courier New" w:hAnsi="Courier New" w:cs="Courier New"/>
      </w:rPr>
    </w:lvl>
    <w:lvl w:ilvl="2" w:tplc="F846340C">
      <w:start w:val="1"/>
      <w:numFmt w:val="bullet"/>
      <w:lvlText w:val="▪"/>
      <w:lvlJc w:val="left"/>
      <w:pPr>
        <w:ind w:left="2160" w:hanging="360"/>
      </w:pPr>
      <w:rPr>
        <w:rFonts w:ascii="Noto Sans Symbols" w:eastAsia="Noto Sans Symbols" w:hAnsi="Noto Sans Symbols" w:cs="Noto Sans Symbols"/>
      </w:rPr>
    </w:lvl>
    <w:lvl w:ilvl="3" w:tplc="0FA0CF16">
      <w:start w:val="1"/>
      <w:numFmt w:val="bullet"/>
      <w:lvlText w:val="●"/>
      <w:lvlJc w:val="left"/>
      <w:pPr>
        <w:ind w:left="2880" w:hanging="360"/>
      </w:pPr>
      <w:rPr>
        <w:rFonts w:ascii="Noto Sans Symbols" w:eastAsia="Noto Sans Symbols" w:hAnsi="Noto Sans Symbols" w:cs="Noto Sans Symbols"/>
      </w:rPr>
    </w:lvl>
    <w:lvl w:ilvl="4" w:tplc="0A023EE8">
      <w:start w:val="1"/>
      <w:numFmt w:val="bullet"/>
      <w:lvlText w:val="o"/>
      <w:lvlJc w:val="left"/>
      <w:pPr>
        <w:ind w:left="3600" w:hanging="360"/>
      </w:pPr>
      <w:rPr>
        <w:rFonts w:ascii="Courier New" w:eastAsia="Courier New" w:hAnsi="Courier New" w:cs="Courier New"/>
      </w:rPr>
    </w:lvl>
    <w:lvl w:ilvl="5" w:tplc="B4C8EDCA">
      <w:start w:val="1"/>
      <w:numFmt w:val="bullet"/>
      <w:lvlText w:val="▪"/>
      <w:lvlJc w:val="left"/>
      <w:pPr>
        <w:ind w:left="4320" w:hanging="360"/>
      </w:pPr>
      <w:rPr>
        <w:rFonts w:ascii="Noto Sans Symbols" w:eastAsia="Noto Sans Symbols" w:hAnsi="Noto Sans Symbols" w:cs="Noto Sans Symbols"/>
      </w:rPr>
    </w:lvl>
    <w:lvl w:ilvl="6" w:tplc="0C80E63C">
      <w:start w:val="1"/>
      <w:numFmt w:val="bullet"/>
      <w:lvlText w:val="●"/>
      <w:lvlJc w:val="left"/>
      <w:pPr>
        <w:ind w:left="5040" w:hanging="360"/>
      </w:pPr>
      <w:rPr>
        <w:rFonts w:ascii="Noto Sans Symbols" w:eastAsia="Noto Sans Symbols" w:hAnsi="Noto Sans Symbols" w:cs="Noto Sans Symbols"/>
      </w:rPr>
    </w:lvl>
    <w:lvl w:ilvl="7" w:tplc="10A6F76C">
      <w:start w:val="1"/>
      <w:numFmt w:val="bullet"/>
      <w:lvlText w:val="o"/>
      <w:lvlJc w:val="left"/>
      <w:pPr>
        <w:ind w:left="5760" w:hanging="360"/>
      </w:pPr>
      <w:rPr>
        <w:rFonts w:ascii="Courier New" w:eastAsia="Courier New" w:hAnsi="Courier New" w:cs="Courier New"/>
      </w:rPr>
    </w:lvl>
    <w:lvl w:ilvl="8" w:tplc="85D007FE">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FF6C60"/>
    <w:multiLevelType w:val="hybridMultilevel"/>
    <w:tmpl w:val="CBF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56EFD"/>
    <w:multiLevelType w:val="hybridMultilevel"/>
    <w:tmpl w:val="8160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223361F"/>
    <w:multiLevelType w:val="hybridMultilevel"/>
    <w:tmpl w:val="0EA6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60D25"/>
    <w:multiLevelType w:val="hybridMultilevel"/>
    <w:tmpl w:val="F382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B6034"/>
    <w:multiLevelType w:val="hybridMultilevel"/>
    <w:tmpl w:val="218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27963D2"/>
    <w:multiLevelType w:val="hybridMultilevel"/>
    <w:tmpl w:val="814E2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164CF9"/>
    <w:multiLevelType w:val="hybridMultilevel"/>
    <w:tmpl w:val="1766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7718F"/>
    <w:multiLevelType w:val="hybridMultilevel"/>
    <w:tmpl w:val="77DC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E63F4"/>
    <w:multiLevelType w:val="hybridMultilevel"/>
    <w:tmpl w:val="C37C17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0954">
    <w:abstractNumId w:val="19"/>
  </w:num>
  <w:num w:numId="2" w16cid:durableId="1074817988">
    <w:abstractNumId w:val="7"/>
  </w:num>
  <w:num w:numId="3" w16cid:durableId="1982732956">
    <w:abstractNumId w:val="3"/>
  </w:num>
  <w:num w:numId="4" w16cid:durableId="1859200739">
    <w:abstractNumId w:val="26"/>
  </w:num>
  <w:num w:numId="5" w16cid:durableId="870342468">
    <w:abstractNumId w:val="4"/>
  </w:num>
  <w:num w:numId="6" w16cid:durableId="1430201463">
    <w:abstractNumId w:val="2"/>
  </w:num>
  <w:num w:numId="7" w16cid:durableId="764574670">
    <w:abstractNumId w:val="9"/>
  </w:num>
  <w:num w:numId="8" w16cid:durableId="1970548860">
    <w:abstractNumId w:val="25"/>
  </w:num>
  <w:num w:numId="9" w16cid:durableId="3673908">
    <w:abstractNumId w:val="23"/>
  </w:num>
  <w:num w:numId="10" w16cid:durableId="580524820">
    <w:abstractNumId w:val="33"/>
  </w:num>
  <w:num w:numId="11" w16cid:durableId="60950630">
    <w:abstractNumId w:val="12"/>
  </w:num>
  <w:num w:numId="12" w16cid:durableId="1618873892">
    <w:abstractNumId w:val="13"/>
  </w:num>
  <w:num w:numId="13" w16cid:durableId="904754034">
    <w:abstractNumId w:val="29"/>
  </w:num>
  <w:num w:numId="14" w16cid:durableId="1428697421">
    <w:abstractNumId w:val="20"/>
  </w:num>
  <w:num w:numId="15" w16cid:durableId="1923682783">
    <w:abstractNumId w:val="0"/>
  </w:num>
  <w:num w:numId="16" w16cid:durableId="1517965316">
    <w:abstractNumId w:val="1"/>
  </w:num>
  <w:num w:numId="17" w16cid:durableId="1719549586">
    <w:abstractNumId w:val="32"/>
  </w:num>
  <w:num w:numId="18" w16cid:durableId="1366756052">
    <w:abstractNumId w:val="35"/>
  </w:num>
  <w:num w:numId="19" w16cid:durableId="2069456763">
    <w:abstractNumId w:val="16"/>
  </w:num>
  <w:num w:numId="20" w16cid:durableId="1656452143">
    <w:abstractNumId w:val="38"/>
  </w:num>
  <w:num w:numId="21" w16cid:durableId="306277252">
    <w:abstractNumId w:val="17"/>
  </w:num>
  <w:num w:numId="22" w16cid:durableId="961378278">
    <w:abstractNumId w:val="14"/>
  </w:num>
  <w:num w:numId="23" w16cid:durableId="106122161">
    <w:abstractNumId w:val="10"/>
  </w:num>
  <w:num w:numId="24" w16cid:durableId="1160851012">
    <w:abstractNumId w:val="15"/>
  </w:num>
  <w:num w:numId="25" w16cid:durableId="1738478609">
    <w:abstractNumId w:val="18"/>
  </w:num>
  <w:num w:numId="26" w16cid:durableId="37239846">
    <w:abstractNumId w:val="22"/>
  </w:num>
  <w:num w:numId="27" w16cid:durableId="2012878156">
    <w:abstractNumId w:val="42"/>
  </w:num>
  <w:num w:numId="28" w16cid:durableId="333609696">
    <w:abstractNumId w:val="24"/>
  </w:num>
  <w:num w:numId="29" w16cid:durableId="130564071">
    <w:abstractNumId w:val="11"/>
  </w:num>
  <w:num w:numId="30" w16cid:durableId="74280028">
    <w:abstractNumId w:val="30"/>
  </w:num>
  <w:num w:numId="31" w16cid:durableId="1923945758">
    <w:abstractNumId w:val="6"/>
  </w:num>
  <w:num w:numId="32" w16cid:durableId="1322540980">
    <w:abstractNumId w:val="34"/>
  </w:num>
  <w:num w:numId="33" w16cid:durableId="565381415">
    <w:abstractNumId w:val="27"/>
  </w:num>
  <w:num w:numId="34" w16cid:durableId="2169826">
    <w:abstractNumId w:val="41"/>
  </w:num>
  <w:num w:numId="35" w16cid:durableId="1377584619">
    <w:abstractNumId w:val="21"/>
  </w:num>
  <w:num w:numId="36" w16cid:durableId="1736932134">
    <w:abstractNumId w:val="28"/>
  </w:num>
  <w:num w:numId="37" w16cid:durableId="898318629">
    <w:abstractNumId w:val="36"/>
  </w:num>
  <w:num w:numId="38" w16cid:durableId="1747923282">
    <w:abstractNumId w:val="31"/>
  </w:num>
  <w:num w:numId="39" w16cid:durableId="1089624262">
    <w:abstractNumId w:val="40"/>
  </w:num>
  <w:num w:numId="40" w16cid:durableId="586117708">
    <w:abstractNumId w:val="39"/>
  </w:num>
  <w:num w:numId="41" w16cid:durableId="1503010644">
    <w:abstractNumId w:val="5"/>
  </w:num>
  <w:num w:numId="42" w16cid:durableId="1755666176">
    <w:abstractNumId w:val="37"/>
  </w:num>
  <w:num w:numId="43" w16cid:durableId="658580443">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EA"/>
    <w:rsid w:val="00001BE1"/>
    <w:rsid w:val="00005AA1"/>
    <w:rsid w:val="00006216"/>
    <w:rsid w:val="00006C98"/>
    <w:rsid w:val="00011364"/>
    <w:rsid w:val="0001178E"/>
    <w:rsid w:val="00012D98"/>
    <w:rsid w:val="00014B1E"/>
    <w:rsid w:val="00015082"/>
    <w:rsid w:val="00020699"/>
    <w:rsid w:val="00020D43"/>
    <w:rsid w:val="000212E6"/>
    <w:rsid w:val="00023819"/>
    <w:rsid w:val="000240FF"/>
    <w:rsid w:val="000246FE"/>
    <w:rsid w:val="000247E0"/>
    <w:rsid w:val="00026996"/>
    <w:rsid w:val="000275C7"/>
    <w:rsid w:val="00027D88"/>
    <w:rsid w:val="000308D3"/>
    <w:rsid w:val="00033245"/>
    <w:rsid w:val="0003357D"/>
    <w:rsid w:val="00034FDA"/>
    <w:rsid w:val="0003562A"/>
    <w:rsid w:val="0003562D"/>
    <w:rsid w:val="000376F4"/>
    <w:rsid w:val="00037BD1"/>
    <w:rsid w:val="00040FCB"/>
    <w:rsid w:val="00041C97"/>
    <w:rsid w:val="00043656"/>
    <w:rsid w:val="0004555C"/>
    <w:rsid w:val="00047482"/>
    <w:rsid w:val="00047D03"/>
    <w:rsid w:val="00047E58"/>
    <w:rsid w:val="000510F9"/>
    <w:rsid w:val="00053452"/>
    <w:rsid w:val="000547DB"/>
    <w:rsid w:val="00054F1A"/>
    <w:rsid w:val="00055773"/>
    <w:rsid w:val="00060236"/>
    <w:rsid w:val="00060499"/>
    <w:rsid w:val="00061038"/>
    <w:rsid w:val="00061D22"/>
    <w:rsid w:val="0006227F"/>
    <w:rsid w:val="00063614"/>
    <w:rsid w:val="000642DD"/>
    <w:rsid w:val="00065864"/>
    <w:rsid w:val="0006680B"/>
    <w:rsid w:val="000675F2"/>
    <w:rsid w:val="00067D2A"/>
    <w:rsid w:val="00070F15"/>
    <w:rsid w:val="000712B0"/>
    <w:rsid w:val="00073F73"/>
    <w:rsid w:val="00075865"/>
    <w:rsid w:val="0007661B"/>
    <w:rsid w:val="00077CB7"/>
    <w:rsid w:val="00077CCB"/>
    <w:rsid w:val="00077D28"/>
    <w:rsid w:val="000805FC"/>
    <w:rsid w:val="00080A60"/>
    <w:rsid w:val="00083ADE"/>
    <w:rsid w:val="00084CF7"/>
    <w:rsid w:val="00086D58"/>
    <w:rsid w:val="00087009"/>
    <w:rsid w:val="00087319"/>
    <w:rsid w:val="00091172"/>
    <w:rsid w:val="0009285F"/>
    <w:rsid w:val="0009307A"/>
    <w:rsid w:val="0009457B"/>
    <w:rsid w:val="00096EAD"/>
    <w:rsid w:val="000A1AFD"/>
    <w:rsid w:val="000A2264"/>
    <w:rsid w:val="000A29E8"/>
    <w:rsid w:val="000A350A"/>
    <w:rsid w:val="000A366A"/>
    <w:rsid w:val="000A3CA3"/>
    <w:rsid w:val="000A53AA"/>
    <w:rsid w:val="000A5DF2"/>
    <w:rsid w:val="000A7481"/>
    <w:rsid w:val="000B3BE6"/>
    <w:rsid w:val="000B4301"/>
    <w:rsid w:val="000B4D5A"/>
    <w:rsid w:val="000B4D72"/>
    <w:rsid w:val="000B5581"/>
    <w:rsid w:val="000B58C9"/>
    <w:rsid w:val="000B6358"/>
    <w:rsid w:val="000B63B9"/>
    <w:rsid w:val="000B7E5F"/>
    <w:rsid w:val="000C2ED4"/>
    <w:rsid w:val="000C3021"/>
    <w:rsid w:val="000C46D2"/>
    <w:rsid w:val="000C58F9"/>
    <w:rsid w:val="000C6A0A"/>
    <w:rsid w:val="000D0557"/>
    <w:rsid w:val="000D0B6F"/>
    <w:rsid w:val="000D0B84"/>
    <w:rsid w:val="000D1CE0"/>
    <w:rsid w:val="000D6BDD"/>
    <w:rsid w:val="000D761B"/>
    <w:rsid w:val="000E012B"/>
    <w:rsid w:val="000E12C5"/>
    <w:rsid w:val="000E5097"/>
    <w:rsid w:val="000E5A3F"/>
    <w:rsid w:val="000E5E8A"/>
    <w:rsid w:val="000E6103"/>
    <w:rsid w:val="000E6AA1"/>
    <w:rsid w:val="000E6D84"/>
    <w:rsid w:val="000E75B1"/>
    <w:rsid w:val="000F12BB"/>
    <w:rsid w:val="000F40CE"/>
    <w:rsid w:val="000F45FD"/>
    <w:rsid w:val="000F466B"/>
    <w:rsid w:val="000F47BD"/>
    <w:rsid w:val="000F49B5"/>
    <w:rsid w:val="000F5EBC"/>
    <w:rsid w:val="00100C0C"/>
    <w:rsid w:val="001028DE"/>
    <w:rsid w:val="00103ED7"/>
    <w:rsid w:val="00106B7E"/>
    <w:rsid w:val="00107E1F"/>
    <w:rsid w:val="00110BB6"/>
    <w:rsid w:val="0011261B"/>
    <w:rsid w:val="0011294C"/>
    <w:rsid w:val="001136E6"/>
    <w:rsid w:val="0011468B"/>
    <w:rsid w:val="0011561B"/>
    <w:rsid w:val="00117033"/>
    <w:rsid w:val="00117C09"/>
    <w:rsid w:val="00120660"/>
    <w:rsid w:val="00121131"/>
    <w:rsid w:val="00123D63"/>
    <w:rsid w:val="00126819"/>
    <w:rsid w:val="00126F70"/>
    <w:rsid w:val="001311FB"/>
    <w:rsid w:val="0013163F"/>
    <w:rsid w:val="00132F4D"/>
    <w:rsid w:val="001335AD"/>
    <w:rsid w:val="001341AC"/>
    <w:rsid w:val="001345E8"/>
    <w:rsid w:val="0013562B"/>
    <w:rsid w:val="0013757C"/>
    <w:rsid w:val="001375D9"/>
    <w:rsid w:val="00143052"/>
    <w:rsid w:val="001437C1"/>
    <w:rsid w:val="00143F1B"/>
    <w:rsid w:val="001442E3"/>
    <w:rsid w:val="00145263"/>
    <w:rsid w:val="0014634B"/>
    <w:rsid w:val="001463CB"/>
    <w:rsid w:val="001514F2"/>
    <w:rsid w:val="00151B6C"/>
    <w:rsid w:val="00153A69"/>
    <w:rsid w:val="00153D54"/>
    <w:rsid w:val="00154759"/>
    <w:rsid w:val="00156812"/>
    <w:rsid w:val="00157B4F"/>
    <w:rsid w:val="00160C3E"/>
    <w:rsid w:val="001614B8"/>
    <w:rsid w:val="0016188C"/>
    <w:rsid w:val="00162C5C"/>
    <w:rsid w:val="00164C55"/>
    <w:rsid w:val="00164F6F"/>
    <w:rsid w:val="00172080"/>
    <w:rsid w:val="0017234F"/>
    <w:rsid w:val="00172B6E"/>
    <w:rsid w:val="00173A5D"/>
    <w:rsid w:val="0017793F"/>
    <w:rsid w:val="00180060"/>
    <w:rsid w:val="001804E6"/>
    <w:rsid w:val="0018074F"/>
    <w:rsid w:val="0018081E"/>
    <w:rsid w:val="00180927"/>
    <w:rsid w:val="00181E1A"/>
    <w:rsid w:val="00182485"/>
    <w:rsid w:val="00182A7A"/>
    <w:rsid w:val="001831C5"/>
    <w:rsid w:val="0018384D"/>
    <w:rsid w:val="001843C7"/>
    <w:rsid w:val="00184555"/>
    <w:rsid w:val="001848FA"/>
    <w:rsid w:val="00186A88"/>
    <w:rsid w:val="00186CA9"/>
    <w:rsid w:val="00187752"/>
    <w:rsid w:val="001903C1"/>
    <w:rsid w:val="0019111E"/>
    <w:rsid w:val="00191FBE"/>
    <w:rsid w:val="001922B5"/>
    <w:rsid w:val="00195368"/>
    <w:rsid w:val="00195C67"/>
    <w:rsid w:val="00196BD9"/>
    <w:rsid w:val="001A0DDD"/>
    <w:rsid w:val="001A0E6F"/>
    <w:rsid w:val="001A12B1"/>
    <w:rsid w:val="001A1F21"/>
    <w:rsid w:val="001A26EF"/>
    <w:rsid w:val="001A4367"/>
    <w:rsid w:val="001A53B9"/>
    <w:rsid w:val="001A6ED7"/>
    <w:rsid w:val="001B05F1"/>
    <w:rsid w:val="001B2669"/>
    <w:rsid w:val="001B2B22"/>
    <w:rsid w:val="001B2D50"/>
    <w:rsid w:val="001B347C"/>
    <w:rsid w:val="001B37E2"/>
    <w:rsid w:val="001B3C2E"/>
    <w:rsid w:val="001B4E44"/>
    <w:rsid w:val="001B579F"/>
    <w:rsid w:val="001B6E0F"/>
    <w:rsid w:val="001C06DD"/>
    <w:rsid w:val="001C0E49"/>
    <w:rsid w:val="001C14A2"/>
    <w:rsid w:val="001C1EED"/>
    <w:rsid w:val="001C28F2"/>
    <w:rsid w:val="001C2C7E"/>
    <w:rsid w:val="001C2D2A"/>
    <w:rsid w:val="001C32F3"/>
    <w:rsid w:val="001C486C"/>
    <w:rsid w:val="001C6605"/>
    <w:rsid w:val="001C6CA0"/>
    <w:rsid w:val="001C7E1D"/>
    <w:rsid w:val="001D009D"/>
    <w:rsid w:val="001D09D4"/>
    <w:rsid w:val="001D13B5"/>
    <w:rsid w:val="001D2805"/>
    <w:rsid w:val="001D28FA"/>
    <w:rsid w:val="001D4DDD"/>
    <w:rsid w:val="001D5136"/>
    <w:rsid w:val="001D55C9"/>
    <w:rsid w:val="001D74F3"/>
    <w:rsid w:val="001E0C03"/>
    <w:rsid w:val="001E20B1"/>
    <w:rsid w:val="001E23E5"/>
    <w:rsid w:val="001E29FC"/>
    <w:rsid w:val="001E34CD"/>
    <w:rsid w:val="001E390B"/>
    <w:rsid w:val="001E3B57"/>
    <w:rsid w:val="001E3F3F"/>
    <w:rsid w:val="001E663D"/>
    <w:rsid w:val="001E7AF3"/>
    <w:rsid w:val="001E7DC6"/>
    <w:rsid w:val="001F0475"/>
    <w:rsid w:val="001F4AC9"/>
    <w:rsid w:val="001F531C"/>
    <w:rsid w:val="001F5CF7"/>
    <w:rsid w:val="0020179F"/>
    <w:rsid w:val="00202D9E"/>
    <w:rsid w:val="00203629"/>
    <w:rsid w:val="002041D7"/>
    <w:rsid w:val="00204D1C"/>
    <w:rsid w:val="002055C0"/>
    <w:rsid w:val="00207251"/>
    <w:rsid w:val="00207301"/>
    <w:rsid w:val="002079CE"/>
    <w:rsid w:val="002101F0"/>
    <w:rsid w:val="00210E89"/>
    <w:rsid w:val="00211A7B"/>
    <w:rsid w:val="00211F57"/>
    <w:rsid w:val="00212E9E"/>
    <w:rsid w:val="00217C6C"/>
    <w:rsid w:val="00220199"/>
    <w:rsid w:val="002218E5"/>
    <w:rsid w:val="00221FEB"/>
    <w:rsid w:val="002228E3"/>
    <w:rsid w:val="002235E7"/>
    <w:rsid w:val="002237F7"/>
    <w:rsid w:val="00224286"/>
    <w:rsid w:val="002249A0"/>
    <w:rsid w:val="0022545C"/>
    <w:rsid w:val="00225AE5"/>
    <w:rsid w:val="00226130"/>
    <w:rsid w:val="002265A4"/>
    <w:rsid w:val="00226D2C"/>
    <w:rsid w:val="00230EF6"/>
    <w:rsid w:val="00231759"/>
    <w:rsid w:val="0023221D"/>
    <w:rsid w:val="00232CE4"/>
    <w:rsid w:val="00232DFC"/>
    <w:rsid w:val="00232EDF"/>
    <w:rsid w:val="00233707"/>
    <w:rsid w:val="00233ADE"/>
    <w:rsid w:val="00235283"/>
    <w:rsid w:val="0023620D"/>
    <w:rsid w:val="00237C03"/>
    <w:rsid w:val="002400A5"/>
    <w:rsid w:val="0024034F"/>
    <w:rsid w:val="00240F0E"/>
    <w:rsid w:val="0024228D"/>
    <w:rsid w:val="00242A4F"/>
    <w:rsid w:val="00245F7F"/>
    <w:rsid w:val="002470C6"/>
    <w:rsid w:val="0024726D"/>
    <w:rsid w:val="00247484"/>
    <w:rsid w:val="00247997"/>
    <w:rsid w:val="00251F4D"/>
    <w:rsid w:val="002522FC"/>
    <w:rsid w:val="00254C5F"/>
    <w:rsid w:val="002566B8"/>
    <w:rsid w:val="00257858"/>
    <w:rsid w:val="00260DDF"/>
    <w:rsid w:val="00260FEC"/>
    <w:rsid w:val="00262AC5"/>
    <w:rsid w:val="0026393F"/>
    <w:rsid w:val="002651B1"/>
    <w:rsid w:val="002670F7"/>
    <w:rsid w:val="0026778F"/>
    <w:rsid w:val="00267F96"/>
    <w:rsid w:val="002719DF"/>
    <w:rsid w:val="0027202E"/>
    <w:rsid w:val="0027428E"/>
    <w:rsid w:val="00276959"/>
    <w:rsid w:val="00276D38"/>
    <w:rsid w:val="00277907"/>
    <w:rsid w:val="00277A26"/>
    <w:rsid w:val="00281184"/>
    <w:rsid w:val="002815FC"/>
    <w:rsid w:val="0028165A"/>
    <w:rsid w:val="00283C05"/>
    <w:rsid w:val="0028452D"/>
    <w:rsid w:val="0028493B"/>
    <w:rsid w:val="00286824"/>
    <w:rsid w:val="00293EE8"/>
    <w:rsid w:val="00293F96"/>
    <w:rsid w:val="00297480"/>
    <w:rsid w:val="0029756C"/>
    <w:rsid w:val="002A198C"/>
    <w:rsid w:val="002A1A23"/>
    <w:rsid w:val="002A2B00"/>
    <w:rsid w:val="002A306E"/>
    <w:rsid w:val="002A344C"/>
    <w:rsid w:val="002A75E8"/>
    <w:rsid w:val="002A76E3"/>
    <w:rsid w:val="002A77AC"/>
    <w:rsid w:val="002A7CFE"/>
    <w:rsid w:val="002B258A"/>
    <w:rsid w:val="002B2F38"/>
    <w:rsid w:val="002B2FF6"/>
    <w:rsid w:val="002B3464"/>
    <w:rsid w:val="002B38CE"/>
    <w:rsid w:val="002B4E82"/>
    <w:rsid w:val="002B50BD"/>
    <w:rsid w:val="002C18A6"/>
    <w:rsid w:val="002C1E82"/>
    <w:rsid w:val="002C35B9"/>
    <w:rsid w:val="002C398A"/>
    <w:rsid w:val="002C494F"/>
    <w:rsid w:val="002C6116"/>
    <w:rsid w:val="002D0466"/>
    <w:rsid w:val="002D08FC"/>
    <w:rsid w:val="002D279F"/>
    <w:rsid w:val="002D29BF"/>
    <w:rsid w:val="002D2D40"/>
    <w:rsid w:val="002D318E"/>
    <w:rsid w:val="002D37E8"/>
    <w:rsid w:val="002D729D"/>
    <w:rsid w:val="002D7579"/>
    <w:rsid w:val="002E20D6"/>
    <w:rsid w:val="002E21DB"/>
    <w:rsid w:val="002E3B71"/>
    <w:rsid w:val="002E54A0"/>
    <w:rsid w:val="002F091A"/>
    <w:rsid w:val="002F1867"/>
    <w:rsid w:val="002F22C2"/>
    <w:rsid w:val="002F23E5"/>
    <w:rsid w:val="002F29BE"/>
    <w:rsid w:val="002F4441"/>
    <w:rsid w:val="002F520F"/>
    <w:rsid w:val="002F7110"/>
    <w:rsid w:val="003012C1"/>
    <w:rsid w:val="00301A2C"/>
    <w:rsid w:val="0030306D"/>
    <w:rsid w:val="003037CE"/>
    <w:rsid w:val="00304F78"/>
    <w:rsid w:val="00305F56"/>
    <w:rsid w:val="003060C8"/>
    <w:rsid w:val="003073F0"/>
    <w:rsid w:val="003074E8"/>
    <w:rsid w:val="003100E5"/>
    <w:rsid w:val="00310396"/>
    <w:rsid w:val="003110C4"/>
    <w:rsid w:val="003119F8"/>
    <w:rsid w:val="0031333C"/>
    <w:rsid w:val="00314289"/>
    <w:rsid w:val="00315F77"/>
    <w:rsid w:val="00317754"/>
    <w:rsid w:val="00320799"/>
    <w:rsid w:val="00321C97"/>
    <w:rsid w:val="003233D3"/>
    <w:rsid w:val="00325FCB"/>
    <w:rsid w:val="00326C7B"/>
    <w:rsid w:val="00327189"/>
    <w:rsid w:val="003275A5"/>
    <w:rsid w:val="00331529"/>
    <w:rsid w:val="0033260D"/>
    <w:rsid w:val="00333476"/>
    <w:rsid w:val="00340E72"/>
    <w:rsid w:val="003427E1"/>
    <w:rsid w:val="00342E17"/>
    <w:rsid w:val="00343044"/>
    <w:rsid w:val="0034538E"/>
    <w:rsid w:val="00345921"/>
    <w:rsid w:val="00345C6B"/>
    <w:rsid w:val="003478ED"/>
    <w:rsid w:val="003505CD"/>
    <w:rsid w:val="003519DD"/>
    <w:rsid w:val="0035205D"/>
    <w:rsid w:val="003520D6"/>
    <w:rsid w:val="00353696"/>
    <w:rsid w:val="003537E5"/>
    <w:rsid w:val="003540F7"/>
    <w:rsid w:val="00355096"/>
    <w:rsid w:val="00355928"/>
    <w:rsid w:val="0035642D"/>
    <w:rsid w:val="00357395"/>
    <w:rsid w:val="0036069E"/>
    <w:rsid w:val="00361A4D"/>
    <w:rsid w:val="00367E70"/>
    <w:rsid w:val="00371A7F"/>
    <w:rsid w:val="00371E39"/>
    <w:rsid w:val="0037239A"/>
    <w:rsid w:val="003733BB"/>
    <w:rsid w:val="003742F4"/>
    <w:rsid w:val="00374F25"/>
    <w:rsid w:val="0037716D"/>
    <w:rsid w:val="00377338"/>
    <w:rsid w:val="00377765"/>
    <w:rsid w:val="003779BC"/>
    <w:rsid w:val="003804CB"/>
    <w:rsid w:val="003805D2"/>
    <w:rsid w:val="003809E4"/>
    <w:rsid w:val="003811E7"/>
    <w:rsid w:val="003822EB"/>
    <w:rsid w:val="00383083"/>
    <w:rsid w:val="00383D9E"/>
    <w:rsid w:val="003841FD"/>
    <w:rsid w:val="0038494A"/>
    <w:rsid w:val="00385DD1"/>
    <w:rsid w:val="0038645E"/>
    <w:rsid w:val="00386E38"/>
    <w:rsid w:val="00387E16"/>
    <w:rsid w:val="003906BC"/>
    <w:rsid w:val="003914C4"/>
    <w:rsid w:val="00391A7F"/>
    <w:rsid w:val="00392A92"/>
    <w:rsid w:val="00394164"/>
    <w:rsid w:val="003957F8"/>
    <w:rsid w:val="00395CEC"/>
    <w:rsid w:val="003A06F2"/>
    <w:rsid w:val="003A3A3F"/>
    <w:rsid w:val="003A3A7F"/>
    <w:rsid w:val="003A5446"/>
    <w:rsid w:val="003A5FE5"/>
    <w:rsid w:val="003A7E17"/>
    <w:rsid w:val="003B0B9C"/>
    <w:rsid w:val="003B138E"/>
    <w:rsid w:val="003B4ABC"/>
    <w:rsid w:val="003C040C"/>
    <w:rsid w:val="003C13AE"/>
    <w:rsid w:val="003C2D67"/>
    <w:rsid w:val="003C3C9E"/>
    <w:rsid w:val="003C6228"/>
    <w:rsid w:val="003C681B"/>
    <w:rsid w:val="003C6E31"/>
    <w:rsid w:val="003C75D4"/>
    <w:rsid w:val="003C78D7"/>
    <w:rsid w:val="003C7ACC"/>
    <w:rsid w:val="003D092B"/>
    <w:rsid w:val="003D1DDB"/>
    <w:rsid w:val="003D2A1C"/>
    <w:rsid w:val="003D3E73"/>
    <w:rsid w:val="003D41A9"/>
    <w:rsid w:val="003D41F2"/>
    <w:rsid w:val="003D43ED"/>
    <w:rsid w:val="003D4A4F"/>
    <w:rsid w:val="003D71D2"/>
    <w:rsid w:val="003D7E01"/>
    <w:rsid w:val="003E103C"/>
    <w:rsid w:val="003E10E2"/>
    <w:rsid w:val="003E1785"/>
    <w:rsid w:val="003E1DC2"/>
    <w:rsid w:val="003E2214"/>
    <w:rsid w:val="003E25C2"/>
    <w:rsid w:val="003E2F46"/>
    <w:rsid w:val="003E32F4"/>
    <w:rsid w:val="003E4A19"/>
    <w:rsid w:val="003E5CF9"/>
    <w:rsid w:val="003E67F1"/>
    <w:rsid w:val="003E7056"/>
    <w:rsid w:val="003E745F"/>
    <w:rsid w:val="003E753C"/>
    <w:rsid w:val="003E788C"/>
    <w:rsid w:val="003F03C0"/>
    <w:rsid w:val="003F0462"/>
    <w:rsid w:val="003F197B"/>
    <w:rsid w:val="003F6160"/>
    <w:rsid w:val="00401156"/>
    <w:rsid w:val="00401C92"/>
    <w:rsid w:val="00402295"/>
    <w:rsid w:val="00402F78"/>
    <w:rsid w:val="0041002F"/>
    <w:rsid w:val="00410219"/>
    <w:rsid w:val="00412081"/>
    <w:rsid w:val="004125CB"/>
    <w:rsid w:val="00415990"/>
    <w:rsid w:val="0041655B"/>
    <w:rsid w:val="00416719"/>
    <w:rsid w:val="00416BEA"/>
    <w:rsid w:val="0041731F"/>
    <w:rsid w:val="00420516"/>
    <w:rsid w:val="00421774"/>
    <w:rsid w:val="004247F4"/>
    <w:rsid w:val="00424AD7"/>
    <w:rsid w:val="004254DD"/>
    <w:rsid w:val="00425BD9"/>
    <w:rsid w:val="00427A33"/>
    <w:rsid w:val="00431456"/>
    <w:rsid w:val="00433191"/>
    <w:rsid w:val="00433B8E"/>
    <w:rsid w:val="00434ACD"/>
    <w:rsid w:val="0043608A"/>
    <w:rsid w:val="0043623E"/>
    <w:rsid w:val="004363C1"/>
    <w:rsid w:val="0043681C"/>
    <w:rsid w:val="004376D7"/>
    <w:rsid w:val="0044241A"/>
    <w:rsid w:val="00446B3E"/>
    <w:rsid w:val="004472B2"/>
    <w:rsid w:val="00447775"/>
    <w:rsid w:val="00447924"/>
    <w:rsid w:val="00447A09"/>
    <w:rsid w:val="00450EAE"/>
    <w:rsid w:val="00451F0C"/>
    <w:rsid w:val="004524A4"/>
    <w:rsid w:val="00452B94"/>
    <w:rsid w:val="0045319F"/>
    <w:rsid w:val="0045344D"/>
    <w:rsid w:val="004546C7"/>
    <w:rsid w:val="0045472D"/>
    <w:rsid w:val="004559FD"/>
    <w:rsid w:val="00455E72"/>
    <w:rsid w:val="00456278"/>
    <w:rsid w:val="00456596"/>
    <w:rsid w:val="00456F10"/>
    <w:rsid w:val="004601B5"/>
    <w:rsid w:val="004608A9"/>
    <w:rsid w:val="00461859"/>
    <w:rsid w:val="004619E3"/>
    <w:rsid w:val="00461E46"/>
    <w:rsid w:val="00462AC5"/>
    <w:rsid w:val="004640BD"/>
    <w:rsid w:val="004641F3"/>
    <w:rsid w:val="00464E42"/>
    <w:rsid w:val="0047017D"/>
    <w:rsid w:val="00470C64"/>
    <w:rsid w:val="00471465"/>
    <w:rsid w:val="00473593"/>
    <w:rsid w:val="0047451F"/>
    <w:rsid w:val="00475E94"/>
    <w:rsid w:val="00476DBB"/>
    <w:rsid w:val="00481796"/>
    <w:rsid w:val="00482654"/>
    <w:rsid w:val="00483DAE"/>
    <w:rsid w:val="00484858"/>
    <w:rsid w:val="0048489D"/>
    <w:rsid w:val="0048542E"/>
    <w:rsid w:val="004858BA"/>
    <w:rsid w:val="00485ED7"/>
    <w:rsid w:val="004860F3"/>
    <w:rsid w:val="00487CEF"/>
    <w:rsid w:val="004908FA"/>
    <w:rsid w:val="00490F58"/>
    <w:rsid w:val="004915E2"/>
    <w:rsid w:val="004918A9"/>
    <w:rsid w:val="00492873"/>
    <w:rsid w:val="00492976"/>
    <w:rsid w:val="00493A81"/>
    <w:rsid w:val="004941D8"/>
    <w:rsid w:val="00495438"/>
    <w:rsid w:val="00496E0D"/>
    <w:rsid w:val="00497186"/>
    <w:rsid w:val="00497211"/>
    <w:rsid w:val="004A312C"/>
    <w:rsid w:val="004A3C2F"/>
    <w:rsid w:val="004A440C"/>
    <w:rsid w:val="004A44A6"/>
    <w:rsid w:val="004A677C"/>
    <w:rsid w:val="004A7161"/>
    <w:rsid w:val="004A737E"/>
    <w:rsid w:val="004A7542"/>
    <w:rsid w:val="004A7688"/>
    <w:rsid w:val="004A7E8C"/>
    <w:rsid w:val="004B2C3F"/>
    <w:rsid w:val="004B342C"/>
    <w:rsid w:val="004B3D9E"/>
    <w:rsid w:val="004B4B06"/>
    <w:rsid w:val="004B6480"/>
    <w:rsid w:val="004B7584"/>
    <w:rsid w:val="004B7BFB"/>
    <w:rsid w:val="004C07E1"/>
    <w:rsid w:val="004C1142"/>
    <w:rsid w:val="004C178D"/>
    <w:rsid w:val="004C2577"/>
    <w:rsid w:val="004C5A07"/>
    <w:rsid w:val="004C5ED9"/>
    <w:rsid w:val="004C7066"/>
    <w:rsid w:val="004C717C"/>
    <w:rsid w:val="004D1419"/>
    <w:rsid w:val="004D3FE3"/>
    <w:rsid w:val="004D4EBB"/>
    <w:rsid w:val="004D5C2E"/>
    <w:rsid w:val="004D6F69"/>
    <w:rsid w:val="004D70FA"/>
    <w:rsid w:val="004D758E"/>
    <w:rsid w:val="004E0E41"/>
    <w:rsid w:val="004E1089"/>
    <w:rsid w:val="004E193F"/>
    <w:rsid w:val="004E1949"/>
    <w:rsid w:val="004E1A12"/>
    <w:rsid w:val="004E1B94"/>
    <w:rsid w:val="004E1DA6"/>
    <w:rsid w:val="004E2ED4"/>
    <w:rsid w:val="004E31BD"/>
    <w:rsid w:val="004E3247"/>
    <w:rsid w:val="004E51D2"/>
    <w:rsid w:val="004F0D81"/>
    <w:rsid w:val="004F1160"/>
    <w:rsid w:val="004F273B"/>
    <w:rsid w:val="004F40AC"/>
    <w:rsid w:val="004F4BF4"/>
    <w:rsid w:val="004F5912"/>
    <w:rsid w:val="0050109A"/>
    <w:rsid w:val="00501528"/>
    <w:rsid w:val="00502028"/>
    <w:rsid w:val="005044B6"/>
    <w:rsid w:val="005050D7"/>
    <w:rsid w:val="005050ED"/>
    <w:rsid w:val="0050670F"/>
    <w:rsid w:val="00507CB1"/>
    <w:rsid w:val="005100B0"/>
    <w:rsid w:val="00511BEE"/>
    <w:rsid w:val="005130F5"/>
    <w:rsid w:val="0051394C"/>
    <w:rsid w:val="00514A61"/>
    <w:rsid w:val="0051540F"/>
    <w:rsid w:val="00516186"/>
    <w:rsid w:val="005209A4"/>
    <w:rsid w:val="00524040"/>
    <w:rsid w:val="00524997"/>
    <w:rsid w:val="00527B72"/>
    <w:rsid w:val="00530E29"/>
    <w:rsid w:val="0053299C"/>
    <w:rsid w:val="00534DEC"/>
    <w:rsid w:val="00534F5E"/>
    <w:rsid w:val="00536AE2"/>
    <w:rsid w:val="00536E7A"/>
    <w:rsid w:val="00536E83"/>
    <w:rsid w:val="00537A30"/>
    <w:rsid w:val="00543306"/>
    <w:rsid w:val="00543483"/>
    <w:rsid w:val="00545658"/>
    <w:rsid w:val="00547D01"/>
    <w:rsid w:val="00550859"/>
    <w:rsid w:val="005509C9"/>
    <w:rsid w:val="00550C97"/>
    <w:rsid w:val="00550D1C"/>
    <w:rsid w:val="005514CA"/>
    <w:rsid w:val="0055172B"/>
    <w:rsid w:val="00553798"/>
    <w:rsid w:val="00553BCF"/>
    <w:rsid w:val="0055514E"/>
    <w:rsid w:val="00556DDA"/>
    <w:rsid w:val="005606F0"/>
    <w:rsid w:val="00561825"/>
    <w:rsid w:val="0056276A"/>
    <w:rsid w:val="00562DA3"/>
    <w:rsid w:val="0056328F"/>
    <w:rsid w:val="005633A6"/>
    <w:rsid w:val="00565F5A"/>
    <w:rsid w:val="00566C21"/>
    <w:rsid w:val="00567536"/>
    <w:rsid w:val="0056753C"/>
    <w:rsid w:val="00570408"/>
    <w:rsid w:val="00571809"/>
    <w:rsid w:val="00571C63"/>
    <w:rsid w:val="005728DC"/>
    <w:rsid w:val="00573D0E"/>
    <w:rsid w:val="0057401C"/>
    <w:rsid w:val="00574971"/>
    <w:rsid w:val="00575D3B"/>
    <w:rsid w:val="00577731"/>
    <w:rsid w:val="00577C52"/>
    <w:rsid w:val="00580CC8"/>
    <w:rsid w:val="00585F8E"/>
    <w:rsid w:val="00586BBF"/>
    <w:rsid w:val="0059084A"/>
    <w:rsid w:val="0059161A"/>
    <w:rsid w:val="00591F97"/>
    <w:rsid w:val="00592C44"/>
    <w:rsid w:val="00593F5E"/>
    <w:rsid w:val="00595761"/>
    <w:rsid w:val="00596C7F"/>
    <w:rsid w:val="005A19CA"/>
    <w:rsid w:val="005A25A5"/>
    <w:rsid w:val="005A486A"/>
    <w:rsid w:val="005A7A89"/>
    <w:rsid w:val="005A7D7C"/>
    <w:rsid w:val="005B17BE"/>
    <w:rsid w:val="005B1DC2"/>
    <w:rsid w:val="005B1FB3"/>
    <w:rsid w:val="005B2EDA"/>
    <w:rsid w:val="005B34C1"/>
    <w:rsid w:val="005B3FA7"/>
    <w:rsid w:val="005B44E5"/>
    <w:rsid w:val="005B5238"/>
    <w:rsid w:val="005B5986"/>
    <w:rsid w:val="005B6320"/>
    <w:rsid w:val="005B6F4D"/>
    <w:rsid w:val="005B7C55"/>
    <w:rsid w:val="005B7F01"/>
    <w:rsid w:val="005C02D4"/>
    <w:rsid w:val="005C23BE"/>
    <w:rsid w:val="005C2506"/>
    <w:rsid w:val="005C2714"/>
    <w:rsid w:val="005C2EE6"/>
    <w:rsid w:val="005C30C0"/>
    <w:rsid w:val="005C4296"/>
    <w:rsid w:val="005C44F9"/>
    <w:rsid w:val="005C4C60"/>
    <w:rsid w:val="005C57F4"/>
    <w:rsid w:val="005D0951"/>
    <w:rsid w:val="005D2084"/>
    <w:rsid w:val="005D362A"/>
    <w:rsid w:val="005D5D74"/>
    <w:rsid w:val="005D61BD"/>
    <w:rsid w:val="005D778C"/>
    <w:rsid w:val="005D7D6A"/>
    <w:rsid w:val="005D7EE9"/>
    <w:rsid w:val="005E1118"/>
    <w:rsid w:val="005E24E4"/>
    <w:rsid w:val="005E2F42"/>
    <w:rsid w:val="005E3A9A"/>
    <w:rsid w:val="005E40F3"/>
    <w:rsid w:val="005E4625"/>
    <w:rsid w:val="005E4A65"/>
    <w:rsid w:val="005E4FBB"/>
    <w:rsid w:val="005E5C96"/>
    <w:rsid w:val="005E6500"/>
    <w:rsid w:val="005E65B3"/>
    <w:rsid w:val="005E6707"/>
    <w:rsid w:val="005E7AC5"/>
    <w:rsid w:val="005E7D21"/>
    <w:rsid w:val="005E7D4A"/>
    <w:rsid w:val="005F062B"/>
    <w:rsid w:val="005F06F1"/>
    <w:rsid w:val="005F0A80"/>
    <w:rsid w:val="005F0DB8"/>
    <w:rsid w:val="005F1240"/>
    <w:rsid w:val="005F2095"/>
    <w:rsid w:val="005F298A"/>
    <w:rsid w:val="005F3617"/>
    <w:rsid w:val="005F46FF"/>
    <w:rsid w:val="006004CB"/>
    <w:rsid w:val="00600B51"/>
    <w:rsid w:val="00601D3A"/>
    <w:rsid w:val="0060210C"/>
    <w:rsid w:val="00603A3C"/>
    <w:rsid w:val="006049FD"/>
    <w:rsid w:val="0060639A"/>
    <w:rsid w:val="00607B6E"/>
    <w:rsid w:val="00610185"/>
    <w:rsid w:val="00610229"/>
    <w:rsid w:val="00611537"/>
    <w:rsid w:val="00614F62"/>
    <w:rsid w:val="006151E3"/>
    <w:rsid w:val="006156B1"/>
    <w:rsid w:val="00617A6A"/>
    <w:rsid w:val="006204BF"/>
    <w:rsid w:val="00623308"/>
    <w:rsid w:val="00630657"/>
    <w:rsid w:val="00630940"/>
    <w:rsid w:val="00632829"/>
    <w:rsid w:val="006328C6"/>
    <w:rsid w:val="00632BA0"/>
    <w:rsid w:val="00635772"/>
    <w:rsid w:val="0063759B"/>
    <w:rsid w:val="00640200"/>
    <w:rsid w:val="00640C77"/>
    <w:rsid w:val="00643CE6"/>
    <w:rsid w:val="00644BBC"/>
    <w:rsid w:val="0064700E"/>
    <w:rsid w:val="006475A4"/>
    <w:rsid w:val="00647FB3"/>
    <w:rsid w:val="00650E6C"/>
    <w:rsid w:val="0065116A"/>
    <w:rsid w:val="00651A0C"/>
    <w:rsid w:val="0065453B"/>
    <w:rsid w:val="0065483A"/>
    <w:rsid w:val="00655E45"/>
    <w:rsid w:val="00656F0A"/>
    <w:rsid w:val="006571FC"/>
    <w:rsid w:val="006579BB"/>
    <w:rsid w:val="00660EBD"/>
    <w:rsid w:val="00665138"/>
    <w:rsid w:val="006652FD"/>
    <w:rsid w:val="006659CD"/>
    <w:rsid w:val="00665A45"/>
    <w:rsid w:val="00667AEC"/>
    <w:rsid w:val="00667E14"/>
    <w:rsid w:val="00673EFF"/>
    <w:rsid w:val="00674627"/>
    <w:rsid w:val="00676564"/>
    <w:rsid w:val="00677A7D"/>
    <w:rsid w:val="00680C08"/>
    <w:rsid w:val="00680C23"/>
    <w:rsid w:val="00681D20"/>
    <w:rsid w:val="00682625"/>
    <w:rsid w:val="00682626"/>
    <w:rsid w:val="006829AC"/>
    <w:rsid w:val="006834CD"/>
    <w:rsid w:val="006839C1"/>
    <w:rsid w:val="00683B93"/>
    <w:rsid w:val="006857BC"/>
    <w:rsid w:val="0068600B"/>
    <w:rsid w:val="00686DD7"/>
    <w:rsid w:val="00690C0E"/>
    <w:rsid w:val="006937B8"/>
    <w:rsid w:val="00693E2D"/>
    <w:rsid w:val="00694A38"/>
    <w:rsid w:val="006972AA"/>
    <w:rsid w:val="006974EA"/>
    <w:rsid w:val="00697C09"/>
    <w:rsid w:val="006A05AD"/>
    <w:rsid w:val="006A1608"/>
    <w:rsid w:val="006A1BB9"/>
    <w:rsid w:val="006A1C0E"/>
    <w:rsid w:val="006A2B85"/>
    <w:rsid w:val="006A3088"/>
    <w:rsid w:val="006A368A"/>
    <w:rsid w:val="006A5888"/>
    <w:rsid w:val="006A609B"/>
    <w:rsid w:val="006A6F33"/>
    <w:rsid w:val="006A7ABB"/>
    <w:rsid w:val="006B185E"/>
    <w:rsid w:val="006B2A6F"/>
    <w:rsid w:val="006B34E4"/>
    <w:rsid w:val="006B372F"/>
    <w:rsid w:val="006B4F39"/>
    <w:rsid w:val="006B6E8A"/>
    <w:rsid w:val="006C02C4"/>
    <w:rsid w:val="006C0481"/>
    <w:rsid w:val="006C12AC"/>
    <w:rsid w:val="006C13B9"/>
    <w:rsid w:val="006C27DA"/>
    <w:rsid w:val="006C2A1A"/>
    <w:rsid w:val="006C4320"/>
    <w:rsid w:val="006C4A48"/>
    <w:rsid w:val="006C5491"/>
    <w:rsid w:val="006D12B1"/>
    <w:rsid w:val="006D1902"/>
    <w:rsid w:val="006D2F0D"/>
    <w:rsid w:val="006D41DE"/>
    <w:rsid w:val="006D5CE4"/>
    <w:rsid w:val="006D70CA"/>
    <w:rsid w:val="006E2554"/>
    <w:rsid w:val="006E2E23"/>
    <w:rsid w:val="006E47FE"/>
    <w:rsid w:val="006E6385"/>
    <w:rsid w:val="006E6730"/>
    <w:rsid w:val="006F0FF6"/>
    <w:rsid w:val="006F1BA4"/>
    <w:rsid w:val="006F1DCA"/>
    <w:rsid w:val="006F2B1D"/>
    <w:rsid w:val="006F6BB1"/>
    <w:rsid w:val="0070157D"/>
    <w:rsid w:val="007017A5"/>
    <w:rsid w:val="0070476F"/>
    <w:rsid w:val="00705348"/>
    <w:rsid w:val="0070596A"/>
    <w:rsid w:val="0071031C"/>
    <w:rsid w:val="00710DD5"/>
    <w:rsid w:val="007112EE"/>
    <w:rsid w:val="00711C72"/>
    <w:rsid w:val="00713F25"/>
    <w:rsid w:val="007153B1"/>
    <w:rsid w:val="00715DBF"/>
    <w:rsid w:val="00716506"/>
    <w:rsid w:val="007168D7"/>
    <w:rsid w:val="0072089C"/>
    <w:rsid w:val="00720918"/>
    <w:rsid w:val="007217B0"/>
    <w:rsid w:val="00721A33"/>
    <w:rsid w:val="00724D5F"/>
    <w:rsid w:val="007272A3"/>
    <w:rsid w:val="00727FAD"/>
    <w:rsid w:val="00732A20"/>
    <w:rsid w:val="00732EBD"/>
    <w:rsid w:val="00733B2C"/>
    <w:rsid w:val="00734213"/>
    <w:rsid w:val="00737BC4"/>
    <w:rsid w:val="007407DF"/>
    <w:rsid w:val="00740BB5"/>
    <w:rsid w:val="00741F41"/>
    <w:rsid w:val="007427CE"/>
    <w:rsid w:val="00743858"/>
    <w:rsid w:val="00747534"/>
    <w:rsid w:val="007498B8"/>
    <w:rsid w:val="007501C0"/>
    <w:rsid w:val="007516C5"/>
    <w:rsid w:val="0075223C"/>
    <w:rsid w:val="00752B18"/>
    <w:rsid w:val="00752EAF"/>
    <w:rsid w:val="007548A6"/>
    <w:rsid w:val="00755667"/>
    <w:rsid w:val="0075715A"/>
    <w:rsid w:val="0076015F"/>
    <w:rsid w:val="00760304"/>
    <w:rsid w:val="00760471"/>
    <w:rsid w:val="00765402"/>
    <w:rsid w:val="00766110"/>
    <w:rsid w:val="00767DDD"/>
    <w:rsid w:val="0077075D"/>
    <w:rsid w:val="00771279"/>
    <w:rsid w:val="0077293F"/>
    <w:rsid w:val="00772CDA"/>
    <w:rsid w:val="007744B6"/>
    <w:rsid w:val="007764A2"/>
    <w:rsid w:val="007768B8"/>
    <w:rsid w:val="0077702A"/>
    <w:rsid w:val="007775D5"/>
    <w:rsid w:val="00777C77"/>
    <w:rsid w:val="00782173"/>
    <w:rsid w:val="00782A39"/>
    <w:rsid w:val="007841EB"/>
    <w:rsid w:val="00785D96"/>
    <w:rsid w:val="007861BD"/>
    <w:rsid w:val="0079044A"/>
    <w:rsid w:val="007945E9"/>
    <w:rsid w:val="007950D7"/>
    <w:rsid w:val="007954D1"/>
    <w:rsid w:val="00795666"/>
    <w:rsid w:val="007978F1"/>
    <w:rsid w:val="00797AA7"/>
    <w:rsid w:val="007A052A"/>
    <w:rsid w:val="007A11EF"/>
    <w:rsid w:val="007A2235"/>
    <w:rsid w:val="007A27C7"/>
    <w:rsid w:val="007A3028"/>
    <w:rsid w:val="007A3105"/>
    <w:rsid w:val="007A4AC8"/>
    <w:rsid w:val="007A67CE"/>
    <w:rsid w:val="007A6884"/>
    <w:rsid w:val="007A6DEF"/>
    <w:rsid w:val="007A7AD9"/>
    <w:rsid w:val="007B2425"/>
    <w:rsid w:val="007B2D91"/>
    <w:rsid w:val="007B400A"/>
    <w:rsid w:val="007B701E"/>
    <w:rsid w:val="007C080D"/>
    <w:rsid w:val="007C1DFC"/>
    <w:rsid w:val="007C20C0"/>
    <w:rsid w:val="007C260E"/>
    <w:rsid w:val="007C31B8"/>
    <w:rsid w:val="007C3321"/>
    <w:rsid w:val="007C6E9F"/>
    <w:rsid w:val="007D0675"/>
    <w:rsid w:val="007D0691"/>
    <w:rsid w:val="007D0816"/>
    <w:rsid w:val="007D115E"/>
    <w:rsid w:val="007D1297"/>
    <w:rsid w:val="007D1EC8"/>
    <w:rsid w:val="007D4711"/>
    <w:rsid w:val="007D6A31"/>
    <w:rsid w:val="007D6B65"/>
    <w:rsid w:val="007D6C1F"/>
    <w:rsid w:val="007D706E"/>
    <w:rsid w:val="007D7083"/>
    <w:rsid w:val="007D73CA"/>
    <w:rsid w:val="007D77E3"/>
    <w:rsid w:val="007E1DED"/>
    <w:rsid w:val="007E1E86"/>
    <w:rsid w:val="007E36EA"/>
    <w:rsid w:val="007E3B12"/>
    <w:rsid w:val="007E76D3"/>
    <w:rsid w:val="007E77DB"/>
    <w:rsid w:val="007F03E0"/>
    <w:rsid w:val="007F10E7"/>
    <w:rsid w:val="007F26DE"/>
    <w:rsid w:val="007F48DA"/>
    <w:rsid w:val="007F4DEE"/>
    <w:rsid w:val="007F5036"/>
    <w:rsid w:val="007F5E55"/>
    <w:rsid w:val="007F655B"/>
    <w:rsid w:val="00803F3C"/>
    <w:rsid w:val="008049CC"/>
    <w:rsid w:val="00804DB3"/>
    <w:rsid w:val="00804E07"/>
    <w:rsid w:val="008054F6"/>
    <w:rsid w:val="0080706D"/>
    <w:rsid w:val="00810DD7"/>
    <w:rsid w:val="00811037"/>
    <w:rsid w:val="00811F08"/>
    <w:rsid w:val="00812880"/>
    <w:rsid w:val="008138D0"/>
    <w:rsid w:val="008157AC"/>
    <w:rsid w:val="00816102"/>
    <w:rsid w:val="00816832"/>
    <w:rsid w:val="008177DA"/>
    <w:rsid w:val="00820458"/>
    <w:rsid w:val="00820725"/>
    <w:rsid w:val="00820F44"/>
    <w:rsid w:val="00822A1A"/>
    <w:rsid w:val="008238E4"/>
    <w:rsid w:val="008245EE"/>
    <w:rsid w:val="00824DFB"/>
    <w:rsid w:val="008276B2"/>
    <w:rsid w:val="00827A15"/>
    <w:rsid w:val="00831166"/>
    <w:rsid w:val="0083251A"/>
    <w:rsid w:val="00832E3A"/>
    <w:rsid w:val="0083548A"/>
    <w:rsid w:val="00836A2D"/>
    <w:rsid w:val="00837075"/>
    <w:rsid w:val="0083784A"/>
    <w:rsid w:val="0084011C"/>
    <w:rsid w:val="008404F4"/>
    <w:rsid w:val="0084149E"/>
    <w:rsid w:val="00841E83"/>
    <w:rsid w:val="00844EEF"/>
    <w:rsid w:val="008453FE"/>
    <w:rsid w:val="00846D73"/>
    <w:rsid w:val="00846D8A"/>
    <w:rsid w:val="00847E65"/>
    <w:rsid w:val="00852C78"/>
    <w:rsid w:val="00855CD4"/>
    <w:rsid w:val="00857C91"/>
    <w:rsid w:val="00864373"/>
    <w:rsid w:val="0086462D"/>
    <w:rsid w:val="00870E7D"/>
    <w:rsid w:val="00870FEA"/>
    <w:rsid w:val="0087161A"/>
    <w:rsid w:val="00874157"/>
    <w:rsid w:val="00874284"/>
    <w:rsid w:val="0087442A"/>
    <w:rsid w:val="00874C1F"/>
    <w:rsid w:val="00874C9E"/>
    <w:rsid w:val="00875250"/>
    <w:rsid w:val="008757FC"/>
    <w:rsid w:val="00876119"/>
    <w:rsid w:val="00876C1E"/>
    <w:rsid w:val="00881B48"/>
    <w:rsid w:val="00883FD7"/>
    <w:rsid w:val="00886794"/>
    <w:rsid w:val="0088713A"/>
    <w:rsid w:val="00887D10"/>
    <w:rsid w:val="00890FC9"/>
    <w:rsid w:val="0089149C"/>
    <w:rsid w:val="008929F4"/>
    <w:rsid w:val="00896AF9"/>
    <w:rsid w:val="00897A8C"/>
    <w:rsid w:val="00897C6D"/>
    <w:rsid w:val="00897C71"/>
    <w:rsid w:val="008A2E99"/>
    <w:rsid w:val="008A357C"/>
    <w:rsid w:val="008A4005"/>
    <w:rsid w:val="008B034E"/>
    <w:rsid w:val="008B2E56"/>
    <w:rsid w:val="008C2CCA"/>
    <w:rsid w:val="008C354C"/>
    <w:rsid w:val="008C3D56"/>
    <w:rsid w:val="008C3E0C"/>
    <w:rsid w:val="008C4181"/>
    <w:rsid w:val="008C431E"/>
    <w:rsid w:val="008C4ECD"/>
    <w:rsid w:val="008D097A"/>
    <w:rsid w:val="008D10E7"/>
    <w:rsid w:val="008D141D"/>
    <w:rsid w:val="008D2392"/>
    <w:rsid w:val="008D36AA"/>
    <w:rsid w:val="008D38DA"/>
    <w:rsid w:val="008D4331"/>
    <w:rsid w:val="008D4EBD"/>
    <w:rsid w:val="008D53B3"/>
    <w:rsid w:val="008D668B"/>
    <w:rsid w:val="008D7E90"/>
    <w:rsid w:val="008E0BC0"/>
    <w:rsid w:val="008E2BCB"/>
    <w:rsid w:val="008E407D"/>
    <w:rsid w:val="008E5CB3"/>
    <w:rsid w:val="008E6684"/>
    <w:rsid w:val="008E6A87"/>
    <w:rsid w:val="008E75AE"/>
    <w:rsid w:val="008E78CE"/>
    <w:rsid w:val="008F31E5"/>
    <w:rsid w:val="008F382E"/>
    <w:rsid w:val="008F3A94"/>
    <w:rsid w:val="008F47F0"/>
    <w:rsid w:val="008F4A5B"/>
    <w:rsid w:val="008F763D"/>
    <w:rsid w:val="008F7E7B"/>
    <w:rsid w:val="009014A5"/>
    <w:rsid w:val="009035B0"/>
    <w:rsid w:val="00903702"/>
    <w:rsid w:val="0090402B"/>
    <w:rsid w:val="00905F76"/>
    <w:rsid w:val="00906789"/>
    <w:rsid w:val="00910355"/>
    <w:rsid w:val="00912D00"/>
    <w:rsid w:val="009130B7"/>
    <w:rsid w:val="00914050"/>
    <w:rsid w:val="00921123"/>
    <w:rsid w:val="0092234D"/>
    <w:rsid w:val="00923295"/>
    <w:rsid w:val="00924CB8"/>
    <w:rsid w:val="00925477"/>
    <w:rsid w:val="00925495"/>
    <w:rsid w:val="00926936"/>
    <w:rsid w:val="00926ED7"/>
    <w:rsid w:val="0092767A"/>
    <w:rsid w:val="00927841"/>
    <w:rsid w:val="0092790D"/>
    <w:rsid w:val="00932D8A"/>
    <w:rsid w:val="00932E00"/>
    <w:rsid w:val="0093429B"/>
    <w:rsid w:val="0093468D"/>
    <w:rsid w:val="009402F4"/>
    <w:rsid w:val="00940A64"/>
    <w:rsid w:val="0094151A"/>
    <w:rsid w:val="009425EC"/>
    <w:rsid w:val="00944173"/>
    <w:rsid w:val="009443C0"/>
    <w:rsid w:val="00945D63"/>
    <w:rsid w:val="0095090B"/>
    <w:rsid w:val="0095132A"/>
    <w:rsid w:val="00951EFB"/>
    <w:rsid w:val="00952105"/>
    <w:rsid w:val="009532B3"/>
    <w:rsid w:val="009556DB"/>
    <w:rsid w:val="009565C9"/>
    <w:rsid w:val="00956E23"/>
    <w:rsid w:val="0095714E"/>
    <w:rsid w:val="00960487"/>
    <w:rsid w:val="009615A3"/>
    <w:rsid w:val="009618BA"/>
    <w:rsid w:val="0096290C"/>
    <w:rsid w:val="00963C52"/>
    <w:rsid w:val="00963CEE"/>
    <w:rsid w:val="00963E9D"/>
    <w:rsid w:val="00964076"/>
    <w:rsid w:val="009651C1"/>
    <w:rsid w:val="00965374"/>
    <w:rsid w:val="00966075"/>
    <w:rsid w:val="009717DE"/>
    <w:rsid w:val="00972590"/>
    <w:rsid w:val="00975BE3"/>
    <w:rsid w:val="00976971"/>
    <w:rsid w:val="00976EF2"/>
    <w:rsid w:val="0098124E"/>
    <w:rsid w:val="0098165B"/>
    <w:rsid w:val="009823F4"/>
    <w:rsid w:val="0098271E"/>
    <w:rsid w:val="00982E98"/>
    <w:rsid w:val="00984545"/>
    <w:rsid w:val="009850E2"/>
    <w:rsid w:val="009869E8"/>
    <w:rsid w:val="00990224"/>
    <w:rsid w:val="00992353"/>
    <w:rsid w:val="00993573"/>
    <w:rsid w:val="00993C0C"/>
    <w:rsid w:val="0099400E"/>
    <w:rsid w:val="00994FED"/>
    <w:rsid w:val="009974F1"/>
    <w:rsid w:val="00997913"/>
    <w:rsid w:val="009A0030"/>
    <w:rsid w:val="009A0BBE"/>
    <w:rsid w:val="009A11D7"/>
    <w:rsid w:val="009A2F89"/>
    <w:rsid w:val="009A5E5A"/>
    <w:rsid w:val="009A6987"/>
    <w:rsid w:val="009B13F2"/>
    <w:rsid w:val="009B1945"/>
    <w:rsid w:val="009B2ABA"/>
    <w:rsid w:val="009B3BFD"/>
    <w:rsid w:val="009B6697"/>
    <w:rsid w:val="009C1822"/>
    <w:rsid w:val="009C1A2C"/>
    <w:rsid w:val="009C3A62"/>
    <w:rsid w:val="009C767E"/>
    <w:rsid w:val="009D1043"/>
    <w:rsid w:val="009D1BC6"/>
    <w:rsid w:val="009D214C"/>
    <w:rsid w:val="009D234A"/>
    <w:rsid w:val="009D2926"/>
    <w:rsid w:val="009D4ADD"/>
    <w:rsid w:val="009D4E5B"/>
    <w:rsid w:val="009D5F45"/>
    <w:rsid w:val="009D637E"/>
    <w:rsid w:val="009D6B75"/>
    <w:rsid w:val="009D7483"/>
    <w:rsid w:val="009D7B30"/>
    <w:rsid w:val="009E1298"/>
    <w:rsid w:val="009E1395"/>
    <w:rsid w:val="009E1A5F"/>
    <w:rsid w:val="009E1C1A"/>
    <w:rsid w:val="009E3293"/>
    <w:rsid w:val="009E491A"/>
    <w:rsid w:val="009E63FA"/>
    <w:rsid w:val="009E70A3"/>
    <w:rsid w:val="009E7118"/>
    <w:rsid w:val="009F36DD"/>
    <w:rsid w:val="009F42E7"/>
    <w:rsid w:val="009F73DF"/>
    <w:rsid w:val="00A00791"/>
    <w:rsid w:val="00A00D61"/>
    <w:rsid w:val="00A02D76"/>
    <w:rsid w:val="00A03D29"/>
    <w:rsid w:val="00A044DD"/>
    <w:rsid w:val="00A06B66"/>
    <w:rsid w:val="00A10346"/>
    <w:rsid w:val="00A113FF"/>
    <w:rsid w:val="00A114B9"/>
    <w:rsid w:val="00A1369D"/>
    <w:rsid w:val="00A1432D"/>
    <w:rsid w:val="00A168EB"/>
    <w:rsid w:val="00A17290"/>
    <w:rsid w:val="00A17544"/>
    <w:rsid w:val="00A17E78"/>
    <w:rsid w:val="00A20A75"/>
    <w:rsid w:val="00A22796"/>
    <w:rsid w:val="00A23529"/>
    <w:rsid w:val="00A242B0"/>
    <w:rsid w:val="00A24AF5"/>
    <w:rsid w:val="00A24D03"/>
    <w:rsid w:val="00A250E9"/>
    <w:rsid w:val="00A25367"/>
    <w:rsid w:val="00A25930"/>
    <w:rsid w:val="00A265A2"/>
    <w:rsid w:val="00A278C3"/>
    <w:rsid w:val="00A27AD3"/>
    <w:rsid w:val="00A27F17"/>
    <w:rsid w:val="00A329ED"/>
    <w:rsid w:val="00A32C63"/>
    <w:rsid w:val="00A32FEA"/>
    <w:rsid w:val="00A335FB"/>
    <w:rsid w:val="00A34926"/>
    <w:rsid w:val="00A34D78"/>
    <w:rsid w:val="00A41DEF"/>
    <w:rsid w:val="00A425C4"/>
    <w:rsid w:val="00A42E4E"/>
    <w:rsid w:val="00A4370F"/>
    <w:rsid w:val="00A438EE"/>
    <w:rsid w:val="00A446CF"/>
    <w:rsid w:val="00A45EF6"/>
    <w:rsid w:val="00A46167"/>
    <w:rsid w:val="00A474F9"/>
    <w:rsid w:val="00A47D6F"/>
    <w:rsid w:val="00A50796"/>
    <w:rsid w:val="00A51BA7"/>
    <w:rsid w:val="00A52B39"/>
    <w:rsid w:val="00A52C11"/>
    <w:rsid w:val="00A52D03"/>
    <w:rsid w:val="00A52E66"/>
    <w:rsid w:val="00A562BB"/>
    <w:rsid w:val="00A61EA2"/>
    <w:rsid w:val="00A63427"/>
    <w:rsid w:val="00A63673"/>
    <w:rsid w:val="00A64E21"/>
    <w:rsid w:val="00A6532C"/>
    <w:rsid w:val="00A65BEB"/>
    <w:rsid w:val="00A6694E"/>
    <w:rsid w:val="00A67381"/>
    <w:rsid w:val="00A67B40"/>
    <w:rsid w:val="00A70109"/>
    <w:rsid w:val="00A737CD"/>
    <w:rsid w:val="00A73801"/>
    <w:rsid w:val="00A738D0"/>
    <w:rsid w:val="00A7392C"/>
    <w:rsid w:val="00A7569E"/>
    <w:rsid w:val="00A759E1"/>
    <w:rsid w:val="00A760C5"/>
    <w:rsid w:val="00A76AF3"/>
    <w:rsid w:val="00A779D7"/>
    <w:rsid w:val="00A77F89"/>
    <w:rsid w:val="00A80806"/>
    <w:rsid w:val="00A81BC3"/>
    <w:rsid w:val="00A8279E"/>
    <w:rsid w:val="00A834F9"/>
    <w:rsid w:val="00A84470"/>
    <w:rsid w:val="00A84508"/>
    <w:rsid w:val="00A85995"/>
    <w:rsid w:val="00A860C6"/>
    <w:rsid w:val="00A86DBE"/>
    <w:rsid w:val="00A915B6"/>
    <w:rsid w:val="00A93741"/>
    <w:rsid w:val="00A93BA2"/>
    <w:rsid w:val="00A95B21"/>
    <w:rsid w:val="00A963D1"/>
    <w:rsid w:val="00A96A83"/>
    <w:rsid w:val="00A96FA3"/>
    <w:rsid w:val="00A979C6"/>
    <w:rsid w:val="00A97CF0"/>
    <w:rsid w:val="00AA10DC"/>
    <w:rsid w:val="00AA3C03"/>
    <w:rsid w:val="00AA3C18"/>
    <w:rsid w:val="00AA49C8"/>
    <w:rsid w:val="00AA535D"/>
    <w:rsid w:val="00AA5FCC"/>
    <w:rsid w:val="00AA601F"/>
    <w:rsid w:val="00AA79B9"/>
    <w:rsid w:val="00AB07C5"/>
    <w:rsid w:val="00AB18F2"/>
    <w:rsid w:val="00AB3855"/>
    <w:rsid w:val="00AB4274"/>
    <w:rsid w:val="00AB5669"/>
    <w:rsid w:val="00AB5B99"/>
    <w:rsid w:val="00AB6087"/>
    <w:rsid w:val="00AB6894"/>
    <w:rsid w:val="00AC087A"/>
    <w:rsid w:val="00AC0E64"/>
    <w:rsid w:val="00AC0FAE"/>
    <w:rsid w:val="00AC10DA"/>
    <w:rsid w:val="00AC13D5"/>
    <w:rsid w:val="00AC187B"/>
    <w:rsid w:val="00AC19C5"/>
    <w:rsid w:val="00AC1BCE"/>
    <w:rsid w:val="00AC2369"/>
    <w:rsid w:val="00AC3267"/>
    <w:rsid w:val="00AC77F7"/>
    <w:rsid w:val="00AC7B26"/>
    <w:rsid w:val="00AD04EF"/>
    <w:rsid w:val="00AD0F8A"/>
    <w:rsid w:val="00AD1039"/>
    <w:rsid w:val="00AD2DE1"/>
    <w:rsid w:val="00AD4A32"/>
    <w:rsid w:val="00AD657C"/>
    <w:rsid w:val="00AE320E"/>
    <w:rsid w:val="00AE3F4C"/>
    <w:rsid w:val="00AE51C1"/>
    <w:rsid w:val="00AE5A0E"/>
    <w:rsid w:val="00AE5E5C"/>
    <w:rsid w:val="00AE647E"/>
    <w:rsid w:val="00AF09EA"/>
    <w:rsid w:val="00AF0AC1"/>
    <w:rsid w:val="00AF0F03"/>
    <w:rsid w:val="00AF2A99"/>
    <w:rsid w:val="00AF3ACF"/>
    <w:rsid w:val="00AF4AB8"/>
    <w:rsid w:val="00AF5555"/>
    <w:rsid w:val="00AF7103"/>
    <w:rsid w:val="00B05B9A"/>
    <w:rsid w:val="00B05D59"/>
    <w:rsid w:val="00B0700B"/>
    <w:rsid w:val="00B10A85"/>
    <w:rsid w:val="00B12160"/>
    <w:rsid w:val="00B12B63"/>
    <w:rsid w:val="00B12D9E"/>
    <w:rsid w:val="00B14B7D"/>
    <w:rsid w:val="00B150D5"/>
    <w:rsid w:val="00B1523A"/>
    <w:rsid w:val="00B15B2A"/>
    <w:rsid w:val="00B15D2E"/>
    <w:rsid w:val="00B205A0"/>
    <w:rsid w:val="00B2181D"/>
    <w:rsid w:val="00B21CFB"/>
    <w:rsid w:val="00B241AB"/>
    <w:rsid w:val="00B25B90"/>
    <w:rsid w:val="00B262FE"/>
    <w:rsid w:val="00B26395"/>
    <w:rsid w:val="00B26869"/>
    <w:rsid w:val="00B30DAB"/>
    <w:rsid w:val="00B31C6C"/>
    <w:rsid w:val="00B32F2C"/>
    <w:rsid w:val="00B33AD3"/>
    <w:rsid w:val="00B34BE4"/>
    <w:rsid w:val="00B35C8E"/>
    <w:rsid w:val="00B363C2"/>
    <w:rsid w:val="00B36DD6"/>
    <w:rsid w:val="00B36F07"/>
    <w:rsid w:val="00B3708F"/>
    <w:rsid w:val="00B419A4"/>
    <w:rsid w:val="00B432BF"/>
    <w:rsid w:val="00B475EB"/>
    <w:rsid w:val="00B50171"/>
    <w:rsid w:val="00B50B71"/>
    <w:rsid w:val="00B50DAC"/>
    <w:rsid w:val="00B50E3F"/>
    <w:rsid w:val="00B52784"/>
    <w:rsid w:val="00B5445D"/>
    <w:rsid w:val="00B55789"/>
    <w:rsid w:val="00B563DC"/>
    <w:rsid w:val="00B56434"/>
    <w:rsid w:val="00B62D32"/>
    <w:rsid w:val="00B655A9"/>
    <w:rsid w:val="00B677EE"/>
    <w:rsid w:val="00B67932"/>
    <w:rsid w:val="00B7460E"/>
    <w:rsid w:val="00B749DE"/>
    <w:rsid w:val="00B761AC"/>
    <w:rsid w:val="00B764C8"/>
    <w:rsid w:val="00B77CA2"/>
    <w:rsid w:val="00B8086A"/>
    <w:rsid w:val="00B80D29"/>
    <w:rsid w:val="00B80D62"/>
    <w:rsid w:val="00B814B0"/>
    <w:rsid w:val="00B83424"/>
    <w:rsid w:val="00B847DF"/>
    <w:rsid w:val="00B850E3"/>
    <w:rsid w:val="00B91B9A"/>
    <w:rsid w:val="00B94764"/>
    <w:rsid w:val="00B94C36"/>
    <w:rsid w:val="00B951DA"/>
    <w:rsid w:val="00B958E5"/>
    <w:rsid w:val="00B966A8"/>
    <w:rsid w:val="00B96B64"/>
    <w:rsid w:val="00B96B92"/>
    <w:rsid w:val="00BA006C"/>
    <w:rsid w:val="00BA07F1"/>
    <w:rsid w:val="00BA15FD"/>
    <w:rsid w:val="00BA1626"/>
    <w:rsid w:val="00BA2B7B"/>
    <w:rsid w:val="00BA2E9C"/>
    <w:rsid w:val="00BA4747"/>
    <w:rsid w:val="00BA509C"/>
    <w:rsid w:val="00BA55EF"/>
    <w:rsid w:val="00BA5F4B"/>
    <w:rsid w:val="00BA7A30"/>
    <w:rsid w:val="00BB17B3"/>
    <w:rsid w:val="00BB48BA"/>
    <w:rsid w:val="00BB493D"/>
    <w:rsid w:val="00BB4CD3"/>
    <w:rsid w:val="00BB61A8"/>
    <w:rsid w:val="00BB627A"/>
    <w:rsid w:val="00BB67A5"/>
    <w:rsid w:val="00BB7005"/>
    <w:rsid w:val="00BC20BA"/>
    <w:rsid w:val="00BC28D3"/>
    <w:rsid w:val="00BC2BD5"/>
    <w:rsid w:val="00BC3496"/>
    <w:rsid w:val="00BC3C0C"/>
    <w:rsid w:val="00BC43A4"/>
    <w:rsid w:val="00BC46F4"/>
    <w:rsid w:val="00BC554F"/>
    <w:rsid w:val="00BC62D5"/>
    <w:rsid w:val="00BD0774"/>
    <w:rsid w:val="00BD233C"/>
    <w:rsid w:val="00BD2545"/>
    <w:rsid w:val="00BD4119"/>
    <w:rsid w:val="00BE1DF5"/>
    <w:rsid w:val="00BE2521"/>
    <w:rsid w:val="00BE35D7"/>
    <w:rsid w:val="00BE387E"/>
    <w:rsid w:val="00BE4A1D"/>
    <w:rsid w:val="00BE4C17"/>
    <w:rsid w:val="00BE67D8"/>
    <w:rsid w:val="00BF31FC"/>
    <w:rsid w:val="00BF4198"/>
    <w:rsid w:val="00BF5A2A"/>
    <w:rsid w:val="00BF6D6A"/>
    <w:rsid w:val="00BF7670"/>
    <w:rsid w:val="00BF7F5E"/>
    <w:rsid w:val="00C001ED"/>
    <w:rsid w:val="00C005DF"/>
    <w:rsid w:val="00C008C3"/>
    <w:rsid w:val="00C00AA5"/>
    <w:rsid w:val="00C00DF4"/>
    <w:rsid w:val="00C023AC"/>
    <w:rsid w:val="00C04001"/>
    <w:rsid w:val="00C043EF"/>
    <w:rsid w:val="00C05B84"/>
    <w:rsid w:val="00C06E15"/>
    <w:rsid w:val="00C10643"/>
    <w:rsid w:val="00C1171A"/>
    <w:rsid w:val="00C1177C"/>
    <w:rsid w:val="00C11D0B"/>
    <w:rsid w:val="00C1330A"/>
    <w:rsid w:val="00C1508F"/>
    <w:rsid w:val="00C151D8"/>
    <w:rsid w:val="00C17494"/>
    <w:rsid w:val="00C179B7"/>
    <w:rsid w:val="00C17AE8"/>
    <w:rsid w:val="00C17F74"/>
    <w:rsid w:val="00C2083D"/>
    <w:rsid w:val="00C20FA3"/>
    <w:rsid w:val="00C228B5"/>
    <w:rsid w:val="00C22AED"/>
    <w:rsid w:val="00C22BAE"/>
    <w:rsid w:val="00C24914"/>
    <w:rsid w:val="00C24D8E"/>
    <w:rsid w:val="00C26B07"/>
    <w:rsid w:val="00C26B70"/>
    <w:rsid w:val="00C3022D"/>
    <w:rsid w:val="00C3257B"/>
    <w:rsid w:val="00C326E3"/>
    <w:rsid w:val="00C3284D"/>
    <w:rsid w:val="00C330C5"/>
    <w:rsid w:val="00C34D3C"/>
    <w:rsid w:val="00C36089"/>
    <w:rsid w:val="00C4008E"/>
    <w:rsid w:val="00C44735"/>
    <w:rsid w:val="00C45D6A"/>
    <w:rsid w:val="00C478F7"/>
    <w:rsid w:val="00C47F00"/>
    <w:rsid w:val="00C50F85"/>
    <w:rsid w:val="00C512FD"/>
    <w:rsid w:val="00C51BCD"/>
    <w:rsid w:val="00C52026"/>
    <w:rsid w:val="00C52310"/>
    <w:rsid w:val="00C54D7F"/>
    <w:rsid w:val="00C56217"/>
    <w:rsid w:val="00C60213"/>
    <w:rsid w:val="00C61804"/>
    <w:rsid w:val="00C62C54"/>
    <w:rsid w:val="00C62C82"/>
    <w:rsid w:val="00C6353D"/>
    <w:rsid w:val="00C677A0"/>
    <w:rsid w:val="00C70FA4"/>
    <w:rsid w:val="00C72CC5"/>
    <w:rsid w:val="00C75FF3"/>
    <w:rsid w:val="00C760CA"/>
    <w:rsid w:val="00C76B5C"/>
    <w:rsid w:val="00C76EDE"/>
    <w:rsid w:val="00C77384"/>
    <w:rsid w:val="00C8102B"/>
    <w:rsid w:val="00C820C8"/>
    <w:rsid w:val="00C843B9"/>
    <w:rsid w:val="00C84D0A"/>
    <w:rsid w:val="00C867E1"/>
    <w:rsid w:val="00C87B4C"/>
    <w:rsid w:val="00C87E81"/>
    <w:rsid w:val="00C90B17"/>
    <w:rsid w:val="00C90B57"/>
    <w:rsid w:val="00C90EB7"/>
    <w:rsid w:val="00C91D7E"/>
    <w:rsid w:val="00C9392E"/>
    <w:rsid w:val="00C93950"/>
    <w:rsid w:val="00C941FE"/>
    <w:rsid w:val="00C94232"/>
    <w:rsid w:val="00C95FB7"/>
    <w:rsid w:val="00C971BF"/>
    <w:rsid w:val="00CA0B2E"/>
    <w:rsid w:val="00CA1F02"/>
    <w:rsid w:val="00CA28B8"/>
    <w:rsid w:val="00CA3B95"/>
    <w:rsid w:val="00CA50F9"/>
    <w:rsid w:val="00CA582E"/>
    <w:rsid w:val="00CA6F7D"/>
    <w:rsid w:val="00CB179A"/>
    <w:rsid w:val="00CB44FA"/>
    <w:rsid w:val="00CB4643"/>
    <w:rsid w:val="00CB58C1"/>
    <w:rsid w:val="00CB642A"/>
    <w:rsid w:val="00CB7D93"/>
    <w:rsid w:val="00CB7F16"/>
    <w:rsid w:val="00CC3CB3"/>
    <w:rsid w:val="00CC3D29"/>
    <w:rsid w:val="00CC462D"/>
    <w:rsid w:val="00CD062F"/>
    <w:rsid w:val="00CD09F6"/>
    <w:rsid w:val="00CD0A3B"/>
    <w:rsid w:val="00CD12EB"/>
    <w:rsid w:val="00CD1DC9"/>
    <w:rsid w:val="00CD1E49"/>
    <w:rsid w:val="00CD3B34"/>
    <w:rsid w:val="00CD3B40"/>
    <w:rsid w:val="00CD4BE2"/>
    <w:rsid w:val="00CD580A"/>
    <w:rsid w:val="00CD6217"/>
    <w:rsid w:val="00CD6889"/>
    <w:rsid w:val="00CD74EA"/>
    <w:rsid w:val="00CE275C"/>
    <w:rsid w:val="00CE2C8D"/>
    <w:rsid w:val="00CE50BE"/>
    <w:rsid w:val="00CE576A"/>
    <w:rsid w:val="00CE689F"/>
    <w:rsid w:val="00CE6C5E"/>
    <w:rsid w:val="00CE6E9E"/>
    <w:rsid w:val="00CE78B5"/>
    <w:rsid w:val="00CE7E56"/>
    <w:rsid w:val="00CF0F26"/>
    <w:rsid w:val="00CF2638"/>
    <w:rsid w:val="00CF58AB"/>
    <w:rsid w:val="00CF5FF0"/>
    <w:rsid w:val="00CF6E38"/>
    <w:rsid w:val="00CF756D"/>
    <w:rsid w:val="00D00ED0"/>
    <w:rsid w:val="00D0142B"/>
    <w:rsid w:val="00D0183C"/>
    <w:rsid w:val="00D0290D"/>
    <w:rsid w:val="00D02C01"/>
    <w:rsid w:val="00D02DF5"/>
    <w:rsid w:val="00D03F24"/>
    <w:rsid w:val="00D04F58"/>
    <w:rsid w:val="00D10F8B"/>
    <w:rsid w:val="00D11764"/>
    <w:rsid w:val="00D13303"/>
    <w:rsid w:val="00D1436F"/>
    <w:rsid w:val="00D1480D"/>
    <w:rsid w:val="00D14962"/>
    <w:rsid w:val="00D14F99"/>
    <w:rsid w:val="00D157CD"/>
    <w:rsid w:val="00D17033"/>
    <w:rsid w:val="00D21AE1"/>
    <w:rsid w:val="00D21EA2"/>
    <w:rsid w:val="00D228CF"/>
    <w:rsid w:val="00D22E91"/>
    <w:rsid w:val="00D23648"/>
    <w:rsid w:val="00D2484E"/>
    <w:rsid w:val="00D250F5"/>
    <w:rsid w:val="00D252BE"/>
    <w:rsid w:val="00D30706"/>
    <w:rsid w:val="00D30B4E"/>
    <w:rsid w:val="00D312C4"/>
    <w:rsid w:val="00D3244E"/>
    <w:rsid w:val="00D3258B"/>
    <w:rsid w:val="00D32624"/>
    <w:rsid w:val="00D342A0"/>
    <w:rsid w:val="00D34899"/>
    <w:rsid w:val="00D355B5"/>
    <w:rsid w:val="00D362CF"/>
    <w:rsid w:val="00D3696A"/>
    <w:rsid w:val="00D3718D"/>
    <w:rsid w:val="00D374C2"/>
    <w:rsid w:val="00D401E6"/>
    <w:rsid w:val="00D4035D"/>
    <w:rsid w:val="00D416C2"/>
    <w:rsid w:val="00D41CD7"/>
    <w:rsid w:val="00D4298F"/>
    <w:rsid w:val="00D436F7"/>
    <w:rsid w:val="00D43F95"/>
    <w:rsid w:val="00D4537F"/>
    <w:rsid w:val="00D45A60"/>
    <w:rsid w:val="00D467C7"/>
    <w:rsid w:val="00D4770D"/>
    <w:rsid w:val="00D4791E"/>
    <w:rsid w:val="00D47E73"/>
    <w:rsid w:val="00D500A2"/>
    <w:rsid w:val="00D50A41"/>
    <w:rsid w:val="00D50F95"/>
    <w:rsid w:val="00D520CC"/>
    <w:rsid w:val="00D536FE"/>
    <w:rsid w:val="00D53C52"/>
    <w:rsid w:val="00D5533A"/>
    <w:rsid w:val="00D5579E"/>
    <w:rsid w:val="00D5588A"/>
    <w:rsid w:val="00D602C8"/>
    <w:rsid w:val="00D60FA9"/>
    <w:rsid w:val="00D612DB"/>
    <w:rsid w:val="00D61D3D"/>
    <w:rsid w:val="00D61E66"/>
    <w:rsid w:val="00D626A9"/>
    <w:rsid w:val="00D6320F"/>
    <w:rsid w:val="00D639C5"/>
    <w:rsid w:val="00D64F0A"/>
    <w:rsid w:val="00D655B4"/>
    <w:rsid w:val="00D657A9"/>
    <w:rsid w:val="00D671D7"/>
    <w:rsid w:val="00D67F6D"/>
    <w:rsid w:val="00D71071"/>
    <w:rsid w:val="00D727FF"/>
    <w:rsid w:val="00D72D51"/>
    <w:rsid w:val="00D72F22"/>
    <w:rsid w:val="00D73980"/>
    <w:rsid w:val="00D7426E"/>
    <w:rsid w:val="00D74A0E"/>
    <w:rsid w:val="00D836A8"/>
    <w:rsid w:val="00D841B5"/>
    <w:rsid w:val="00D85F0B"/>
    <w:rsid w:val="00D86B85"/>
    <w:rsid w:val="00D908FA"/>
    <w:rsid w:val="00D90984"/>
    <w:rsid w:val="00D912F1"/>
    <w:rsid w:val="00D93D92"/>
    <w:rsid w:val="00D940DF"/>
    <w:rsid w:val="00D9479D"/>
    <w:rsid w:val="00DA0994"/>
    <w:rsid w:val="00DA0D0D"/>
    <w:rsid w:val="00DA3622"/>
    <w:rsid w:val="00DA3FB3"/>
    <w:rsid w:val="00DA55B3"/>
    <w:rsid w:val="00DA79AF"/>
    <w:rsid w:val="00DB0327"/>
    <w:rsid w:val="00DB04BA"/>
    <w:rsid w:val="00DB2534"/>
    <w:rsid w:val="00DB307D"/>
    <w:rsid w:val="00DB33C7"/>
    <w:rsid w:val="00DB4FBC"/>
    <w:rsid w:val="00DB520C"/>
    <w:rsid w:val="00DB58B4"/>
    <w:rsid w:val="00DB59FF"/>
    <w:rsid w:val="00DB5C49"/>
    <w:rsid w:val="00DB5F9B"/>
    <w:rsid w:val="00DB71CA"/>
    <w:rsid w:val="00DB7998"/>
    <w:rsid w:val="00DB7A1C"/>
    <w:rsid w:val="00DC01DB"/>
    <w:rsid w:val="00DC0442"/>
    <w:rsid w:val="00DC1B77"/>
    <w:rsid w:val="00DC25A6"/>
    <w:rsid w:val="00DC2D80"/>
    <w:rsid w:val="00DC41EC"/>
    <w:rsid w:val="00DC536A"/>
    <w:rsid w:val="00DC5BD8"/>
    <w:rsid w:val="00DC7BBA"/>
    <w:rsid w:val="00DC7DF4"/>
    <w:rsid w:val="00DD1361"/>
    <w:rsid w:val="00DD4BC1"/>
    <w:rsid w:val="00DD65B6"/>
    <w:rsid w:val="00DD6F4D"/>
    <w:rsid w:val="00DE01C1"/>
    <w:rsid w:val="00DE20DC"/>
    <w:rsid w:val="00DE2754"/>
    <w:rsid w:val="00DE4ED1"/>
    <w:rsid w:val="00DE5824"/>
    <w:rsid w:val="00DE584F"/>
    <w:rsid w:val="00DE6FF1"/>
    <w:rsid w:val="00DE72FD"/>
    <w:rsid w:val="00DF5464"/>
    <w:rsid w:val="00DF5574"/>
    <w:rsid w:val="00DF569D"/>
    <w:rsid w:val="00DF5DAC"/>
    <w:rsid w:val="00DF67C0"/>
    <w:rsid w:val="00DF6CC1"/>
    <w:rsid w:val="00DF7A2C"/>
    <w:rsid w:val="00E00395"/>
    <w:rsid w:val="00E00F3B"/>
    <w:rsid w:val="00E01EFE"/>
    <w:rsid w:val="00E032F9"/>
    <w:rsid w:val="00E03428"/>
    <w:rsid w:val="00E04A27"/>
    <w:rsid w:val="00E07023"/>
    <w:rsid w:val="00E073EE"/>
    <w:rsid w:val="00E0758C"/>
    <w:rsid w:val="00E10004"/>
    <w:rsid w:val="00E11E93"/>
    <w:rsid w:val="00E13CFB"/>
    <w:rsid w:val="00E1498D"/>
    <w:rsid w:val="00E14B03"/>
    <w:rsid w:val="00E17190"/>
    <w:rsid w:val="00E1723E"/>
    <w:rsid w:val="00E17B91"/>
    <w:rsid w:val="00E20354"/>
    <w:rsid w:val="00E20798"/>
    <w:rsid w:val="00E22ECA"/>
    <w:rsid w:val="00E23030"/>
    <w:rsid w:val="00E2424C"/>
    <w:rsid w:val="00E249A0"/>
    <w:rsid w:val="00E24AF3"/>
    <w:rsid w:val="00E263F3"/>
    <w:rsid w:val="00E27A9B"/>
    <w:rsid w:val="00E27B07"/>
    <w:rsid w:val="00E27B80"/>
    <w:rsid w:val="00E30D8E"/>
    <w:rsid w:val="00E31268"/>
    <w:rsid w:val="00E32252"/>
    <w:rsid w:val="00E323AA"/>
    <w:rsid w:val="00E32AD2"/>
    <w:rsid w:val="00E330C3"/>
    <w:rsid w:val="00E34E02"/>
    <w:rsid w:val="00E363C7"/>
    <w:rsid w:val="00E37054"/>
    <w:rsid w:val="00E4041C"/>
    <w:rsid w:val="00E40ED2"/>
    <w:rsid w:val="00E42EF2"/>
    <w:rsid w:val="00E42FBC"/>
    <w:rsid w:val="00E43873"/>
    <w:rsid w:val="00E4485C"/>
    <w:rsid w:val="00E44F23"/>
    <w:rsid w:val="00E47D03"/>
    <w:rsid w:val="00E52CB3"/>
    <w:rsid w:val="00E52F87"/>
    <w:rsid w:val="00E5473C"/>
    <w:rsid w:val="00E5620C"/>
    <w:rsid w:val="00E562CB"/>
    <w:rsid w:val="00E5799A"/>
    <w:rsid w:val="00E57E1A"/>
    <w:rsid w:val="00E61D7C"/>
    <w:rsid w:val="00E62156"/>
    <w:rsid w:val="00E66ADB"/>
    <w:rsid w:val="00E715E2"/>
    <w:rsid w:val="00E71E3B"/>
    <w:rsid w:val="00E73892"/>
    <w:rsid w:val="00E7485D"/>
    <w:rsid w:val="00E74C62"/>
    <w:rsid w:val="00E74F7D"/>
    <w:rsid w:val="00E7593F"/>
    <w:rsid w:val="00E76674"/>
    <w:rsid w:val="00E8167C"/>
    <w:rsid w:val="00E817FA"/>
    <w:rsid w:val="00E81B8C"/>
    <w:rsid w:val="00E8218F"/>
    <w:rsid w:val="00E822CD"/>
    <w:rsid w:val="00E8509A"/>
    <w:rsid w:val="00E860A0"/>
    <w:rsid w:val="00E861BD"/>
    <w:rsid w:val="00E86556"/>
    <w:rsid w:val="00E86BDA"/>
    <w:rsid w:val="00E87C93"/>
    <w:rsid w:val="00E91C50"/>
    <w:rsid w:val="00E92F7E"/>
    <w:rsid w:val="00E946D4"/>
    <w:rsid w:val="00E94A1F"/>
    <w:rsid w:val="00E951B5"/>
    <w:rsid w:val="00E96972"/>
    <w:rsid w:val="00E97E7E"/>
    <w:rsid w:val="00EA10D1"/>
    <w:rsid w:val="00EA2C85"/>
    <w:rsid w:val="00EA5E48"/>
    <w:rsid w:val="00EA73F4"/>
    <w:rsid w:val="00EA78F9"/>
    <w:rsid w:val="00EB0974"/>
    <w:rsid w:val="00EB0ABD"/>
    <w:rsid w:val="00EB0CA7"/>
    <w:rsid w:val="00EB24B5"/>
    <w:rsid w:val="00EB4EF3"/>
    <w:rsid w:val="00EB626D"/>
    <w:rsid w:val="00EB62B3"/>
    <w:rsid w:val="00EB6A7A"/>
    <w:rsid w:val="00EC0FB0"/>
    <w:rsid w:val="00EC103D"/>
    <w:rsid w:val="00EC163E"/>
    <w:rsid w:val="00EC1714"/>
    <w:rsid w:val="00EC1E63"/>
    <w:rsid w:val="00EC28F7"/>
    <w:rsid w:val="00EC304D"/>
    <w:rsid w:val="00EC3ABA"/>
    <w:rsid w:val="00EC4892"/>
    <w:rsid w:val="00EC5273"/>
    <w:rsid w:val="00EC541C"/>
    <w:rsid w:val="00EC7945"/>
    <w:rsid w:val="00ED1DDF"/>
    <w:rsid w:val="00ED2016"/>
    <w:rsid w:val="00ED3318"/>
    <w:rsid w:val="00ED3A0C"/>
    <w:rsid w:val="00ED3D39"/>
    <w:rsid w:val="00ED4714"/>
    <w:rsid w:val="00ED4988"/>
    <w:rsid w:val="00ED5231"/>
    <w:rsid w:val="00ED5632"/>
    <w:rsid w:val="00ED6567"/>
    <w:rsid w:val="00ED6826"/>
    <w:rsid w:val="00ED69F8"/>
    <w:rsid w:val="00ED6D63"/>
    <w:rsid w:val="00EE1D84"/>
    <w:rsid w:val="00EE3338"/>
    <w:rsid w:val="00EE33A8"/>
    <w:rsid w:val="00EE4F0A"/>
    <w:rsid w:val="00EE6001"/>
    <w:rsid w:val="00EE68BE"/>
    <w:rsid w:val="00EF0BFB"/>
    <w:rsid w:val="00EF0E95"/>
    <w:rsid w:val="00EF1A77"/>
    <w:rsid w:val="00EF28BF"/>
    <w:rsid w:val="00EF35B2"/>
    <w:rsid w:val="00EF3CC8"/>
    <w:rsid w:val="00EF45FA"/>
    <w:rsid w:val="00EF7420"/>
    <w:rsid w:val="00EF7F03"/>
    <w:rsid w:val="00F01D52"/>
    <w:rsid w:val="00F026B3"/>
    <w:rsid w:val="00F05E5E"/>
    <w:rsid w:val="00F10C03"/>
    <w:rsid w:val="00F12712"/>
    <w:rsid w:val="00F14FD3"/>
    <w:rsid w:val="00F15AFC"/>
    <w:rsid w:val="00F16181"/>
    <w:rsid w:val="00F1700B"/>
    <w:rsid w:val="00F17810"/>
    <w:rsid w:val="00F17F66"/>
    <w:rsid w:val="00F20F9A"/>
    <w:rsid w:val="00F211B3"/>
    <w:rsid w:val="00F21FDD"/>
    <w:rsid w:val="00F23578"/>
    <w:rsid w:val="00F24362"/>
    <w:rsid w:val="00F24933"/>
    <w:rsid w:val="00F2541A"/>
    <w:rsid w:val="00F275DF"/>
    <w:rsid w:val="00F27733"/>
    <w:rsid w:val="00F3113F"/>
    <w:rsid w:val="00F31350"/>
    <w:rsid w:val="00F32A42"/>
    <w:rsid w:val="00F336A9"/>
    <w:rsid w:val="00F36AD5"/>
    <w:rsid w:val="00F37358"/>
    <w:rsid w:val="00F41742"/>
    <w:rsid w:val="00F42282"/>
    <w:rsid w:val="00F42B58"/>
    <w:rsid w:val="00F44A06"/>
    <w:rsid w:val="00F4526F"/>
    <w:rsid w:val="00F458EF"/>
    <w:rsid w:val="00F4796B"/>
    <w:rsid w:val="00F525AA"/>
    <w:rsid w:val="00F52A9F"/>
    <w:rsid w:val="00F53E9B"/>
    <w:rsid w:val="00F559DF"/>
    <w:rsid w:val="00F5668D"/>
    <w:rsid w:val="00F61249"/>
    <w:rsid w:val="00F61617"/>
    <w:rsid w:val="00F622CE"/>
    <w:rsid w:val="00F624B6"/>
    <w:rsid w:val="00F62EB8"/>
    <w:rsid w:val="00F62F3C"/>
    <w:rsid w:val="00F634AD"/>
    <w:rsid w:val="00F657B7"/>
    <w:rsid w:val="00F66185"/>
    <w:rsid w:val="00F663E8"/>
    <w:rsid w:val="00F6650E"/>
    <w:rsid w:val="00F67CD0"/>
    <w:rsid w:val="00F70AE3"/>
    <w:rsid w:val="00F72260"/>
    <w:rsid w:val="00F738E2"/>
    <w:rsid w:val="00F73B19"/>
    <w:rsid w:val="00F741A3"/>
    <w:rsid w:val="00F7510A"/>
    <w:rsid w:val="00F76739"/>
    <w:rsid w:val="00F779A0"/>
    <w:rsid w:val="00F80AAD"/>
    <w:rsid w:val="00F80F27"/>
    <w:rsid w:val="00F820E9"/>
    <w:rsid w:val="00F82813"/>
    <w:rsid w:val="00F83388"/>
    <w:rsid w:val="00F83E65"/>
    <w:rsid w:val="00F8470D"/>
    <w:rsid w:val="00F854AE"/>
    <w:rsid w:val="00F861AD"/>
    <w:rsid w:val="00F861C9"/>
    <w:rsid w:val="00F86627"/>
    <w:rsid w:val="00F86F7A"/>
    <w:rsid w:val="00F878F7"/>
    <w:rsid w:val="00F94927"/>
    <w:rsid w:val="00F96291"/>
    <w:rsid w:val="00F96BD6"/>
    <w:rsid w:val="00FA0FF4"/>
    <w:rsid w:val="00FA3072"/>
    <w:rsid w:val="00FA57FB"/>
    <w:rsid w:val="00FA6077"/>
    <w:rsid w:val="00FA621A"/>
    <w:rsid w:val="00FA67DF"/>
    <w:rsid w:val="00FA6C63"/>
    <w:rsid w:val="00FA6FB7"/>
    <w:rsid w:val="00FA7CE0"/>
    <w:rsid w:val="00FA7CF5"/>
    <w:rsid w:val="00FB0A1A"/>
    <w:rsid w:val="00FB0BEC"/>
    <w:rsid w:val="00FB0FB1"/>
    <w:rsid w:val="00FB2D24"/>
    <w:rsid w:val="00FB3159"/>
    <w:rsid w:val="00FB75CE"/>
    <w:rsid w:val="00FB7706"/>
    <w:rsid w:val="00FB7B36"/>
    <w:rsid w:val="00FC03BE"/>
    <w:rsid w:val="00FC1DAC"/>
    <w:rsid w:val="00FC25CB"/>
    <w:rsid w:val="00FC2B07"/>
    <w:rsid w:val="00FC4B7B"/>
    <w:rsid w:val="00FC7012"/>
    <w:rsid w:val="00FC7F5D"/>
    <w:rsid w:val="00FD1734"/>
    <w:rsid w:val="00FD480A"/>
    <w:rsid w:val="00FD4967"/>
    <w:rsid w:val="00FD4979"/>
    <w:rsid w:val="00FD5173"/>
    <w:rsid w:val="00FD6CA8"/>
    <w:rsid w:val="00FD7022"/>
    <w:rsid w:val="00FD7B61"/>
    <w:rsid w:val="00FE10ED"/>
    <w:rsid w:val="00FE25CA"/>
    <w:rsid w:val="00FE335E"/>
    <w:rsid w:val="00FE380A"/>
    <w:rsid w:val="00FE6701"/>
    <w:rsid w:val="00FE69E1"/>
    <w:rsid w:val="00FE74F0"/>
    <w:rsid w:val="00FF1450"/>
    <w:rsid w:val="00FF5DF9"/>
    <w:rsid w:val="00FF6375"/>
    <w:rsid w:val="00FF69CA"/>
    <w:rsid w:val="00FF6A8C"/>
    <w:rsid w:val="00FF6F2F"/>
    <w:rsid w:val="01434622"/>
    <w:rsid w:val="014FEC32"/>
    <w:rsid w:val="015EE49B"/>
    <w:rsid w:val="01923755"/>
    <w:rsid w:val="01D28407"/>
    <w:rsid w:val="01DE0785"/>
    <w:rsid w:val="025AA31B"/>
    <w:rsid w:val="0270130A"/>
    <w:rsid w:val="02DC1B25"/>
    <w:rsid w:val="0301F9DE"/>
    <w:rsid w:val="034354F1"/>
    <w:rsid w:val="03585265"/>
    <w:rsid w:val="036A1D26"/>
    <w:rsid w:val="03847244"/>
    <w:rsid w:val="03D65236"/>
    <w:rsid w:val="0400EFBD"/>
    <w:rsid w:val="0445735E"/>
    <w:rsid w:val="0465226E"/>
    <w:rsid w:val="04679D00"/>
    <w:rsid w:val="048B339B"/>
    <w:rsid w:val="049A07FC"/>
    <w:rsid w:val="049E3053"/>
    <w:rsid w:val="04B806ED"/>
    <w:rsid w:val="04DEF37C"/>
    <w:rsid w:val="0506FB71"/>
    <w:rsid w:val="057A66BA"/>
    <w:rsid w:val="058F8BC4"/>
    <w:rsid w:val="05FA938A"/>
    <w:rsid w:val="069E6B1C"/>
    <w:rsid w:val="07272A0A"/>
    <w:rsid w:val="07B68296"/>
    <w:rsid w:val="07C1AE1A"/>
    <w:rsid w:val="0874F455"/>
    <w:rsid w:val="087926A2"/>
    <w:rsid w:val="08B1FCFD"/>
    <w:rsid w:val="09043569"/>
    <w:rsid w:val="092037D1"/>
    <w:rsid w:val="0923B164"/>
    <w:rsid w:val="09DA0B59"/>
    <w:rsid w:val="0A45A26F"/>
    <w:rsid w:val="0A840D09"/>
    <w:rsid w:val="0A91A0D7"/>
    <w:rsid w:val="0AD90BED"/>
    <w:rsid w:val="0AE2B13B"/>
    <w:rsid w:val="0B7EED91"/>
    <w:rsid w:val="0C209BEE"/>
    <w:rsid w:val="0C6F274B"/>
    <w:rsid w:val="0C91FA67"/>
    <w:rsid w:val="0CC77009"/>
    <w:rsid w:val="0CFDE067"/>
    <w:rsid w:val="0D0D3514"/>
    <w:rsid w:val="0D629230"/>
    <w:rsid w:val="0D834973"/>
    <w:rsid w:val="0DB355F6"/>
    <w:rsid w:val="0DFF1E3A"/>
    <w:rsid w:val="0E08FD1B"/>
    <w:rsid w:val="0E1CD04C"/>
    <w:rsid w:val="0EB51706"/>
    <w:rsid w:val="0ECCD033"/>
    <w:rsid w:val="0F140165"/>
    <w:rsid w:val="0F5CDB91"/>
    <w:rsid w:val="0F7E518F"/>
    <w:rsid w:val="0F93BB07"/>
    <w:rsid w:val="0FF3F480"/>
    <w:rsid w:val="10214322"/>
    <w:rsid w:val="102822BE"/>
    <w:rsid w:val="1036BEF2"/>
    <w:rsid w:val="1078B0A9"/>
    <w:rsid w:val="1079B976"/>
    <w:rsid w:val="109786F5"/>
    <w:rsid w:val="10D13E16"/>
    <w:rsid w:val="10F66D21"/>
    <w:rsid w:val="1129C689"/>
    <w:rsid w:val="11454BCB"/>
    <w:rsid w:val="114C543D"/>
    <w:rsid w:val="11865BC2"/>
    <w:rsid w:val="11E4708F"/>
    <w:rsid w:val="11ECB7C8"/>
    <w:rsid w:val="11EF89CC"/>
    <w:rsid w:val="120B1073"/>
    <w:rsid w:val="121562F5"/>
    <w:rsid w:val="1241D87B"/>
    <w:rsid w:val="1258E188"/>
    <w:rsid w:val="128501AC"/>
    <w:rsid w:val="12A8D11F"/>
    <w:rsid w:val="1313E6BD"/>
    <w:rsid w:val="131A42E9"/>
    <w:rsid w:val="134605DF"/>
    <w:rsid w:val="1350BD7D"/>
    <w:rsid w:val="1359DBDB"/>
    <w:rsid w:val="13C3E1B1"/>
    <w:rsid w:val="13D34DA3"/>
    <w:rsid w:val="13E12FCD"/>
    <w:rsid w:val="1404A642"/>
    <w:rsid w:val="1420D20D"/>
    <w:rsid w:val="148AF90B"/>
    <w:rsid w:val="148B1661"/>
    <w:rsid w:val="14964C86"/>
    <w:rsid w:val="14B137A0"/>
    <w:rsid w:val="14BE012F"/>
    <w:rsid w:val="14CB47F3"/>
    <w:rsid w:val="14E9F8DF"/>
    <w:rsid w:val="1521DE60"/>
    <w:rsid w:val="1548320D"/>
    <w:rsid w:val="15ADDE77"/>
    <w:rsid w:val="16085A55"/>
    <w:rsid w:val="167150D4"/>
    <w:rsid w:val="168AEEC8"/>
    <w:rsid w:val="168EEF69"/>
    <w:rsid w:val="16FA5D6B"/>
    <w:rsid w:val="170AF6EC"/>
    <w:rsid w:val="171FCDBC"/>
    <w:rsid w:val="17284BBE"/>
    <w:rsid w:val="1770AD3C"/>
    <w:rsid w:val="1790D09D"/>
    <w:rsid w:val="17EB33CB"/>
    <w:rsid w:val="17F10F65"/>
    <w:rsid w:val="18345FE8"/>
    <w:rsid w:val="18501BA6"/>
    <w:rsid w:val="18DB1AD3"/>
    <w:rsid w:val="18EA84AA"/>
    <w:rsid w:val="18FBFC6C"/>
    <w:rsid w:val="19091A4C"/>
    <w:rsid w:val="19186D37"/>
    <w:rsid w:val="19212CA2"/>
    <w:rsid w:val="1950459C"/>
    <w:rsid w:val="196CA7C5"/>
    <w:rsid w:val="196D8C76"/>
    <w:rsid w:val="19B32839"/>
    <w:rsid w:val="1A531D3D"/>
    <w:rsid w:val="1A5C3E6A"/>
    <w:rsid w:val="1A614781"/>
    <w:rsid w:val="1A616FE4"/>
    <w:rsid w:val="1A811AEF"/>
    <w:rsid w:val="1AB05398"/>
    <w:rsid w:val="1AC5E431"/>
    <w:rsid w:val="1B07E92E"/>
    <w:rsid w:val="1B3D39D7"/>
    <w:rsid w:val="1B7A17FE"/>
    <w:rsid w:val="1BEBEF2F"/>
    <w:rsid w:val="1BEDB486"/>
    <w:rsid w:val="1C5D601E"/>
    <w:rsid w:val="1C952804"/>
    <w:rsid w:val="1CA87508"/>
    <w:rsid w:val="1CC2B689"/>
    <w:rsid w:val="1CC3EBB1"/>
    <w:rsid w:val="1CC7F7D5"/>
    <w:rsid w:val="1CD1F774"/>
    <w:rsid w:val="1CDC5B9C"/>
    <w:rsid w:val="1CDCA9F6"/>
    <w:rsid w:val="1CDD9598"/>
    <w:rsid w:val="1D0074A8"/>
    <w:rsid w:val="1D0A646C"/>
    <w:rsid w:val="1D34B383"/>
    <w:rsid w:val="1D7385CC"/>
    <w:rsid w:val="1D82B53E"/>
    <w:rsid w:val="1DD4AD8C"/>
    <w:rsid w:val="1E36D5EA"/>
    <w:rsid w:val="1ED3CD8B"/>
    <w:rsid w:val="1EEC4A7D"/>
    <w:rsid w:val="1F1BCB3E"/>
    <w:rsid w:val="1F2B9763"/>
    <w:rsid w:val="1F3AEDA2"/>
    <w:rsid w:val="1F6B6E31"/>
    <w:rsid w:val="1F8FBA58"/>
    <w:rsid w:val="1F924F9A"/>
    <w:rsid w:val="1FE032CF"/>
    <w:rsid w:val="2040BCA3"/>
    <w:rsid w:val="20896671"/>
    <w:rsid w:val="20C7A05B"/>
    <w:rsid w:val="20CA00ED"/>
    <w:rsid w:val="20DAA230"/>
    <w:rsid w:val="20EE8451"/>
    <w:rsid w:val="21584ED7"/>
    <w:rsid w:val="215FCDB3"/>
    <w:rsid w:val="21C3111E"/>
    <w:rsid w:val="22575551"/>
    <w:rsid w:val="225DF76B"/>
    <w:rsid w:val="22BA056F"/>
    <w:rsid w:val="23403D7A"/>
    <w:rsid w:val="2342F57B"/>
    <w:rsid w:val="2388046E"/>
    <w:rsid w:val="23BB8E6E"/>
    <w:rsid w:val="23D3B60A"/>
    <w:rsid w:val="23FF411D"/>
    <w:rsid w:val="240E6F4A"/>
    <w:rsid w:val="245DE04B"/>
    <w:rsid w:val="246B4CFE"/>
    <w:rsid w:val="2491C23E"/>
    <w:rsid w:val="24F99D38"/>
    <w:rsid w:val="25034D42"/>
    <w:rsid w:val="250C0B5F"/>
    <w:rsid w:val="2518DD03"/>
    <w:rsid w:val="2523CA3B"/>
    <w:rsid w:val="257BE43A"/>
    <w:rsid w:val="2602C189"/>
    <w:rsid w:val="2709DFCE"/>
    <w:rsid w:val="271DB982"/>
    <w:rsid w:val="27B2274E"/>
    <w:rsid w:val="28044428"/>
    <w:rsid w:val="2877987C"/>
    <w:rsid w:val="288D9682"/>
    <w:rsid w:val="289B554D"/>
    <w:rsid w:val="2910E02B"/>
    <w:rsid w:val="293623F3"/>
    <w:rsid w:val="29746DE5"/>
    <w:rsid w:val="2978CE9B"/>
    <w:rsid w:val="29871E30"/>
    <w:rsid w:val="29974234"/>
    <w:rsid w:val="299FB6CA"/>
    <w:rsid w:val="29D764A9"/>
    <w:rsid w:val="29E19CF9"/>
    <w:rsid w:val="29E3DC88"/>
    <w:rsid w:val="29E8F69E"/>
    <w:rsid w:val="29F46B67"/>
    <w:rsid w:val="2A2107B6"/>
    <w:rsid w:val="2A4C141E"/>
    <w:rsid w:val="2A87CE7E"/>
    <w:rsid w:val="2AE3F0F2"/>
    <w:rsid w:val="2AF42A22"/>
    <w:rsid w:val="2B1BE066"/>
    <w:rsid w:val="2B4B5403"/>
    <w:rsid w:val="2BC99A6E"/>
    <w:rsid w:val="2C17CBC6"/>
    <w:rsid w:val="2C188081"/>
    <w:rsid w:val="2C1D1325"/>
    <w:rsid w:val="2C30CCE5"/>
    <w:rsid w:val="2CBE36D9"/>
    <w:rsid w:val="2CFF685A"/>
    <w:rsid w:val="2D0DE96B"/>
    <w:rsid w:val="2D530114"/>
    <w:rsid w:val="2D94C879"/>
    <w:rsid w:val="2D99D2B5"/>
    <w:rsid w:val="2D9BA9ED"/>
    <w:rsid w:val="2DB114F8"/>
    <w:rsid w:val="2DDC17ED"/>
    <w:rsid w:val="2E581328"/>
    <w:rsid w:val="2E7A5D4F"/>
    <w:rsid w:val="2E9B38BB"/>
    <w:rsid w:val="2E9B9528"/>
    <w:rsid w:val="2F3A53BA"/>
    <w:rsid w:val="2F5BE2A1"/>
    <w:rsid w:val="2FA27720"/>
    <w:rsid w:val="2FB5EB33"/>
    <w:rsid w:val="2FC9BD43"/>
    <w:rsid w:val="2FCB08F8"/>
    <w:rsid w:val="2FD988FE"/>
    <w:rsid w:val="2FDFE846"/>
    <w:rsid w:val="30350914"/>
    <w:rsid w:val="308FE704"/>
    <w:rsid w:val="30B2D43D"/>
    <w:rsid w:val="3102BB41"/>
    <w:rsid w:val="31218C24"/>
    <w:rsid w:val="31342FE7"/>
    <w:rsid w:val="31B79C2B"/>
    <w:rsid w:val="31BCC797"/>
    <w:rsid w:val="31E33954"/>
    <w:rsid w:val="31F94995"/>
    <w:rsid w:val="31FC6BBD"/>
    <w:rsid w:val="321D7866"/>
    <w:rsid w:val="32258361"/>
    <w:rsid w:val="322664D5"/>
    <w:rsid w:val="32369A35"/>
    <w:rsid w:val="3244E8BB"/>
    <w:rsid w:val="325AC3A3"/>
    <w:rsid w:val="326BED16"/>
    <w:rsid w:val="3282D471"/>
    <w:rsid w:val="3285AC84"/>
    <w:rsid w:val="328EDE19"/>
    <w:rsid w:val="3295B117"/>
    <w:rsid w:val="32AB1E33"/>
    <w:rsid w:val="3346E4C1"/>
    <w:rsid w:val="33AB8564"/>
    <w:rsid w:val="33B9C5AB"/>
    <w:rsid w:val="34294CCA"/>
    <w:rsid w:val="342B8F9F"/>
    <w:rsid w:val="343AB9C2"/>
    <w:rsid w:val="34819F07"/>
    <w:rsid w:val="34B56601"/>
    <w:rsid w:val="34CD4A25"/>
    <w:rsid w:val="34DD4C7F"/>
    <w:rsid w:val="34E2B522"/>
    <w:rsid w:val="3504947D"/>
    <w:rsid w:val="350A3B03"/>
    <w:rsid w:val="353E3723"/>
    <w:rsid w:val="354696E3"/>
    <w:rsid w:val="356A5B93"/>
    <w:rsid w:val="356A63C7"/>
    <w:rsid w:val="3582D393"/>
    <w:rsid w:val="35CA8C0E"/>
    <w:rsid w:val="361D7327"/>
    <w:rsid w:val="365B6357"/>
    <w:rsid w:val="3693AC6A"/>
    <w:rsid w:val="369FB02B"/>
    <w:rsid w:val="37278C9E"/>
    <w:rsid w:val="378C4AEB"/>
    <w:rsid w:val="37BCEE39"/>
    <w:rsid w:val="37EAC544"/>
    <w:rsid w:val="37F86D40"/>
    <w:rsid w:val="3847AD1E"/>
    <w:rsid w:val="385C3973"/>
    <w:rsid w:val="38840ECA"/>
    <w:rsid w:val="389FDCDB"/>
    <w:rsid w:val="39022CD0"/>
    <w:rsid w:val="390D43F6"/>
    <w:rsid w:val="391375AC"/>
    <w:rsid w:val="39495966"/>
    <w:rsid w:val="39510BF5"/>
    <w:rsid w:val="395328BC"/>
    <w:rsid w:val="39930419"/>
    <w:rsid w:val="39C5ACBB"/>
    <w:rsid w:val="39CB3E13"/>
    <w:rsid w:val="39F5B627"/>
    <w:rsid w:val="3A43DC82"/>
    <w:rsid w:val="3A443895"/>
    <w:rsid w:val="3A4AC0C3"/>
    <w:rsid w:val="3A545ED0"/>
    <w:rsid w:val="3A60380F"/>
    <w:rsid w:val="3A6366D8"/>
    <w:rsid w:val="3A71FF65"/>
    <w:rsid w:val="3A74DF71"/>
    <w:rsid w:val="3A9DFD31"/>
    <w:rsid w:val="3AA9A901"/>
    <w:rsid w:val="3AA9FB46"/>
    <w:rsid w:val="3AEB98E6"/>
    <w:rsid w:val="3AF7CC72"/>
    <w:rsid w:val="3AF91193"/>
    <w:rsid w:val="3B0183EA"/>
    <w:rsid w:val="3B23AB1C"/>
    <w:rsid w:val="3B43280D"/>
    <w:rsid w:val="3B974848"/>
    <w:rsid w:val="3BB1F2AF"/>
    <w:rsid w:val="3BCDB01B"/>
    <w:rsid w:val="3BD9466D"/>
    <w:rsid w:val="3C42FF38"/>
    <w:rsid w:val="3CA87161"/>
    <w:rsid w:val="3CF1ACEB"/>
    <w:rsid w:val="3CF4DFAC"/>
    <w:rsid w:val="3D1D5C65"/>
    <w:rsid w:val="3D470E85"/>
    <w:rsid w:val="3D8EC888"/>
    <w:rsid w:val="3D91AB93"/>
    <w:rsid w:val="3DA1C630"/>
    <w:rsid w:val="3DAFF6B4"/>
    <w:rsid w:val="3DD69D12"/>
    <w:rsid w:val="3DE149C3"/>
    <w:rsid w:val="3DFC8C19"/>
    <w:rsid w:val="3E006113"/>
    <w:rsid w:val="3E2339A8"/>
    <w:rsid w:val="3E899768"/>
    <w:rsid w:val="3EEA2E13"/>
    <w:rsid w:val="3F129609"/>
    <w:rsid w:val="3F39925C"/>
    <w:rsid w:val="3F46DCB7"/>
    <w:rsid w:val="40B2E9A2"/>
    <w:rsid w:val="40C5863A"/>
    <w:rsid w:val="40F77724"/>
    <w:rsid w:val="4113C34F"/>
    <w:rsid w:val="41389580"/>
    <w:rsid w:val="413BA791"/>
    <w:rsid w:val="413CB358"/>
    <w:rsid w:val="41C3EA5A"/>
    <w:rsid w:val="41D72E25"/>
    <w:rsid w:val="41E1DDFD"/>
    <w:rsid w:val="421EB565"/>
    <w:rsid w:val="424B9BCC"/>
    <w:rsid w:val="42FD42FC"/>
    <w:rsid w:val="431A3A39"/>
    <w:rsid w:val="431E8831"/>
    <w:rsid w:val="43210008"/>
    <w:rsid w:val="4370D43D"/>
    <w:rsid w:val="43870E43"/>
    <w:rsid w:val="4391AB72"/>
    <w:rsid w:val="4398195F"/>
    <w:rsid w:val="44366B6F"/>
    <w:rsid w:val="445D14AC"/>
    <w:rsid w:val="4460766B"/>
    <w:rsid w:val="44CC6F75"/>
    <w:rsid w:val="44D4C920"/>
    <w:rsid w:val="453B4FD0"/>
    <w:rsid w:val="453C091C"/>
    <w:rsid w:val="4553197F"/>
    <w:rsid w:val="45793ABE"/>
    <w:rsid w:val="4598D5FB"/>
    <w:rsid w:val="45A0E0FD"/>
    <w:rsid w:val="4627DC6E"/>
    <w:rsid w:val="462E1557"/>
    <w:rsid w:val="465F9E7D"/>
    <w:rsid w:val="469B1FE2"/>
    <w:rsid w:val="4726FA05"/>
    <w:rsid w:val="473ADBDB"/>
    <w:rsid w:val="4795ADBB"/>
    <w:rsid w:val="47BDEEC0"/>
    <w:rsid w:val="47ECA0C6"/>
    <w:rsid w:val="4804B149"/>
    <w:rsid w:val="4819F4D1"/>
    <w:rsid w:val="484D7975"/>
    <w:rsid w:val="48B0DB80"/>
    <w:rsid w:val="48F98C16"/>
    <w:rsid w:val="49263707"/>
    <w:rsid w:val="495BE6C3"/>
    <w:rsid w:val="49988859"/>
    <w:rsid w:val="4A2CF258"/>
    <w:rsid w:val="4A2CF7BF"/>
    <w:rsid w:val="4A2EAB76"/>
    <w:rsid w:val="4A5F91F6"/>
    <w:rsid w:val="4A88ED78"/>
    <w:rsid w:val="4AB20ABB"/>
    <w:rsid w:val="4AD94E3C"/>
    <w:rsid w:val="4B4D53D4"/>
    <w:rsid w:val="4B5816AF"/>
    <w:rsid w:val="4B696844"/>
    <w:rsid w:val="4B897B1E"/>
    <w:rsid w:val="4C0D7549"/>
    <w:rsid w:val="4C3175AF"/>
    <w:rsid w:val="4C3426BB"/>
    <w:rsid w:val="4C6927BE"/>
    <w:rsid w:val="4C747CA6"/>
    <w:rsid w:val="4CB411A8"/>
    <w:rsid w:val="4CBC3256"/>
    <w:rsid w:val="4CD4DEB8"/>
    <w:rsid w:val="4CE705EE"/>
    <w:rsid w:val="4D007015"/>
    <w:rsid w:val="4D222FCC"/>
    <w:rsid w:val="4D25D348"/>
    <w:rsid w:val="4D27B852"/>
    <w:rsid w:val="4D388292"/>
    <w:rsid w:val="4D44FE56"/>
    <w:rsid w:val="4D4CE5F5"/>
    <w:rsid w:val="4D57EF16"/>
    <w:rsid w:val="4D7003EB"/>
    <w:rsid w:val="4DC324F1"/>
    <w:rsid w:val="4DC836E1"/>
    <w:rsid w:val="4DCA700B"/>
    <w:rsid w:val="4DFA4292"/>
    <w:rsid w:val="4E22A826"/>
    <w:rsid w:val="4E2FDDB7"/>
    <w:rsid w:val="4EA03884"/>
    <w:rsid w:val="4EA4C61E"/>
    <w:rsid w:val="4ECD87B6"/>
    <w:rsid w:val="4EEE52D2"/>
    <w:rsid w:val="4F14028F"/>
    <w:rsid w:val="4F16A77A"/>
    <w:rsid w:val="4F1BA825"/>
    <w:rsid w:val="4F1D95DA"/>
    <w:rsid w:val="4F31BD78"/>
    <w:rsid w:val="4F66118E"/>
    <w:rsid w:val="4F77A8E7"/>
    <w:rsid w:val="50035A45"/>
    <w:rsid w:val="501EA6B0"/>
    <w:rsid w:val="50437919"/>
    <w:rsid w:val="508700E1"/>
    <w:rsid w:val="50A07B38"/>
    <w:rsid w:val="50BBA667"/>
    <w:rsid w:val="50D20D8A"/>
    <w:rsid w:val="50E4FBE7"/>
    <w:rsid w:val="5115E5F2"/>
    <w:rsid w:val="5117C027"/>
    <w:rsid w:val="5142063B"/>
    <w:rsid w:val="514254CB"/>
    <w:rsid w:val="51754EF2"/>
    <w:rsid w:val="51A43879"/>
    <w:rsid w:val="51CEAB2B"/>
    <w:rsid w:val="522B472A"/>
    <w:rsid w:val="5274D441"/>
    <w:rsid w:val="527B51D2"/>
    <w:rsid w:val="52C781E5"/>
    <w:rsid w:val="5352F80B"/>
    <w:rsid w:val="535FD61B"/>
    <w:rsid w:val="538F7385"/>
    <w:rsid w:val="53D34D64"/>
    <w:rsid w:val="53F4B11E"/>
    <w:rsid w:val="5401D4F8"/>
    <w:rsid w:val="540D0A99"/>
    <w:rsid w:val="5412F44E"/>
    <w:rsid w:val="543DC32A"/>
    <w:rsid w:val="545D52AA"/>
    <w:rsid w:val="54A3C40D"/>
    <w:rsid w:val="54D7AB56"/>
    <w:rsid w:val="54FEF8F5"/>
    <w:rsid w:val="551EB7AF"/>
    <w:rsid w:val="556B1AA5"/>
    <w:rsid w:val="559EC360"/>
    <w:rsid w:val="559EDC13"/>
    <w:rsid w:val="55B2F294"/>
    <w:rsid w:val="55C0F593"/>
    <w:rsid w:val="55C22970"/>
    <w:rsid w:val="55E9C362"/>
    <w:rsid w:val="5602368F"/>
    <w:rsid w:val="56213016"/>
    <w:rsid w:val="5629D49B"/>
    <w:rsid w:val="5661CA57"/>
    <w:rsid w:val="5664AA8D"/>
    <w:rsid w:val="56727BA5"/>
    <w:rsid w:val="56929E67"/>
    <w:rsid w:val="56DB0BB8"/>
    <w:rsid w:val="56F98E49"/>
    <w:rsid w:val="576FED2E"/>
    <w:rsid w:val="57A28AC7"/>
    <w:rsid w:val="57C6E125"/>
    <w:rsid w:val="58005421"/>
    <w:rsid w:val="5818606A"/>
    <w:rsid w:val="5860700B"/>
    <w:rsid w:val="586A5C07"/>
    <w:rsid w:val="58D026AF"/>
    <w:rsid w:val="58F2A7F0"/>
    <w:rsid w:val="5901A82A"/>
    <w:rsid w:val="591176AC"/>
    <w:rsid w:val="593B0C38"/>
    <w:rsid w:val="5948F2AC"/>
    <w:rsid w:val="59499661"/>
    <w:rsid w:val="5961018C"/>
    <w:rsid w:val="5A4C8417"/>
    <w:rsid w:val="5A582916"/>
    <w:rsid w:val="5A59FA16"/>
    <w:rsid w:val="5A5D174F"/>
    <w:rsid w:val="5A96DD32"/>
    <w:rsid w:val="5A975AEB"/>
    <w:rsid w:val="5A99DBB5"/>
    <w:rsid w:val="5AA30D51"/>
    <w:rsid w:val="5AAB7209"/>
    <w:rsid w:val="5AB76940"/>
    <w:rsid w:val="5AFCCE4C"/>
    <w:rsid w:val="5AFF1327"/>
    <w:rsid w:val="5B1F1569"/>
    <w:rsid w:val="5B98DA1B"/>
    <w:rsid w:val="5B9C8728"/>
    <w:rsid w:val="5BABC4F6"/>
    <w:rsid w:val="5BB7AF60"/>
    <w:rsid w:val="5BBABD5F"/>
    <w:rsid w:val="5BC2131D"/>
    <w:rsid w:val="5C222804"/>
    <w:rsid w:val="5C79EEB3"/>
    <w:rsid w:val="5C9F4175"/>
    <w:rsid w:val="5CDFCEE4"/>
    <w:rsid w:val="5CEA7E61"/>
    <w:rsid w:val="5D503B51"/>
    <w:rsid w:val="5D544C0A"/>
    <w:rsid w:val="5D96559D"/>
    <w:rsid w:val="5DC61913"/>
    <w:rsid w:val="5DD6B3D5"/>
    <w:rsid w:val="5E044B78"/>
    <w:rsid w:val="5E27FDC4"/>
    <w:rsid w:val="5E3B7CDD"/>
    <w:rsid w:val="5EB6BE55"/>
    <w:rsid w:val="5F340B22"/>
    <w:rsid w:val="5F3BED8D"/>
    <w:rsid w:val="5FBD4EC8"/>
    <w:rsid w:val="5FED2520"/>
    <w:rsid w:val="603FDCB7"/>
    <w:rsid w:val="606B2636"/>
    <w:rsid w:val="607A1901"/>
    <w:rsid w:val="60B77E16"/>
    <w:rsid w:val="61481AFC"/>
    <w:rsid w:val="625C4F3E"/>
    <w:rsid w:val="62890091"/>
    <w:rsid w:val="629BC2A8"/>
    <w:rsid w:val="62B1E9EE"/>
    <w:rsid w:val="62B597AD"/>
    <w:rsid w:val="62B89B4D"/>
    <w:rsid w:val="62BFCDE5"/>
    <w:rsid w:val="63196A93"/>
    <w:rsid w:val="63291D14"/>
    <w:rsid w:val="634E17C8"/>
    <w:rsid w:val="63AC00C4"/>
    <w:rsid w:val="63B5E688"/>
    <w:rsid w:val="63C9DFA8"/>
    <w:rsid w:val="642F4424"/>
    <w:rsid w:val="6449EF97"/>
    <w:rsid w:val="6452C1EC"/>
    <w:rsid w:val="647101E8"/>
    <w:rsid w:val="64900FCF"/>
    <w:rsid w:val="64E48779"/>
    <w:rsid w:val="64F947DA"/>
    <w:rsid w:val="653C36C4"/>
    <w:rsid w:val="653E89FF"/>
    <w:rsid w:val="653FBC61"/>
    <w:rsid w:val="65421DD8"/>
    <w:rsid w:val="65A9414F"/>
    <w:rsid w:val="65DEC01F"/>
    <w:rsid w:val="65FE3B38"/>
    <w:rsid w:val="661728B1"/>
    <w:rsid w:val="66BD0065"/>
    <w:rsid w:val="671BCF24"/>
    <w:rsid w:val="67565763"/>
    <w:rsid w:val="67778357"/>
    <w:rsid w:val="67862AE1"/>
    <w:rsid w:val="67B93E3E"/>
    <w:rsid w:val="67BB1F81"/>
    <w:rsid w:val="67DC91EA"/>
    <w:rsid w:val="682C8CEA"/>
    <w:rsid w:val="68488086"/>
    <w:rsid w:val="68885B30"/>
    <w:rsid w:val="68C6F88C"/>
    <w:rsid w:val="68CE35D1"/>
    <w:rsid w:val="692366A0"/>
    <w:rsid w:val="69AB32E7"/>
    <w:rsid w:val="69EC89F1"/>
    <w:rsid w:val="6A0CE626"/>
    <w:rsid w:val="6AC32878"/>
    <w:rsid w:val="6ACEEE60"/>
    <w:rsid w:val="6AED0655"/>
    <w:rsid w:val="6B059D7D"/>
    <w:rsid w:val="6B235DB7"/>
    <w:rsid w:val="6B4DB292"/>
    <w:rsid w:val="6B631C0A"/>
    <w:rsid w:val="6BC66612"/>
    <w:rsid w:val="6BE3E269"/>
    <w:rsid w:val="6BF21B8C"/>
    <w:rsid w:val="6C50739E"/>
    <w:rsid w:val="6CDEF062"/>
    <w:rsid w:val="6CF542A1"/>
    <w:rsid w:val="6D19FE0E"/>
    <w:rsid w:val="6D3456D7"/>
    <w:rsid w:val="6D4598AF"/>
    <w:rsid w:val="6D54D447"/>
    <w:rsid w:val="6DF02F47"/>
    <w:rsid w:val="6DFB3DD5"/>
    <w:rsid w:val="6E02DDFE"/>
    <w:rsid w:val="6E5E32C7"/>
    <w:rsid w:val="6E8B94F0"/>
    <w:rsid w:val="6E91C30F"/>
    <w:rsid w:val="6EBB404F"/>
    <w:rsid w:val="6F0C2FC6"/>
    <w:rsid w:val="6FE08DB0"/>
    <w:rsid w:val="6FF1B8F7"/>
    <w:rsid w:val="700AF224"/>
    <w:rsid w:val="7011E2F5"/>
    <w:rsid w:val="704ABA4E"/>
    <w:rsid w:val="70594915"/>
    <w:rsid w:val="70A85904"/>
    <w:rsid w:val="70E70774"/>
    <w:rsid w:val="70FEF4C5"/>
    <w:rsid w:val="70FFECCD"/>
    <w:rsid w:val="716E000E"/>
    <w:rsid w:val="71A46E3E"/>
    <w:rsid w:val="71F257C8"/>
    <w:rsid w:val="722D9114"/>
    <w:rsid w:val="723B2EF0"/>
    <w:rsid w:val="72576587"/>
    <w:rsid w:val="725D5ABB"/>
    <w:rsid w:val="728A34F5"/>
    <w:rsid w:val="73586DAF"/>
    <w:rsid w:val="73A5B15C"/>
    <w:rsid w:val="73B5F18D"/>
    <w:rsid w:val="74167956"/>
    <w:rsid w:val="7417C273"/>
    <w:rsid w:val="74C1F71C"/>
    <w:rsid w:val="74DA3EFF"/>
    <w:rsid w:val="75258892"/>
    <w:rsid w:val="7539715B"/>
    <w:rsid w:val="7553D654"/>
    <w:rsid w:val="755BC1BA"/>
    <w:rsid w:val="75F174BA"/>
    <w:rsid w:val="76D67E58"/>
    <w:rsid w:val="76F7921B"/>
    <w:rsid w:val="771259CC"/>
    <w:rsid w:val="77368016"/>
    <w:rsid w:val="7737F2C1"/>
    <w:rsid w:val="77613584"/>
    <w:rsid w:val="777BA457"/>
    <w:rsid w:val="780C1E45"/>
    <w:rsid w:val="78464BDA"/>
    <w:rsid w:val="785025F2"/>
    <w:rsid w:val="78657E2F"/>
    <w:rsid w:val="78A3CB9A"/>
    <w:rsid w:val="78D0CB87"/>
    <w:rsid w:val="792BF63C"/>
    <w:rsid w:val="79434C7F"/>
    <w:rsid w:val="794FB088"/>
    <w:rsid w:val="79668657"/>
    <w:rsid w:val="7A3AF1C7"/>
    <w:rsid w:val="7A94719D"/>
    <w:rsid w:val="7AAD3D1E"/>
    <w:rsid w:val="7AC4E5DD"/>
    <w:rsid w:val="7B5AA10E"/>
    <w:rsid w:val="7B627B6A"/>
    <w:rsid w:val="7B8C1455"/>
    <w:rsid w:val="7BB2C1D0"/>
    <w:rsid w:val="7BC0A400"/>
    <w:rsid w:val="7BDC5099"/>
    <w:rsid w:val="7BFA4E92"/>
    <w:rsid w:val="7C37E31E"/>
    <w:rsid w:val="7C7B8762"/>
    <w:rsid w:val="7CA224BD"/>
    <w:rsid w:val="7CF92704"/>
    <w:rsid w:val="7D64EE1F"/>
    <w:rsid w:val="7D9F9643"/>
    <w:rsid w:val="7DA93E5F"/>
    <w:rsid w:val="7DD1E337"/>
    <w:rsid w:val="7DE35FD8"/>
    <w:rsid w:val="7E5B2B3C"/>
    <w:rsid w:val="7EE056B5"/>
    <w:rsid w:val="7EF5AB09"/>
    <w:rsid w:val="7F095FC8"/>
    <w:rsid w:val="7F5A7BEF"/>
    <w:rsid w:val="7F668C92"/>
    <w:rsid w:val="7F8AC8A8"/>
    <w:rsid w:val="7FD29B41"/>
    <w:rsid w:val="7FFFB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026B"/>
  <w15:docId w15:val="{9C62FA05-0228-D848-9439-7830526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B0"/>
  </w:style>
  <w:style w:type="paragraph" w:styleId="Heading1">
    <w:name w:val="heading 1"/>
    <w:basedOn w:val="Normal"/>
    <w:next w:val="Normal"/>
    <w:uiPriority w:val="9"/>
    <w:qFormat/>
    <w:pPr>
      <w:keepNext/>
      <w:pBdr>
        <w:bottom w:val="single" w:sz="4" w:space="1" w:color="000000"/>
      </w:pBdr>
      <w:outlineLvl w:val="0"/>
    </w:pPr>
    <w:rPr>
      <w:b/>
      <w:sz w:val="28"/>
      <w:szCs w:val="28"/>
    </w:rPr>
  </w:style>
  <w:style w:type="paragraph" w:styleId="Heading2">
    <w:name w:val="heading 2"/>
    <w:basedOn w:val="Normal"/>
    <w:next w:val="Normal"/>
    <w:link w:val="Heading2Char"/>
    <w:uiPriority w:val="9"/>
    <w:unhideWhenUsed/>
    <w:qFormat/>
    <w:pPr>
      <w:keepNext/>
      <w:outlineLvl w:val="1"/>
    </w:pPr>
    <w:rPr>
      <w:b/>
      <w:i/>
      <w:sz w:val="27"/>
      <w:szCs w:val="27"/>
    </w:rPr>
  </w:style>
  <w:style w:type="paragraph" w:styleId="Heading3">
    <w:name w:val="heading 3"/>
    <w:basedOn w:val="Normal"/>
    <w:next w:val="Normal"/>
    <w:link w:val="Heading3Char"/>
    <w:uiPriority w:val="9"/>
    <w:unhideWhenUsed/>
    <w:qFormat/>
    <w:pPr>
      <w:keepNext/>
      <w:outlineLvl w:val="2"/>
    </w:pPr>
    <w:rPr>
      <w:b/>
      <w:sz w:val="26"/>
      <w:szCs w:val="26"/>
    </w:rPr>
  </w:style>
  <w:style w:type="paragraph" w:styleId="Heading4">
    <w:name w:val="heading 4"/>
    <w:basedOn w:val="Normal"/>
    <w:next w:val="Normal"/>
    <w:link w:val="Heading4Char"/>
    <w:uiPriority w:val="9"/>
    <w:semiHidden/>
    <w:unhideWhenUsed/>
    <w:qFormat/>
    <w:pPr>
      <w:keepNext/>
      <w:outlineLvl w:val="3"/>
    </w:pPr>
    <w:rPr>
      <w:b/>
      <w:i/>
      <w:sz w:val="25"/>
      <w:szCs w:val="25"/>
      <w:u w:val="single"/>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ind w:left="720"/>
      <w:outlineLvl w:val="5"/>
    </w:pPr>
    <w:rPr>
      <w:u w:val="single"/>
    </w:rPr>
  </w:style>
  <w:style w:type="paragraph" w:styleId="Heading7">
    <w:name w:val="heading 7"/>
    <w:basedOn w:val="Normal"/>
    <w:next w:val="Normal"/>
    <w:link w:val="Heading7Char"/>
    <w:uiPriority w:val="9"/>
    <w:semiHidden/>
    <w:unhideWhenUsed/>
    <w:qFormat/>
    <w:rsid w:val="007654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rPr>
      <w:b/>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20" w:type="dxa"/>
        <w:right w:w="12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78F9"/>
    <w:rPr>
      <w:sz w:val="18"/>
      <w:szCs w:val="18"/>
    </w:rPr>
  </w:style>
  <w:style w:type="character" w:customStyle="1" w:styleId="BalloonTextChar">
    <w:name w:val="Balloon Text Char"/>
    <w:basedOn w:val="DefaultParagraphFont"/>
    <w:link w:val="BalloonText"/>
    <w:uiPriority w:val="99"/>
    <w:semiHidden/>
    <w:rsid w:val="00EA78F9"/>
    <w:rPr>
      <w:sz w:val="18"/>
      <w:szCs w:val="18"/>
    </w:rPr>
  </w:style>
  <w:style w:type="paragraph" w:styleId="CommentSubject">
    <w:name w:val="annotation subject"/>
    <w:basedOn w:val="CommentText"/>
    <w:next w:val="CommentText"/>
    <w:link w:val="CommentSubjectChar"/>
    <w:uiPriority w:val="99"/>
    <w:semiHidden/>
    <w:unhideWhenUsed/>
    <w:rsid w:val="00EA78F9"/>
    <w:rPr>
      <w:b/>
      <w:bCs/>
    </w:rPr>
  </w:style>
  <w:style w:type="character" w:customStyle="1" w:styleId="CommentSubjectChar">
    <w:name w:val="Comment Subject Char"/>
    <w:basedOn w:val="CommentTextChar"/>
    <w:link w:val="CommentSubject"/>
    <w:uiPriority w:val="99"/>
    <w:semiHidden/>
    <w:rsid w:val="00EA78F9"/>
    <w:rPr>
      <w:b/>
      <w:bCs/>
      <w:sz w:val="20"/>
      <w:szCs w:val="20"/>
    </w:rPr>
  </w:style>
  <w:style w:type="paragraph" w:styleId="Header">
    <w:name w:val="header"/>
    <w:basedOn w:val="Normal"/>
    <w:link w:val="HeaderChar"/>
    <w:uiPriority w:val="99"/>
    <w:unhideWhenUsed/>
    <w:rsid w:val="00EA78F9"/>
    <w:pPr>
      <w:tabs>
        <w:tab w:val="center" w:pos="4680"/>
        <w:tab w:val="right" w:pos="9360"/>
      </w:tabs>
    </w:pPr>
  </w:style>
  <w:style w:type="character" w:customStyle="1" w:styleId="HeaderChar">
    <w:name w:val="Header Char"/>
    <w:basedOn w:val="DefaultParagraphFont"/>
    <w:link w:val="Header"/>
    <w:uiPriority w:val="99"/>
    <w:rsid w:val="00EA78F9"/>
  </w:style>
  <w:style w:type="paragraph" w:styleId="ListParagraph">
    <w:name w:val="List Paragraph"/>
    <w:basedOn w:val="Normal"/>
    <w:uiPriority w:val="34"/>
    <w:qFormat/>
    <w:rsid w:val="006A6F33"/>
    <w:pPr>
      <w:ind w:left="720"/>
      <w:contextualSpacing/>
    </w:pPr>
  </w:style>
  <w:style w:type="table" w:styleId="TableGrid">
    <w:name w:val="Table Grid"/>
    <w:basedOn w:val="TableNormal"/>
    <w:uiPriority w:val="39"/>
    <w:rsid w:val="0048179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796"/>
    <w:rPr>
      <w:color w:val="0000FF" w:themeColor="hyperlink"/>
      <w:u w:val="single"/>
    </w:rPr>
  </w:style>
  <w:style w:type="character" w:customStyle="1" w:styleId="UnresolvedMention1">
    <w:name w:val="Unresolved Mention1"/>
    <w:basedOn w:val="DefaultParagraphFont"/>
    <w:uiPriority w:val="99"/>
    <w:semiHidden/>
    <w:unhideWhenUsed/>
    <w:rsid w:val="00481796"/>
    <w:rPr>
      <w:color w:val="605E5C"/>
      <w:shd w:val="clear" w:color="auto" w:fill="E1DFDD"/>
    </w:rPr>
  </w:style>
  <w:style w:type="character" w:styleId="FollowedHyperlink">
    <w:name w:val="FollowedHyperlink"/>
    <w:basedOn w:val="DefaultParagraphFont"/>
    <w:uiPriority w:val="99"/>
    <w:semiHidden/>
    <w:unhideWhenUsed/>
    <w:rsid w:val="0056276A"/>
    <w:rPr>
      <w:color w:val="800080" w:themeColor="followedHyperlink"/>
      <w:u w:val="single"/>
    </w:rPr>
  </w:style>
  <w:style w:type="paragraph" w:styleId="Revision">
    <w:name w:val="Revision"/>
    <w:hidden/>
    <w:uiPriority w:val="99"/>
    <w:semiHidden/>
    <w:rsid w:val="007F655B"/>
  </w:style>
  <w:style w:type="paragraph" w:styleId="BodyText">
    <w:name w:val="Body Text"/>
    <w:basedOn w:val="Normal"/>
    <w:link w:val="BodyTextChar"/>
    <w:rsid w:val="00DC41EC"/>
    <w:pPr>
      <w:tabs>
        <w:tab w:val="left" w:pos="360"/>
      </w:tabs>
    </w:pPr>
    <w:rPr>
      <w:b/>
      <w:szCs w:val="20"/>
    </w:rPr>
  </w:style>
  <w:style w:type="character" w:customStyle="1" w:styleId="BodyTextChar">
    <w:name w:val="Body Text Char"/>
    <w:basedOn w:val="DefaultParagraphFont"/>
    <w:link w:val="BodyText"/>
    <w:rsid w:val="00DC41EC"/>
    <w:rPr>
      <w:b/>
      <w:szCs w:val="20"/>
    </w:rPr>
  </w:style>
  <w:style w:type="character" w:customStyle="1" w:styleId="Heading2Char">
    <w:name w:val="Heading 2 Char"/>
    <w:basedOn w:val="DefaultParagraphFont"/>
    <w:link w:val="Heading2"/>
    <w:uiPriority w:val="9"/>
    <w:rsid w:val="005B17BE"/>
    <w:rPr>
      <w:b/>
      <w:i/>
      <w:sz w:val="27"/>
      <w:szCs w:val="27"/>
    </w:rPr>
  </w:style>
  <w:style w:type="character" w:customStyle="1" w:styleId="Heading3Char">
    <w:name w:val="Heading 3 Char"/>
    <w:basedOn w:val="DefaultParagraphFont"/>
    <w:link w:val="Heading3"/>
    <w:uiPriority w:val="9"/>
    <w:rsid w:val="005B17BE"/>
    <w:rPr>
      <w:b/>
      <w:sz w:val="26"/>
      <w:szCs w:val="26"/>
    </w:rPr>
  </w:style>
  <w:style w:type="character" w:customStyle="1" w:styleId="Heading4Char">
    <w:name w:val="Heading 4 Char"/>
    <w:basedOn w:val="DefaultParagraphFont"/>
    <w:link w:val="Heading4"/>
    <w:uiPriority w:val="9"/>
    <w:semiHidden/>
    <w:rsid w:val="005B17BE"/>
    <w:rPr>
      <w:b/>
      <w:i/>
      <w:sz w:val="25"/>
      <w:szCs w:val="25"/>
      <w:u w:val="single"/>
    </w:rPr>
  </w:style>
  <w:style w:type="character" w:customStyle="1" w:styleId="UnresolvedMention2">
    <w:name w:val="Unresolved Mention2"/>
    <w:basedOn w:val="DefaultParagraphFont"/>
    <w:uiPriority w:val="99"/>
    <w:semiHidden/>
    <w:unhideWhenUsed/>
    <w:rsid w:val="00852C78"/>
    <w:rPr>
      <w:color w:val="605E5C"/>
      <w:shd w:val="clear" w:color="auto" w:fill="E1DFDD"/>
    </w:rPr>
  </w:style>
  <w:style w:type="character" w:customStyle="1" w:styleId="apple-converted-space">
    <w:name w:val="apple-converted-space"/>
    <w:basedOn w:val="DefaultParagraphFont"/>
    <w:rsid w:val="00B80D62"/>
  </w:style>
  <w:style w:type="character" w:customStyle="1" w:styleId="UnresolvedMention3">
    <w:name w:val="Unresolved Mention3"/>
    <w:basedOn w:val="DefaultParagraphFont"/>
    <w:uiPriority w:val="99"/>
    <w:semiHidden/>
    <w:unhideWhenUsed/>
    <w:rsid w:val="00AA5FCC"/>
    <w:rPr>
      <w:color w:val="605E5C"/>
      <w:shd w:val="clear" w:color="auto" w:fill="E1DFDD"/>
    </w:rPr>
  </w:style>
  <w:style w:type="table" w:styleId="GridTable1Light">
    <w:name w:val="Grid Table 1 Light"/>
    <w:basedOn w:val="TableNormal"/>
    <w:uiPriority w:val="46"/>
    <w:rsid w:val="00FE7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FE7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FE74F0"/>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C5EBF1"/>
      </w:tcPr>
    </w:tblStylePr>
  </w:style>
  <w:style w:type="table" w:styleId="ListTable7Colorful-Accent1">
    <w:name w:val="List Table 7 Colorful Accent 1"/>
    <w:basedOn w:val="TableNormal"/>
    <w:uiPriority w:val="52"/>
    <w:rsid w:val="00F05E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ED69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92E"/>
    <w:pPr>
      <w:spacing w:before="100" w:beforeAutospacing="1" w:after="100" w:afterAutospacing="1"/>
    </w:pPr>
  </w:style>
  <w:style w:type="character" w:styleId="Strong">
    <w:name w:val="Strong"/>
    <w:basedOn w:val="DefaultParagraphFont"/>
    <w:uiPriority w:val="22"/>
    <w:qFormat/>
    <w:rsid w:val="00C9392E"/>
    <w:rPr>
      <w:b/>
      <w:bCs/>
    </w:rPr>
  </w:style>
  <w:style w:type="paragraph" w:customStyle="1" w:styleId="bullet">
    <w:name w:val="bullet"/>
    <w:basedOn w:val="BodyTextIndent2"/>
    <w:rsid w:val="00561825"/>
    <w:pPr>
      <w:numPr>
        <w:numId w:val="17"/>
      </w:numPr>
      <w:tabs>
        <w:tab w:val="clear" w:pos="720"/>
        <w:tab w:val="num" w:pos="360"/>
        <w:tab w:val="num" w:pos="450"/>
      </w:tabs>
      <w:spacing w:after="0" w:line="240" w:lineRule="auto"/>
      <w:ind w:left="450" w:hanging="270"/>
    </w:pPr>
    <w:rPr>
      <w:sz w:val="23"/>
      <w:szCs w:val="20"/>
    </w:rPr>
  </w:style>
  <w:style w:type="paragraph" w:styleId="BodyTextIndent2">
    <w:name w:val="Body Text Indent 2"/>
    <w:basedOn w:val="Normal"/>
    <w:link w:val="BodyTextIndent2Char"/>
    <w:uiPriority w:val="99"/>
    <w:semiHidden/>
    <w:unhideWhenUsed/>
    <w:rsid w:val="00561825"/>
    <w:pPr>
      <w:spacing w:after="120" w:line="480" w:lineRule="auto"/>
      <w:ind w:left="360"/>
    </w:pPr>
  </w:style>
  <w:style w:type="character" w:customStyle="1" w:styleId="BodyTextIndent2Char">
    <w:name w:val="Body Text Indent 2 Char"/>
    <w:basedOn w:val="DefaultParagraphFont"/>
    <w:link w:val="BodyTextIndent2"/>
    <w:uiPriority w:val="99"/>
    <w:semiHidden/>
    <w:rsid w:val="00561825"/>
  </w:style>
  <w:style w:type="character" w:customStyle="1" w:styleId="UnresolvedMention4">
    <w:name w:val="Unresolved Mention4"/>
    <w:basedOn w:val="DefaultParagraphFont"/>
    <w:uiPriority w:val="99"/>
    <w:semiHidden/>
    <w:unhideWhenUsed/>
    <w:rsid w:val="002265A4"/>
    <w:rPr>
      <w:color w:val="605E5C"/>
      <w:shd w:val="clear" w:color="auto" w:fill="E1DFDD"/>
    </w:rPr>
  </w:style>
  <w:style w:type="paragraph" w:styleId="Footer">
    <w:name w:val="footer"/>
    <w:basedOn w:val="Normal"/>
    <w:link w:val="FooterChar"/>
    <w:uiPriority w:val="99"/>
    <w:semiHidden/>
    <w:unhideWhenUsed/>
    <w:rsid w:val="001B2669"/>
    <w:pPr>
      <w:tabs>
        <w:tab w:val="center" w:pos="4680"/>
        <w:tab w:val="right" w:pos="9360"/>
      </w:tabs>
    </w:pPr>
  </w:style>
  <w:style w:type="character" w:customStyle="1" w:styleId="FooterChar">
    <w:name w:val="Footer Char"/>
    <w:basedOn w:val="DefaultParagraphFont"/>
    <w:link w:val="Footer"/>
    <w:uiPriority w:val="99"/>
    <w:semiHidden/>
    <w:rsid w:val="001B2669"/>
  </w:style>
  <w:style w:type="character" w:customStyle="1" w:styleId="UnresolvedMention5">
    <w:name w:val="Unresolved Mention5"/>
    <w:basedOn w:val="DefaultParagraphFont"/>
    <w:uiPriority w:val="99"/>
    <w:semiHidden/>
    <w:unhideWhenUsed/>
    <w:rsid w:val="00D836A8"/>
    <w:rPr>
      <w:color w:val="605E5C"/>
      <w:shd w:val="clear" w:color="auto" w:fill="E1DFDD"/>
    </w:rPr>
  </w:style>
  <w:style w:type="character" w:customStyle="1" w:styleId="apple-tab-span">
    <w:name w:val="apple-tab-span"/>
    <w:basedOn w:val="DefaultParagraphFont"/>
    <w:rsid w:val="00A113FF"/>
  </w:style>
  <w:style w:type="character" w:styleId="UnresolvedMention">
    <w:name w:val="Unresolved Mention"/>
    <w:basedOn w:val="DefaultParagraphFont"/>
    <w:uiPriority w:val="99"/>
    <w:semiHidden/>
    <w:unhideWhenUsed/>
    <w:rsid w:val="00E42EF2"/>
    <w:rPr>
      <w:color w:val="605E5C"/>
      <w:shd w:val="clear" w:color="auto" w:fill="E1DFDD"/>
    </w:rPr>
  </w:style>
  <w:style w:type="paragraph" w:customStyle="1" w:styleId="m747479589285155303msolistparagraph">
    <w:name w:val="m_747479589285155303msolistparagraph"/>
    <w:basedOn w:val="Normal"/>
    <w:rsid w:val="00F96291"/>
    <w:pPr>
      <w:spacing w:before="100" w:beforeAutospacing="1" w:after="100" w:afterAutospacing="1"/>
    </w:pPr>
  </w:style>
  <w:style w:type="character" w:customStyle="1" w:styleId="Heading7Char">
    <w:name w:val="Heading 7 Char"/>
    <w:basedOn w:val="DefaultParagraphFont"/>
    <w:link w:val="Heading7"/>
    <w:uiPriority w:val="9"/>
    <w:semiHidden/>
    <w:rsid w:val="0076540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138D0"/>
    <w:rPr>
      <w:i/>
      <w:iCs/>
    </w:rPr>
  </w:style>
  <w:style w:type="paragraph" w:styleId="TOC1">
    <w:name w:val="toc 1"/>
    <w:basedOn w:val="Normal"/>
    <w:next w:val="Normal"/>
    <w:autoRedefine/>
    <w:uiPriority w:val="39"/>
    <w:unhideWhenUsed/>
    <w:rsid w:val="00CC3CB3"/>
    <w:pPr>
      <w:tabs>
        <w:tab w:val="right" w:leader="dot" w:pos="10070"/>
      </w:tabs>
      <w:spacing w:after="100"/>
    </w:pPr>
  </w:style>
  <w:style w:type="paragraph" w:styleId="TOC2">
    <w:name w:val="toc 2"/>
    <w:basedOn w:val="Normal"/>
    <w:next w:val="Normal"/>
    <w:autoRedefine/>
    <w:uiPriority w:val="39"/>
    <w:unhideWhenUsed/>
    <w:rsid w:val="00630940"/>
    <w:pPr>
      <w:tabs>
        <w:tab w:val="right" w:leader="dot" w:pos="10070"/>
      </w:tabs>
      <w:spacing w:after="100"/>
      <w:ind w:left="240"/>
    </w:pPr>
  </w:style>
  <w:style w:type="paragraph" w:styleId="TOC3">
    <w:name w:val="toc 3"/>
    <w:basedOn w:val="Normal"/>
    <w:next w:val="Normal"/>
    <w:autoRedefine/>
    <w:uiPriority w:val="39"/>
    <w:unhideWhenUsed/>
    <w:rsid w:val="00AA3C03"/>
    <w:pPr>
      <w:spacing w:after="100"/>
      <w:ind w:left="480"/>
    </w:pPr>
  </w:style>
  <w:style w:type="character" w:customStyle="1" w:styleId="normaltextrun">
    <w:name w:val="normaltextrun"/>
    <w:basedOn w:val="DefaultParagraphFont"/>
    <w:rsid w:val="00B12B63"/>
  </w:style>
  <w:style w:type="character" w:customStyle="1" w:styleId="findhit">
    <w:name w:val="findhit"/>
    <w:basedOn w:val="DefaultParagraphFont"/>
    <w:rsid w:val="00B12B63"/>
  </w:style>
  <w:style w:type="character" w:customStyle="1" w:styleId="eop">
    <w:name w:val="eop"/>
    <w:basedOn w:val="DefaultParagraphFont"/>
    <w:rsid w:val="00B12B63"/>
  </w:style>
  <w:style w:type="paragraph" w:styleId="NoSpacing">
    <w:name w:val="No Spacing"/>
    <w:uiPriority w:val="1"/>
    <w:qFormat/>
    <w:rsid w:val="00CA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294">
      <w:bodyDiv w:val="1"/>
      <w:marLeft w:val="0"/>
      <w:marRight w:val="0"/>
      <w:marTop w:val="0"/>
      <w:marBottom w:val="0"/>
      <w:divBdr>
        <w:top w:val="none" w:sz="0" w:space="0" w:color="auto"/>
        <w:left w:val="none" w:sz="0" w:space="0" w:color="auto"/>
        <w:bottom w:val="none" w:sz="0" w:space="0" w:color="auto"/>
        <w:right w:val="none" w:sz="0" w:space="0" w:color="auto"/>
      </w:divBdr>
    </w:div>
    <w:div w:id="22362368">
      <w:bodyDiv w:val="1"/>
      <w:marLeft w:val="0"/>
      <w:marRight w:val="0"/>
      <w:marTop w:val="0"/>
      <w:marBottom w:val="0"/>
      <w:divBdr>
        <w:top w:val="none" w:sz="0" w:space="0" w:color="auto"/>
        <w:left w:val="none" w:sz="0" w:space="0" w:color="auto"/>
        <w:bottom w:val="none" w:sz="0" w:space="0" w:color="auto"/>
        <w:right w:val="none" w:sz="0" w:space="0" w:color="auto"/>
      </w:divBdr>
    </w:div>
    <w:div w:id="56637378">
      <w:bodyDiv w:val="1"/>
      <w:marLeft w:val="0"/>
      <w:marRight w:val="0"/>
      <w:marTop w:val="0"/>
      <w:marBottom w:val="0"/>
      <w:divBdr>
        <w:top w:val="none" w:sz="0" w:space="0" w:color="auto"/>
        <w:left w:val="none" w:sz="0" w:space="0" w:color="auto"/>
        <w:bottom w:val="none" w:sz="0" w:space="0" w:color="auto"/>
        <w:right w:val="none" w:sz="0" w:space="0" w:color="auto"/>
      </w:divBdr>
    </w:div>
    <w:div w:id="59135397">
      <w:bodyDiv w:val="1"/>
      <w:marLeft w:val="0"/>
      <w:marRight w:val="0"/>
      <w:marTop w:val="0"/>
      <w:marBottom w:val="0"/>
      <w:divBdr>
        <w:top w:val="none" w:sz="0" w:space="0" w:color="auto"/>
        <w:left w:val="none" w:sz="0" w:space="0" w:color="auto"/>
        <w:bottom w:val="none" w:sz="0" w:space="0" w:color="auto"/>
        <w:right w:val="none" w:sz="0" w:space="0" w:color="auto"/>
      </w:divBdr>
    </w:div>
    <w:div w:id="119300902">
      <w:bodyDiv w:val="1"/>
      <w:marLeft w:val="0"/>
      <w:marRight w:val="0"/>
      <w:marTop w:val="0"/>
      <w:marBottom w:val="0"/>
      <w:divBdr>
        <w:top w:val="none" w:sz="0" w:space="0" w:color="auto"/>
        <w:left w:val="none" w:sz="0" w:space="0" w:color="auto"/>
        <w:bottom w:val="none" w:sz="0" w:space="0" w:color="auto"/>
        <w:right w:val="none" w:sz="0" w:space="0" w:color="auto"/>
      </w:divBdr>
    </w:div>
    <w:div w:id="229967500">
      <w:bodyDiv w:val="1"/>
      <w:marLeft w:val="0"/>
      <w:marRight w:val="0"/>
      <w:marTop w:val="0"/>
      <w:marBottom w:val="0"/>
      <w:divBdr>
        <w:top w:val="none" w:sz="0" w:space="0" w:color="auto"/>
        <w:left w:val="none" w:sz="0" w:space="0" w:color="auto"/>
        <w:bottom w:val="none" w:sz="0" w:space="0" w:color="auto"/>
        <w:right w:val="none" w:sz="0" w:space="0" w:color="auto"/>
      </w:divBdr>
    </w:div>
    <w:div w:id="252713673">
      <w:bodyDiv w:val="1"/>
      <w:marLeft w:val="0"/>
      <w:marRight w:val="0"/>
      <w:marTop w:val="0"/>
      <w:marBottom w:val="0"/>
      <w:divBdr>
        <w:top w:val="none" w:sz="0" w:space="0" w:color="auto"/>
        <w:left w:val="none" w:sz="0" w:space="0" w:color="auto"/>
        <w:bottom w:val="none" w:sz="0" w:space="0" w:color="auto"/>
        <w:right w:val="none" w:sz="0" w:space="0" w:color="auto"/>
      </w:divBdr>
    </w:div>
    <w:div w:id="255023375">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282420152">
      <w:bodyDiv w:val="1"/>
      <w:marLeft w:val="0"/>
      <w:marRight w:val="0"/>
      <w:marTop w:val="0"/>
      <w:marBottom w:val="0"/>
      <w:divBdr>
        <w:top w:val="none" w:sz="0" w:space="0" w:color="auto"/>
        <w:left w:val="none" w:sz="0" w:space="0" w:color="auto"/>
        <w:bottom w:val="none" w:sz="0" w:space="0" w:color="auto"/>
        <w:right w:val="none" w:sz="0" w:space="0" w:color="auto"/>
      </w:divBdr>
      <w:divsChild>
        <w:div w:id="2057655669">
          <w:marLeft w:val="0"/>
          <w:marRight w:val="0"/>
          <w:marTop w:val="0"/>
          <w:marBottom w:val="0"/>
          <w:divBdr>
            <w:top w:val="none" w:sz="0" w:space="0" w:color="auto"/>
            <w:left w:val="none" w:sz="0" w:space="0" w:color="auto"/>
            <w:bottom w:val="none" w:sz="0" w:space="0" w:color="auto"/>
            <w:right w:val="none" w:sz="0" w:space="0" w:color="auto"/>
          </w:divBdr>
          <w:divsChild>
            <w:div w:id="1746341163">
              <w:marLeft w:val="0"/>
              <w:marRight w:val="0"/>
              <w:marTop w:val="0"/>
              <w:marBottom w:val="0"/>
              <w:divBdr>
                <w:top w:val="none" w:sz="0" w:space="0" w:color="auto"/>
                <w:left w:val="none" w:sz="0" w:space="0" w:color="auto"/>
                <w:bottom w:val="none" w:sz="0" w:space="0" w:color="auto"/>
                <w:right w:val="none" w:sz="0" w:space="0" w:color="auto"/>
              </w:divBdr>
              <w:divsChild>
                <w:div w:id="67849077">
                  <w:marLeft w:val="0"/>
                  <w:marRight w:val="0"/>
                  <w:marTop w:val="0"/>
                  <w:marBottom w:val="0"/>
                  <w:divBdr>
                    <w:top w:val="none" w:sz="0" w:space="0" w:color="auto"/>
                    <w:left w:val="none" w:sz="0" w:space="0" w:color="auto"/>
                    <w:bottom w:val="none" w:sz="0" w:space="0" w:color="auto"/>
                    <w:right w:val="none" w:sz="0" w:space="0" w:color="auto"/>
                  </w:divBdr>
                </w:div>
              </w:divsChild>
            </w:div>
            <w:div w:id="63650821">
              <w:marLeft w:val="0"/>
              <w:marRight w:val="0"/>
              <w:marTop w:val="0"/>
              <w:marBottom w:val="0"/>
              <w:divBdr>
                <w:top w:val="none" w:sz="0" w:space="0" w:color="auto"/>
                <w:left w:val="none" w:sz="0" w:space="0" w:color="auto"/>
                <w:bottom w:val="none" w:sz="0" w:space="0" w:color="auto"/>
                <w:right w:val="none" w:sz="0" w:space="0" w:color="auto"/>
              </w:divBdr>
              <w:divsChild>
                <w:div w:id="923564030">
                  <w:marLeft w:val="0"/>
                  <w:marRight w:val="0"/>
                  <w:marTop w:val="0"/>
                  <w:marBottom w:val="0"/>
                  <w:divBdr>
                    <w:top w:val="none" w:sz="0" w:space="0" w:color="auto"/>
                    <w:left w:val="none" w:sz="0" w:space="0" w:color="auto"/>
                    <w:bottom w:val="none" w:sz="0" w:space="0" w:color="auto"/>
                    <w:right w:val="none" w:sz="0" w:space="0" w:color="auto"/>
                  </w:divBdr>
                </w:div>
              </w:divsChild>
            </w:div>
            <w:div w:id="236868174">
              <w:marLeft w:val="0"/>
              <w:marRight w:val="0"/>
              <w:marTop w:val="0"/>
              <w:marBottom w:val="0"/>
              <w:divBdr>
                <w:top w:val="none" w:sz="0" w:space="0" w:color="auto"/>
                <w:left w:val="none" w:sz="0" w:space="0" w:color="auto"/>
                <w:bottom w:val="none" w:sz="0" w:space="0" w:color="auto"/>
                <w:right w:val="none" w:sz="0" w:space="0" w:color="auto"/>
              </w:divBdr>
              <w:divsChild>
                <w:div w:id="713041252">
                  <w:marLeft w:val="0"/>
                  <w:marRight w:val="0"/>
                  <w:marTop w:val="0"/>
                  <w:marBottom w:val="0"/>
                  <w:divBdr>
                    <w:top w:val="none" w:sz="0" w:space="0" w:color="auto"/>
                    <w:left w:val="none" w:sz="0" w:space="0" w:color="auto"/>
                    <w:bottom w:val="none" w:sz="0" w:space="0" w:color="auto"/>
                    <w:right w:val="none" w:sz="0" w:space="0" w:color="auto"/>
                  </w:divBdr>
                </w:div>
              </w:divsChild>
            </w:div>
            <w:div w:id="1908612089">
              <w:marLeft w:val="0"/>
              <w:marRight w:val="0"/>
              <w:marTop w:val="0"/>
              <w:marBottom w:val="0"/>
              <w:divBdr>
                <w:top w:val="none" w:sz="0" w:space="0" w:color="auto"/>
                <w:left w:val="none" w:sz="0" w:space="0" w:color="auto"/>
                <w:bottom w:val="none" w:sz="0" w:space="0" w:color="auto"/>
                <w:right w:val="none" w:sz="0" w:space="0" w:color="auto"/>
              </w:divBdr>
              <w:divsChild>
                <w:div w:id="490757393">
                  <w:marLeft w:val="0"/>
                  <w:marRight w:val="0"/>
                  <w:marTop w:val="0"/>
                  <w:marBottom w:val="0"/>
                  <w:divBdr>
                    <w:top w:val="none" w:sz="0" w:space="0" w:color="auto"/>
                    <w:left w:val="none" w:sz="0" w:space="0" w:color="auto"/>
                    <w:bottom w:val="none" w:sz="0" w:space="0" w:color="auto"/>
                    <w:right w:val="none" w:sz="0" w:space="0" w:color="auto"/>
                  </w:divBdr>
                </w:div>
              </w:divsChild>
            </w:div>
            <w:div w:id="633294078">
              <w:marLeft w:val="0"/>
              <w:marRight w:val="0"/>
              <w:marTop w:val="0"/>
              <w:marBottom w:val="0"/>
              <w:divBdr>
                <w:top w:val="none" w:sz="0" w:space="0" w:color="auto"/>
                <w:left w:val="none" w:sz="0" w:space="0" w:color="auto"/>
                <w:bottom w:val="none" w:sz="0" w:space="0" w:color="auto"/>
                <w:right w:val="none" w:sz="0" w:space="0" w:color="auto"/>
              </w:divBdr>
              <w:divsChild>
                <w:div w:id="829441907">
                  <w:marLeft w:val="0"/>
                  <w:marRight w:val="0"/>
                  <w:marTop w:val="0"/>
                  <w:marBottom w:val="0"/>
                  <w:divBdr>
                    <w:top w:val="none" w:sz="0" w:space="0" w:color="auto"/>
                    <w:left w:val="none" w:sz="0" w:space="0" w:color="auto"/>
                    <w:bottom w:val="none" w:sz="0" w:space="0" w:color="auto"/>
                    <w:right w:val="none" w:sz="0" w:space="0" w:color="auto"/>
                  </w:divBdr>
                </w:div>
              </w:divsChild>
            </w:div>
            <w:div w:id="2044359413">
              <w:marLeft w:val="0"/>
              <w:marRight w:val="0"/>
              <w:marTop w:val="0"/>
              <w:marBottom w:val="0"/>
              <w:divBdr>
                <w:top w:val="none" w:sz="0" w:space="0" w:color="auto"/>
                <w:left w:val="none" w:sz="0" w:space="0" w:color="auto"/>
                <w:bottom w:val="none" w:sz="0" w:space="0" w:color="auto"/>
                <w:right w:val="none" w:sz="0" w:space="0" w:color="auto"/>
              </w:divBdr>
              <w:divsChild>
                <w:div w:id="1473281106">
                  <w:marLeft w:val="0"/>
                  <w:marRight w:val="0"/>
                  <w:marTop w:val="0"/>
                  <w:marBottom w:val="0"/>
                  <w:divBdr>
                    <w:top w:val="none" w:sz="0" w:space="0" w:color="auto"/>
                    <w:left w:val="none" w:sz="0" w:space="0" w:color="auto"/>
                    <w:bottom w:val="none" w:sz="0" w:space="0" w:color="auto"/>
                    <w:right w:val="none" w:sz="0" w:space="0" w:color="auto"/>
                  </w:divBdr>
                </w:div>
              </w:divsChild>
            </w:div>
            <w:div w:id="1409572597">
              <w:marLeft w:val="0"/>
              <w:marRight w:val="0"/>
              <w:marTop w:val="0"/>
              <w:marBottom w:val="0"/>
              <w:divBdr>
                <w:top w:val="none" w:sz="0" w:space="0" w:color="auto"/>
                <w:left w:val="none" w:sz="0" w:space="0" w:color="auto"/>
                <w:bottom w:val="none" w:sz="0" w:space="0" w:color="auto"/>
                <w:right w:val="none" w:sz="0" w:space="0" w:color="auto"/>
              </w:divBdr>
              <w:divsChild>
                <w:div w:id="1159073175">
                  <w:marLeft w:val="0"/>
                  <w:marRight w:val="0"/>
                  <w:marTop w:val="0"/>
                  <w:marBottom w:val="0"/>
                  <w:divBdr>
                    <w:top w:val="none" w:sz="0" w:space="0" w:color="auto"/>
                    <w:left w:val="none" w:sz="0" w:space="0" w:color="auto"/>
                    <w:bottom w:val="none" w:sz="0" w:space="0" w:color="auto"/>
                    <w:right w:val="none" w:sz="0" w:space="0" w:color="auto"/>
                  </w:divBdr>
                </w:div>
              </w:divsChild>
            </w:div>
            <w:div w:id="742528229">
              <w:marLeft w:val="0"/>
              <w:marRight w:val="0"/>
              <w:marTop w:val="0"/>
              <w:marBottom w:val="0"/>
              <w:divBdr>
                <w:top w:val="none" w:sz="0" w:space="0" w:color="auto"/>
                <w:left w:val="none" w:sz="0" w:space="0" w:color="auto"/>
                <w:bottom w:val="none" w:sz="0" w:space="0" w:color="auto"/>
                <w:right w:val="none" w:sz="0" w:space="0" w:color="auto"/>
              </w:divBdr>
              <w:divsChild>
                <w:div w:id="1942297523">
                  <w:marLeft w:val="0"/>
                  <w:marRight w:val="0"/>
                  <w:marTop w:val="0"/>
                  <w:marBottom w:val="0"/>
                  <w:divBdr>
                    <w:top w:val="none" w:sz="0" w:space="0" w:color="auto"/>
                    <w:left w:val="none" w:sz="0" w:space="0" w:color="auto"/>
                    <w:bottom w:val="none" w:sz="0" w:space="0" w:color="auto"/>
                    <w:right w:val="none" w:sz="0" w:space="0" w:color="auto"/>
                  </w:divBdr>
                </w:div>
              </w:divsChild>
            </w:div>
            <w:div w:id="1595242217">
              <w:marLeft w:val="0"/>
              <w:marRight w:val="0"/>
              <w:marTop w:val="0"/>
              <w:marBottom w:val="0"/>
              <w:divBdr>
                <w:top w:val="none" w:sz="0" w:space="0" w:color="auto"/>
                <w:left w:val="none" w:sz="0" w:space="0" w:color="auto"/>
                <w:bottom w:val="none" w:sz="0" w:space="0" w:color="auto"/>
                <w:right w:val="none" w:sz="0" w:space="0" w:color="auto"/>
              </w:divBdr>
              <w:divsChild>
                <w:div w:id="863982203">
                  <w:marLeft w:val="0"/>
                  <w:marRight w:val="0"/>
                  <w:marTop w:val="0"/>
                  <w:marBottom w:val="0"/>
                  <w:divBdr>
                    <w:top w:val="none" w:sz="0" w:space="0" w:color="auto"/>
                    <w:left w:val="none" w:sz="0" w:space="0" w:color="auto"/>
                    <w:bottom w:val="none" w:sz="0" w:space="0" w:color="auto"/>
                    <w:right w:val="none" w:sz="0" w:space="0" w:color="auto"/>
                  </w:divBdr>
                </w:div>
              </w:divsChild>
            </w:div>
            <w:div w:id="207306733">
              <w:marLeft w:val="0"/>
              <w:marRight w:val="0"/>
              <w:marTop w:val="0"/>
              <w:marBottom w:val="0"/>
              <w:divBdr>
                <w:top w:val="none" w:sz="0" w:space="0" w:color="auto"/>
                <w:left w:val="none" w:sz="0" w:space="0" w:color="auto"/>
                <w:bottom w:val="none" w:sz="0" w:space="0" w:color="auto"/>
                <w:right w:val="none" w:sz="0" w:space="0" w:color="auto"/>
              </w:divBdr>
              <w:divsChild>
                <w:div w:id="1860195464">
                  <w:marLeft w:val="0"/>
                  <w:marRight w:val="0"/>
                  <w:marTop w:val="0"/>
                  <w:marBottom w:val="0"/>
                  <w:divBdr>
                    <w:top w:val="none" w:sz="0" w:space="0" w:color="auto"/>
                    <w:left w:val="none" w:sz="0" w:space="0" w:color="auto"/>
                    <w:bottom w:val="none" w:sz="0" w:space="0" w:color="auto"/>
                    <w:right w:val="none" w:sz="0" w:space="0" w:color="auto"/>
                  </w:divBdr>
                </w:div>
              </w:divsChild>
            </w:div>
            <w:div w:id="718633741">
              <w:marLeft w:val="0"/>
              <w:marRight w:val="0"/>
              <w:marTop w:val="0"/>
              <w:marBottom w:val="0"/>
              <w:divBdr>
                <w:top w:val="none" w:sz="0" w:space="0" w:color="auto"/>
                <w:left w:val="none" w:sz="0" w:space="0" w:color="auto"/>
                <w:bottom w:val="none" w:sz="0" w:space="0" w:color="auto"/>
                <w:right w:val="none" w:sz="0" w:space="0" w:color="auto"/>
              </w:divBdr>
              <w:divsChild>
                <w:div w:id="216085589">
                  <w:marLeft w:val="0"/>
                  <w:marRight w:val="0"/>
                  <w:marTop w:val="0"/>
                  <w:marBottom w:val="0"/>
                  <w:divBdr>
                    <w:top w:val="none" w:sz="0" w:space="0" w:color="auto"/>
                    <w:left w:val="none" w:sz="0" w:space="0" w:color="auto"/>
                    <w:bottom w:val="none" w:sz="0" w:space="0" w:color="auto"/>
                    <w:right w:val="none" w:sz="0" w:space="0" w:color="auto"/>
                  </w:divBdr>
                </w:div>
              </w:divsChild>
            </w:div>
            <w:div w:id="1902324119">
              <w:marLeft w:val="0"/>
              <w:marRight w:val="0"/>
              <w:marTop w:val="0"/>
              <w:marBottom w:val="0"/>
              <w:divBdr>
                <w:top w:val="none" w:sz="0" w:space="0" w:color="auto"/>
                <w:left w:val="none" w:sz="0" w:space="0" w:color="auto"/>
                <w:bottom w:val="none" w:sz="0" w:space="0" w:color="auto"/>
                <w:right w:val="none" w:sz="0" w:space="0" w:color="auto"/>
              </w:divBdr>
              <w:divsChild>
                <w:div w:id="1191334794">
                  <w:marLeft w:val="0"/>
                  <w:marRight w:val="0"/>
                  <w:marTop w:val="0"/>
                  <w:marBottom w:val="0"/>
                  <w:divBdr>
                    <w:top w:val="none" w:sz="0" w:space="0" w:color="auto"/>
                    <w:left w:val="none" w:sz="0" w:space="0" w:color="auto"/>
                    <w:bottom w:val="none" w:sz="0" w:space="0" w:color="auto"/>
                    <w:right w:val="none" w:sz="0" w:space="0" w:color="auto"/>
                  </w:divBdr>
                </w:div>
              </w:divsChild>
            </w:div>
            <w:div w:id="786194442">
              <w:marLeft w:val="0"/>
              <w:marRight w:val="0"/>
              <w:marTop w:val="0"/>
              <w:marBottom w:val="0"/>
              <w:divBdr>
                <w:top w:val="none" w:sz="0" w:space="0" w:color="auto"/>
                <w:left w:val="none" w:sz="0" w:space="0" w:color="auto"/>
                <w:bottom w:val="none" w:sz="0" w:space="0" w:color="auto"/>
                <w:right w:val="none" w:sz="0" w:space="0" w:color="auto"/>
              </w:divBdr>
              <w:divsChild>
                <w:div w:id="662009956">
                  <w:marLeft w:val="0"/>
                  <w:marRight w:val="0"/>
                  <w:marTop w:val="0"/>
                  <w:marBottom w:val="0"/>
                  <w:divBdr>
                    <w:top w:val="none" w:sz="0" w:space="0" w:color="auto"/>
                    <w:left w:val="none" w:sz="0" w:space="0" w:color="auto"/>
                    <w:bottom w:val="none" w:sz="0" w:space="0" w:color="auto"/>
                    <w:right w:val="none" w:sz="0" w:space="0" w:color="auto"/>
                  </w:divBdr>
                </w:div>
              </w:divsChild>
            </w:div>
            <w:div w:id="274094815">
              <w:marLeft w:val="0"/>
              <w:marRight w:val="0"/>
              <w:marTop w:val="0"/>
              <w:marBottom w:val="0"/>
              <w:divBdr>
                <w:top w:val="none" w:sz="0" w:space="0" w:color="auto"/>
                <w:left w:val="none" w:sz="0" w:space="0" w:color="auto"/>
                <w:bottom w:val="none" w:sz="0" w:space="0" w:color="auto"/>
                <w:right w:val="none" w:sz="0" w:space="0" w:color="auto"/>
              </w:divBdr>
              <w:divsChild>
                <w:div w:id="317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363">
      <w:bodyDiv w:val="1"/>
      <w:marLeft w:val="0"/>
      <w:marRight w:val="0"/>
      <w:marTop w:val="0"/>
      <w:marBottom w:val="0"/>
      <w:divBdr>
        <w:top w:val="none" w:sz="0" w:space="0" w:color="auto"/>
        <w:left w:val="none" w:sz="0" w:space="0" w:color="auto"/>
        <w:bottom w:val="none" w:sz="0" w:space="0" w:color="auto"/>
        <w:right w:val="none" w:sz="0" w:space="0" w:color="auto"/>
      </w:divBdr>
    </w:div>
    <w:div w:id="322053761">
      <w:bodyDiv w:val="1"/>
      <w:marLeft w:val="0"/>
      <w:marRight w:val="0"/>
      <w:marTop w:val="0"/>
      <w:marBottom w:val="0"/>
      <w:divBdr>
        <w:top w:val="none" w:sz="0" w:space="0" w:color="auto"/>
        <w:left w:val="none" w:sz="0" w:space="0" w:color="auto"/>
        <w:bottom w:val="none" w:sz="0" w:space="0" w:color="auto"/>
        <w:right w:val="none" w:sz="0" w:space="0" w:color="auto"/>
      </w:divBdr>
    </w:div>
    <w:div w:id="376782961">
      <w:bodyDiv w:val="1"/>
      <w:marLeft w:val="0"/>
      <w:marRight w:val="0"/>
      <w:marTop w:val="0"/>
      <w:marBottom w:val="0"/>
      <w:divBdr>
        <w:top w:val="none" w:sz="0" w:space="0" w:color="auto"/>
        <w:left w:val="none" w:sz="0" w:space="0" w:color="auto"/>
        <w:bottom w:val="none" w:sz="0" w:space="0" w:color="auto"/>
        <w:right w:val="none" w:sz="0" w:space="0" w:color="auto"/>
      </w:divBdr>
    </w:div>
    <w:div w:id="382019825">
      <w:bodyDiv w:val="1"/>
      <w:marLeft w:val="0"/>
      <w:marRight w:val="0"/>
      <w:marTop w:val="0"/>
      <w:marBottom w:val="0"/>
      <w:divBdr>
        <w:top w:val="none" w:sz="0" w:space="0" w:color="auto"/>
        <w:left w:val="none" w:sz="0" w:space="0" w:color="auto"/>
        <w:bottom w:val="none" w:sz="0" w:space="0" w:color="auto"/>
        <w:right w:val="none" w:sz="0" w:space="0" w:color="auto"/>
      </w:divBdr>
    </w:div>
    <w:div w:id="472451262">
      <w:bodyDiv w:val="1"/>
      <w:marLeft w:val="0"/>
      <w:marRight w:val="0"/>
      <w:marTop w:val="0"/>
      <w:marBottom w:val="0"/>
      <w:divBdr>
        <w:top w:val="none" w:sz="0" w:space="0" w:color="auto"/>
        <w:left w:val="none" w:sz="0" w:space="0" w:color="auto"/>
        <w:bottom w:val="none" w:sz="0" w:space="0" w:color="auto"/>
        <w:right w:val="none" w:sz="0" w:space="0" w:color="auto"/>
      </w:divBdr>
    </w:div>
    <w:div w:id="492528115">
      <w:bodyDiv w:val="1"/>
      <w:marLeft w:val="0"/>
      <w:marRight w:val="0"/>
      <w:marTop w:val="0"/>
      <w:marBottom w:val="0"/>
      <w:divBdr>
        <w:top w:val="none" w:sz="0" w:space="0" w:color="auto"/>
        <w:left w:val="none" w:sz="0" w:space="0" w:color="auto"/>
        <w:bottom w:val="none" w:sz="0" w:space="0" w:color="auto"/>
        <w:right w:val="none" w:sz="0" w:space="0" w:color="auto"/>
      </w:divBdr>
      <w:divsChild>
        <w:div w:id="1304778442">
          <w:marLeft w:val="0"/>
          <w:marRight w:val="0"/>
          <w:marTop w:val="0"/>
          <w:marBottom w:val="0"/>
          <w:divBdr>
            <w:top w:val="none" w:sz="0" w:space="0" w:color="auto"/>
            <w:left w:val="none" w:sz="0" w:space="0" w:color="auto"/>
            <w:bottom w:val="none" w:sz="0" w:space="0" w:color="auto"/>
            <w:right w:val="none" w:sz="0" w:space="0" w:color="auto"/>
          </w:divBdr>
          <w:divsChild>
            <w:div w:id="2116441890">
              <w:marLeft w:val="0"/>
              <w:marRight w:val="0"/>
              <w:marTop w:val="0"/>
              <w:marBottom w:val="0"/>
              <w:divBdr>
                <w:top w:val="none" w:sz="0" w:space="0" w:color="auto"/>
                <w:left w:val="none" w:sz="0" w:space="0" w:color="auto"/>
                <w:bottom w:val="none" w:sz="0" w:space="0" w:color="auto"/>
                <w:right w:val="none" w:sz="0" w:space="0" w:color="auto"/>
              </w:divBdr>
              <w:divsChild>
                <w:div w:id="1941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0748">
      <w:bodyDiv w:val="1"/>
      <w:marLeft w:val="0"/>
      <w:marRight w:val="0"/>
      <w:marTop w:val="0"/>
      <w:marBottom w:val="0"/>
      <w:divBdr>
        <w:top w:val="none" w:sz="0" w:space="0" w:color="auto"/>
        <w:left w:val="none" w:sz="0" w:space="0" w:color="auto"/>
        <w:bottom w:val="none" w:sz="0" w:space="0" w:color="auto"/>
        <w:right w:val="none" w:sz="0" w:space="0" w:color="auto"/>
      </w:divBdr>
    </w:div>
    <w:div w:id="517280516">
      <w:bodyDiv w:val="1"/>
      <w:marLeft w:val="0"/>
      <w:marRight w:val="0"/>
      <w:marTop w:val="0"/>
      <w:marBottom w:val="0"/>
      <w:divBdr>
        <w:top w:val="none" w:sz="0" w:space="0" w:color="auto"/>
        <w:left w:val="none" w:sz="0" w:space="0" w:color="auto"/>
        <w:bottom w:val="none" w:sz="0" w:space="0" w:color="auto"/>
        <w:right w:val="none" w:sz="0" w:space="0" w:color="auto"/>
      </w:divBdr>
    </w:div>
    <w:div w:id="559943731">
      <w:bodyDiv w:val="1"/>
      <w:marLeft w:val="0"/>
      <w:marRight w:val="0"/>
      <w:marTop w:val="0"/>
      <w:marBottom w:val="0"/>
      <w:divBdr>
        <w:top w:val="none" w:sz="0" w:space="0" w:color="auto"/>
        <w:left w:val="none" w:sz="0" w:space="0" w:color="auto"/>
        <w:bottom w:val="none" w:sz="0" w:space="0" w:color="auto"/>
        <w:right w:val="none" w:sz="0" w:space="0" w:color="auto"/>
      </w:divBdr>
    </w:div>
    <w:div w:id="572544686">
      <w:bodyDiv w:val="1"/>
      <w:marLeft w:val="0"/>
      <w:marRight w:val="0"/>
      <w:marTop w:val="0"/>
      <w:marBottom w:val="0"/>
      <w:divBdr>
        <w:top w:val="none" w:sz="0" w:space="0" w:color="auto"/>
        <w:left w:val="none" w:sz="0" w:space="0" w:color="auto"/>
        <w:bottom w:val="none" w:sz="0" w:space="0" w:color="auto"/>
        <w:right w:val="none" w:sz="0" w:space="0" w:color="auto"/>
      </w:divBdr>
    </w:div>
    <w:div w:id="580262509">
      <w:bodyDiv w:val="1"/>
      <w:marLeft w:val="0"/>
      <w:marRight w:val="0"/>
      <w:marTop w:val="0"/>
      <w:marBottom w:val="0"/>
      <w:divBdr>
        <w:top w:val="none" w:sz="0" w:space="0" w:color="auto"/>
        <w:left w:val="none" w:sz="0" w:space="0" w:color="auto"/>
        <w:bottom w:val="none" w:sz="0" w:space="0" w:color="auto"/>
        <w:right w:val="none" w:sz="0" w:space="0" w:color="auto"/>
      </w:divBdr>
    </w:div>
    <w:div w:id="604769826">
      <w:bodyDiv w:val="1"/>
      <w:marLeft w:val="0"/>
      <w:marRight w:val="0"/>
      <w:marTop w:val="0"/>
      <w:marBottom w:val="0"/>
      <w:divBdr>
        <w:top w:val="none" w:sz="0" w:space="0" w:color="auto"/>
        <w:left w:val="none" w:sz="0" w:space="0" w:color="auto"/>
        <w:bottom w:val="none" w:sz="0" w:space="0" w:color="auto"/>
        <w:right w:val="none" w:sz="0" w:space="0" w:color="auto"/>
      </w:divBdr>
    </w:div>
    <w:div w:id="609748283">
      <w:bodyDiv w:val="1"/>
      <w:marLeft w:val="0"/>
      <w:marRight w:val="0"/>
      <w:marTop w:val="0"/>
      <w:marBottom w:val="0"/>
      <w:divBdr>
        <w:top w:val="none" w:sz="0" w:space="0" w:color="auto"/>
        <w:left w:val="none" w:sz="0" w:space="0" w:color="auto"/>
        <w:bottom w:val="none" w:sz="0" w:space="0" w:color="auto"/>
        <w:right w:val="none" w:sz="0" w:space="0" w:color="auto"/>
      </w:divBdr>
    </w:div>
    <w:div w:id="639649232">
      <w:bodyDiv w:val="1"/>
      <w:marLeft w:val="0"/>
      <w:marRight w:val="0"/>
      <w:marTop w:val="0"/>
      <w:marBottom w:val="0"/>
      <w:divBdr>
        <w:top w:val="none" w:sz="0" w:space="0" w:color="auto"/>
        <w:left w:val="none" w:sz="0" w:space="0" w:color="auto"/>
        <w:bottom w:val="none" w:sz="0" w:space="0" w:color="auto"/>
        <w:right w:val="none" w:sz="0" w:space="0" w:color="auto"/>
      </w:divBdr>
    </w:div>
    <w:div w:id="641615339">
      <w:bodyDiv w:val="1"/>
      <w:marLeft w:val="0"/>
      <w:marRight w:val="0"/>
      <w:marTop w:val="0"/>
      <w:marBottom w:val="0"/>
      <w:divBdr>
        <w:top w:val="none" w:sz="0" w:space="0" w:color="auto"/>
        <w:left w:val="none" w:sz="0" w:space="0" w:color="auto"/>
        <w:bottom w:val="none" w:sz="0" w:space="0" w:color="auto"/>
        <w:right w:val="none" w:sz="0" w:space="0" w:color="auto"/>
      </w:divBdr>
    </w:div>
    <w:div w:id="683432911">
      <w:bodyDiv w:val="1"/>
      <w:marLeft w:val="0"/>
      <w:marRight w:val="0"/>
      <w:marTop w:val="0"/>
      <w:marBottom w:val="0"/>
      <w:divBdr>
        <w:top w:val="none" w:sz="0" w:space="0" w:color="auto"/>
        <w:left w:val="none" w:sz="0" w:space="0" w:color="auto"/>
        <w:bottom w:val="none" w:sz="0" w:space="0" w:color="auto"/>
        <w:right w:val="none" w:sz="0" w:space="0" w:color="auto"/>
      </w:divBdr>
    </w:div>
    <w:div w:id="686062999">
      <w:bodyDiv w:val="1"/>
      <w:marLeft w:val="0"/>
      <w:marRight w:val="0"/>
      <w:marTop w:val="0"/>
      <w:marBottom w:val="0"/>
      <w:divBdr>
        <w:top w:val="none" w:sz="0" w:space="0" w:color="auto"/>
        <w:left w:val="none" w:sz="0" w:space="0" w:color="auto"/>
        <w:bottom w:val="none" w:sz="0" w:space="0" w:color="auto"/>
        <w:right w:val="none" w:sz="0" w:space="0" w:color="auto"/>
      </w:divBdr>
    </w:div>
    <w:div w:id="717247319">
      <w:bodyDiv w:val="1"/>
      <w:marLeft w:val="0"/>
      <w:marRight w:val="0"/>
      <w:marTop w:val="0"/>
      <w:marBottom w:val="0"/>
      <w:divBdr>
        <w:top w:val="none" w:sz="0" w:space="0" w:color="auto"/>
        <w:left w:val="none" w:sz="0" w:space="0" w:color="auto"/>
        <w:bottom w:val="none" w:sz="0" w:space="0" w:color="auto"/>
        <w:right w:val="none" w:sz="0" w:space="0" w:color="auto"/>
      </w:divBdr>
    </w:div>
    <w:div w:id="777483082">
      <w:bodyDiv w:val="1"/>
      <w:marLeft w:val="0"/>
      <w:marRight w:val="0"/>
      <w:marTop w:val="0"/>
      <w:marBottom w:val="0"/>
      <w:divBdr>
        <w:top w:val="none" w:sz="0" w:space="0" w:color="auto"/>
        <w:left w:val="none" w:sz="0" w:space="0" w:color="auto"/>
        <w:bottom w:val="none" w:sz="0" w:space="0" w:color="auto"/>
        <w:right w:val="none" w:sz="0" w:space="0" w:color="auto"/>
      </w:divBdr>
    </w:div>
    <w:div w:id="789788450">
      <w:bodyDiv w:val="1"/>
      <w:marLeft w:val="0"/>
      <w:marRight w:val="0"/>
      <w:marTop w:val="0"/>
      <w:marBottom w:val="0"/>
      <w:divBdr>
        <w:top w:val="none" w:sz="0" w:space="0" w:color="auto"/>
        <w:left w:val="none" w:sz="0" w:space="0" w:color="auto"/>
        <w:bottom w:val="none" w:sz="0" w:space="0" w:color="auto"/>
        <w:right w:val="none" w:sz="0" w:space="0" w:color="auto"/>
      </w:divBdr>
    </w:div>
    <w:div w:id="824397823">
      <w:bodyDiv w:val="1"/>
      <w:marLeft w:val="0"/>
      <w:marRight w:val="0"/>
      <w:marTop w:val="0"/>
      <w:marBottom w:val="0"/>
      <w:divBdr>
        <w:top w:val="none" w:sz="0" w:space="0" w:color="auto"/>
        <w:left w:val="none" w:sz="0" w:space="0" w:color="auto"/>
        <w:bottom w:val="none" w:sz="0" w:space="0" w:color="auto"/>
        <w:right w:val="none" w:sz="0" w:space="0" w:color="auto"/>
      </w:divBdr>
    </w:div>
    <w:div w:id="904879859">
      <w:bodyDiv w:val="1"/>
      <w:marLeft w:val="0"/>
      <w:marRight w:val="0"/>
      <w:marTop w:val="0"/>
      <w:marBottom w:val="0"/>
      <w:divBdr>
        <w:top w:val="none" w:sz="0" w:space="0" w:color="auto"/>
        <w:left w:val="none" w:sz="0" w:space="0" w:color="auto"/>
        <w:bottom w:val="none" w:sz="0" w:space="0" w:color="auto"/>
        <w:right w:val="none" w:sz="0" w:space="0" w:color="auto"/>
      </w:divBdr>
    </w:div>
    <w:div w:id="911306508">
      <w:bodyDiv w:val="1"/>
      <w:marLeft w:val="0"/>
      <w:marRight w:val="0"/>
      <w:marTop w:val="0"/>
      <w:marBottom w:val="0"/>
      <w:divBdr>
        <w:top w:val="none" w:sz="0" w:space="0" w:color="auto"/>
        <w:left w:val="none" w:sz="0" w:space="0" w:color="auto"/>
        <w:bottom w:val="none" w:sz="0" w:space="0" w:color="auto"/>
        <w:right w:val="none" w:sz="0" w:space="0" w:color="auto"/>
      </w:divBdr>
    </w:div>
    <w:div w:id="918639976">
      <w:bodyDiv w:val="1"/>
      <w:marLeft w:val="0"/>
      <w:marRight w:val="0"/>
      <w:marTop w:val="0"/>
      <w:marBottom w:val="0"/>
      <w:divBdr>
        <w:top w:val="none" w:sz="0" w:space="0" w:color="auto"/>
        <w:left w:val="none" w:sz="0" w:space="0" w:color="auto"/>
        <w:bottom w:val="none" w:sz="0" w:space="0" w:color="auto"/>
        <w:right w:val="none" w:sz="0" w:space="0" w:color="auto"/>
      </w:divBdr>
    </w:div>
    <w:div w:id="927929226">
      <w:bodyDiv w:val="1"/>
      <w:marLeft w:val="0"/>
      <w:marRight w:val="0"/>
      <w:marTop w:val="0"/>
      <w:marBottom w:val="0"/>
      <w:divBdr>
        <w:top w:val="none" w:sz="0" w:space="0" w:color="auto"/>
        <w:left w:val="none" w:sz="0" w:space="0" w:color="auto"/>
        <w:bottom w:val="none" w:sz="0" w:space="0" w:color="auto"/>
        <w:right w:val="none" w:sz="0" w:space="0" w:color="auto"/>
      </w:divBdr>
    </w:div>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969167134">
      <w:bodyDiv w:val="1"/>
      <w:marLeft w:val="0"/>
      <w:marRight w:val="0"/>
      <w:marTop w:val="0"/>
      <w:marBottom w:val="0"/>
      <w:divBdr>
        <w:top w:val="none" w:sz="0" w:space="0" w:color="auto"/>
        <w:left w:val="none" w:sz="0" w:space="0" w:color="auto"/>
        <w:bottom w:val="none" w:sz="0" w:space="0" w:color="auto"/>
        <w:right w:val="none" w:sz="0" w:space="0" w:color="auto"/>
      </w:divBdr>
    </w:div>
    <w:div w:id="980884342">
      <w:bodyDiv w:val="1"/>
      <w:marLeft w:val="0"/>
      <w:marRight w:val="0"/>
      <w:marTop w:val="0"/>
      <w:marBottom w:val="0"/>
      <w:divBdr>
        <w:top w:val="none" w:sz="0" w:space="0" w:color="auto"/>
        <w:left w:val="none" w:sz="0" w:space="0" w:color="auto"/>
        <w:bottom w:val="none" w:sz="0" w:space="0" w:color="auto"/>
        <w:right w:val="none" w:sz="0" w:space="0" w:color="auto"/>
      </w:divBdr>
      <w:divsChild>
        <w:div w:id="219705884">
          <w:marLeft w:val="0"/>
          <w:marRight w:val="0"/>
          <w:marTop w:val="0"/>
          <w:marBottom w:val="0"/>
          <w:divBdr>
            <w:top w:val="none" w:sz="0" w:space="0" w:color="auto"/>
            <w:left w:val="none" w:sz="0" w:space="0" w:color="auto"/>
            <w:bottom w:val="none" w:sz="0" w:space="0" w:color="auto"/>
            <w:right w:val="none" w:sz="0" w:space="0" w:color="auto"/>
          </w:divBdr>
          <w:divsChild>
            <w:div w:id="427893062">
              <w:marLeft w:val="0"/>
              <w:marRight w:val="0"/>
              <w:marTop w:val="0"/>
              <w:marBottom w:val="0"/>
              <w:divBdr>
                <w:top w:val="none" w:sz="0" w:space="0" w:color="auto"/>
                <w:left w:val="none" w:sz="0" w:space="0" w:color="auto"/>
                <w:bottom w:val="none" w:sz="0" w:space="0" w:color="auto"/>
                <w:right w:val="none" w:sz="0" w:space="0" w:color="auto"/>
              </w:divBdr>
              <w:divsChild>
                <w:div w:id="56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266">
      <w:bodyDiv w:val="1"/>
      <w:marLeft w:val="0"/>
      <w:marRight w:val="0"/>
      <w:marTop w:val="0"/>
      <w:marBottom w:val="0"/>
      <w:divBdr>
        <w:top w:val="none" w:sz="0" w:space="0" w:color="auto"/>
        <w:left w:val="none" w:sz="0" w:space="0" w:color="auto"/>
        <w:bottom w:val="none" w:sz="0" w:space="0" w:color="auto"/>
        <w:right w:val="none" w:sz="0" w:space="0" w:color="auto"/>
      </w:divBdr>
    </w:div>
    <w:div w:id="1049494178">
      <w:bodyDiv w:val="1"/>
      <w:marLeft w:val="0"/>
      <w:marRight w:val="0"/>
      <w:marTop w:val="0"/>
      <w:marBottom w:val="0"/>
      <w:divBdr>
        <w:top w:val="none" w:sz="0" w:space="0" w:color="auto"/>
        <w:left w:val="none" w:sz="0" w:space="0" w:color="auto"/>
        <w:bottom w:val="none" w:sz="0" w:space="0" w:color="auto"/>
        <w:right w:val="none" w:sz="0" w:space="0" w:color="auto"/>
      </w:divBdr>
    </w:div>
    <w:div w:id="1049961079">
      <w:bodyDiv w:val="1"/>
      <w:marLeft w:val="0"/>
      <w:marRight w:val="0"/>
      <w:marTop w:val="0"/>
      <w:marBottom w:val="0"/>
      <w:divBdr>
        <w:top w:val="none" w:sz="0" w:space="0" w:color="auto"/>
        <w:left w:val="none" w:sz="0" w:space="0" w:color="auto"/>
        <w:bottom w:val="none" w:sz="0" w:space="0" w:color="auto"/>
        <w:right w:val="none" w:sz="0" w:space="0" w:color="auto"/>
      </w:divBdr>
    </w:div>
    <w:div w:id="1051229515">
      <w:bodyDiv w:val="1"/>
      <w:marLeft w:val="0"/>
      <w:marRight w:val="0"/>
      <w:marTop w:val="0"/>
      <w:marBottom w:val="0"/>
      <w:divBdr>
        <w:top w:val="none" w:sz="0" w:space="0" w:color="auto"/>
        <w:left w:val="none" w:sz="0" w:space="0" w:color="auto"/>
        <w:bottom w:val="none" w:sz="0" w:space="0" w:color="auto"/>
        <w:right w:val="none" w:sz="0" w:space="0" w:color="auto"/>
      </w:divBdr>
    </w:div>
    <w:div w:id="1091270688">
      <w:bodyDiv w:val="1"/>
      <w:marLeft w:val="0"/>
      <w:marRight w:val="0"/>
      <w:marTop w:val="0"/>
      <w:marBottom w:val="0"/>
      <w:divBdr>
        <w:top w:val="none" w:sz="0" w:space="0" w:color="auto"/>
        <w:left w:val="none" w:sz="0" w:space="0" w:color="auto"/>
        <w:bottom w:val="none" w:sz="0" w:space="0" w:color="auto"/>
        <w:right w:val="none" w:sz="0" w:space="0" w:color="auto"/>
      </w:divBdr>
    </w:div>
    <w:div w:id="1247838157">
      <w:bodyDiv w:val="1"/>
      <w:marLeft w:val="0"/>
      <w:marRight w:val="0"/>
      <w:marTop w:val="0"/>
      <w:marBottom w:val="0"/>
      <w:divBdr>
        <w:top w:val="none" w:sz="0" w:space="0" w:color="auto"/>
        <w:left w:val="none" w:sz="0" w:space="0" w:color="auto"/>
        <w:bottom w:val="none" w:sz="0" w:space="0" w:color="auto"/>
        <w:right w:val="none" w:sz="0" w:space="0" w:color="auto"/>
      </w:divBdr>
    </w:div>
    <w:div w:id="1248882874">
      <w:bodyDiv w:val="1"/>
      <w:marLeft w:val="0"/>
      <w:marRight w:val="0"/>
      <w:marTop w:val="0"/>
      <w:marBottom w:val="0"/>
      <w:divBdr>
        <w:top w:val="none" w:sz="0" w:space="0" w:color="auto"/>
        <w:left w:val="none" w:sz="0" w:space="0" w:color="auto"/>
        <w:bottom w:val="none" w:sz="0" w:space="0" w:color="auto"/>
        <w:right w:val="none" w:sz="0" w:space="0" w:color="auto"/>
      </w:divBdr>
    </w:div>
    <w:div w:id="1266579337">
      <w:bodyDiv w:val="1"/>
      <w:marLeft w:val="0"/>
      <w:marRight w:val="0"/>
      <w:marTop w:val="0"/>
      <w:marBottom w:val="0"/>
      <w:divBdr>
        <w:top w:val="none" w:sz="0" w:space="0" w:color="auto"/>
        <w:left w:val="none" w:sz="0" w:space="0" w:color="auto"/>
        <w:bottom w:val="none" w:sz="0" w:space="0" w:color="auto"/>
        <w:right w:val="none" w:sz="0" w:space="0" w:color="auto"/>
      </w:divBdr>
    </w:div>
    <w:div w:id="1387753199">
      <w:bodyDiv w:val="1"/>
      <w:marLeft w:val="0"/>
      <w:marRight w:val="0"/>
      <w:marTop w:val="0"/>
      <w:marBottom w:val="0"/>
      <w:divBdr>
        <w:top w:val="none" w:sz="0" w:space="0" w:color="auto"/>
        <w:left w:val="none" w:sz="0" w:space="0" w:color="auto"/>
        <w:bottom w:val="none" w:sz="0" w:space="0" w:color="auto"/>
        <w:right w:val="none" w:sz="0" w:space="0" w:color="auto"/>
      </w:divBdr>
    </w:div>
    <w:div w:id="1406298890">
      <w:bodyDiv w:val="1"/>
      <w:marLeft w:val="0"/>
      <w:marRight w:val="0"/>
      <w:marTop w:val="0"/>
      <w:marBottom w:val="0"/>
      <w:divBdr>
        <w:top w:val="none" w:sz="0" w:space="0" w:color="auto"/>
        <w:left w:val="none" w:sz="0" w:space="0" w:color="auto"/>
        <w:bottom w:val="none" w:sz="0" w:space="0" w:color="auto"/>
        <w:right w:val="none" w:sz="0" w:space="0" w:color="auto"/>
      </w:divBdr>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452166240">
      <w:bodyDiv w:val="1"/>
      <w:marLeft w:val="0"/>
      <w:marRight w:val="0"/>
      <w:marTop w:val="0"/>
      <w:marBottom w:val="0"/>
      <w:divBdr>
        <w:top w:val="none" w:sz="0" w:space="0" w:color="auto"/>
        <w:left w:val="none" w:sz="0" w:space="0" w:color="auto"/>
        <w:bottom w:val="none" w:sz="0" w:space="0" w:color="auto"/>
        <w:right w:val="none" w:sz="0" w:space="0" w:color="auto"/>
      </w:divBdr>
    </w:div>
    <w:div w:id="1459453160">
      <w:bodyDiv w:val="1"/>
      <w:marLeft w:val="0"/>
      <w:marRight w:val="0"/>
      <w:marTop w:val="0"/>
      <w:marBottom w:val="0"/>
      <w:divBdr>
        <w:top w:val="none" w:sz="0" w:space="0" w:color="auto"/>
        <w:left w:val="none" w:sz="0" w:space="0" w:color="auto"/>
        <w:bottom w:val="none" w:sz="0" w:space="0" w:color="auto"/>
        <w:right w:val="none" w:sz="0" w:space="0" w:color="auto"/>
      </w:divBdr>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
    <w:div w:id="1512837708">
      <w:bodyDiv w:val="1"/>
      <w:marLeft w:val="0"/>
      <w:marRight w:val="0"/>
      <w:marTop w:val="0"/>
      <w:marBottom w:val="0"/>
      <w:divBdr>
        <w:top w:val="none" w:sz="0" w:space="0" w:color="auto"/>
        <w:left w:val="none" w:sz="0" w:space="0" w:color="auto"/>
        <w:bottom w:val="none" w:sz="0" w:space="0" w:color="auto"/>
        <w:right w:val="none" w:sz="0" w:space="0" w:color="auto"/>
      </w:divBdr>
    </w:div>
    <w:div w:id="1532645922">
      <w:bodyDiv w:val="1"/>
      <w:marLeft w:val="0"/>
      <w:marRight w:val="0"/>
      <w:marTop w:val="0"/>
      <w:marBottom w:val="0"/>
      <w:divBdr>
        <w:top w:val="none" w:sz="0" w:space="0" w:color="auto"/>
        <w:left w:val="none" w:sz="0" w:space="0" w:color="auto"/>
        <w:bottom w:val="none" w:sz="0" w:space="0" w:color="auto"/>
        <w:right w:val="none" w:sz="0" w:space="0" w:color="auto"/>
      </w:divBdr>
    </w:div>
    <w:div w:id="1548101432">
      <w:bodyDiv w:val="1"/>
      <w:marLeft w:val="0"/>
      <w:marRight w:val="0"/>
      <w:marTop w:val="0"/>
      <w:marBottom w:val="0"/>
      <w:divBdr>
        <w:top w:val="none" w:sz="0" w:space="0" w:color="auto"/>
        <w:left w:val="none" w:sz="0" w:space="0" w:color="auto"/>
        <w:bottom w:val="none" w:sz="0" w:space="0" w:color="auto"/>
        <w:right w:val="none" w:sz="0" w:space="0" w:color="auto"/>
      </w:divBdr>
    </w:div>
    <w:div w:id="1577083375">
      <w:bodyDiv w:val="1"/>
      <w:marLeft w:val="0"/>
      <w:marRight w:val="0"/>
      <w:marTop w:val="0"/>
      <w:marBottom w:val="0"/>
      <w:divBdr>
        <w:top w:val="none" w:sz="0" w:space="0" w:color="auto"/>
        <w:left w:val="none" w:sz="0" w:space="0" w:color="auto"/>
        <w:bottom w:val="none" w:sz="0" w:space="0" w:color="auto"/>
        <w:right w:val="none" w:sz="0" w:space="0" w:color="auto"/>
      </w:divBdr>
    </w:div>
    <w:div w:id="1585071829">
      <w:bodyDiv w:val="1"/>
      <w:marLeft w:val="0"/>
      <w:marRight w:val="0"/>
      <w:marTop w:val="0"/>
      <w:marBottom w:val="0"/>
      <w:divBdr>
        <w:top w:val="none" w:sz="0" w:space="0" w:color="auto"/>
        <w:left w:val="none" w:sz="0" w:space="0" w:color="auto"/>
        <w:bottom w:val="none" w:sz="0" w:space="0" w:color="auto"/>
        <w:right w:val="none" w:sz="0" w:space="0" w:color="auto"/>
      </w:divBdr>
    </w:div>
    <w:div w:id="1645351617">
      <w:bodyDiv w:val="1"/>
      <w:marLeft w:val="0"/>
      <w:marRight w:val="0"/>
      <w:marTop w:val="0"/>
      <w:marBottom w:val="0"/>
      <w:divBdr>
        <w:top w:val="none" w:sz="0" w:space="0" w:color="auto"/>
        <w:left w:val="none" w:sz="0" w:space="0" w:color="auto"/>
        <w:bottom w:val="none" w:sz="0" w:space="0" w:color="auto"/>
        <w:right w:val="none" w:sz="0" w:space="0" w:color="auto"/>
      </w:divBdr>
    </w:div>
    <w:div w:id="1727800939">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40522456">
      <w:bodyDiv w:val="1"/>
      <w:marLeft w:val="0"/>
      <w:marRight w:val="0"/>
      <w:marTop w:val="0"/>
      <w:marBottom w:val="0"/>
      <w:divBdr>
        <w:top w:val="none" w:sz="0" w:space="0" w:color="auto"/>
        <w:left w:val="none" w:sz="0" w:space="0" w:color="auto"/>
        <w:bottom w:val="none" w:sz="0" w:space="0" w:color="auto"/>
        <w:right w:val="none" w:sz="0" w:space="0" w:color="auto"/>
      </w:divBdr>
    </w:div>
    <w:div w:id="1746145871">
      <w:bodyDiv w:val="1"/>
      <w:marLeft w:val="0"/>
      <w:marRight w:val="0"/>
      <w:marTop w:val="0"/>
      <w:marBottom w:val="0"/>
      <w:divBdr>
        <w:top w:val="none" w:sz="0" w:space="0" w:color="auto"/>
        <w:left w:val="none" w:sz="0" w:space="0" w:color="auto"/>
        <w:bottom w:val="none" w:sz="0" w:space="0" w:color="auto"/>
        <w:right w:val="none" w:sz="0" w:space="0" w:color="auto"/>
      </w:divBdr>
    </w:div>
    <w:div w:id="1803110948">
      <w:bodyDiv w:val="1"/>
      <w:marLeft w:val="0"/>
      <w:marRight w:val="0"/>
      <w:marTop w:val="0"/>
      <w:marBottom w:val="0"/>
      <w:divBdr>
        <w:top w:val="none" w:sz="0" w:space="0" w:color="auto"/>
        <w:left w:val="none" w:sz="0" w:space="0" w:color="auto"/>
        <w:bottom w:val="none" w:sz="0" w:space="0" w:color="auto"/>
        <w:right w:val="none" w:sz="0" w:space="0" w:color="auto"/>
      </w:divBdr>
    </w:div>
    <w:div w:id="1857886818">
      <w:bodyDiv w:val="1"/>
      <w:marLeft w:val="0"/>
      <w:marRight w:val="0"/>
      <w:marTop w:val="0"/>
      <w:marBottom w:val="0"/>
      <w:divBdr>
        <w:top w:val="none" w:sz="0" w:space="0" w:color="auto"/>
        <w:left w:val="none" w:sz="0" w:space="0" w:color="auto"/>
        <w:bottom w:val="none" w:sz="0" w:space="0" w:color="auto"/>
        <w:right w:val="none" w:sz="0" w:space="0" w:color="auto"/>
      </w:divBdr>
    </w:div>
    <w:div w:id="1895047830">
      <w:bodyDiv w:val="1"/>
      <w:marLeft w:val="0"/>
      <w:marRight w:val="0"/>
      <w:marTop w:val="0"/>
      <w:marBottom w:val="0"/>
      <w:divBdr>
        <w:top w:val="none" w:sz="0" w:space="0" w:color="auto"/>
        <w:left w:val="none" w:sz="0" w:space="0" w:color="auto"/>
        <w:bottom w:val="none" w:sz="0" w:space="0" w:color="auto"/>
        <w:right w:val="none" w:sz="0" w:space="0" w:color="auto"/>
      </w:divBdr>
    </w:div>
    <w:div w:id="1895241023">
      <w:bodyDiv w:val="1"/>
      <w:marLeft w:val="0"/>
      <w:marRight w:val="0"/>
      <w:marTop w:val="0"/>
      <w:marBottom w:val="0"/>
      <w:divBdr>
        <w:top w:val="none" w:sz="0" w:space="0" w:color="auto"/>
        <w:left w:val="none" w:sz="0" w:space="0" w:color="auto"/>
        <w:bottom w:val="none" w:sz="0" w:space="0" w:color="auto"/>
        <w:right w:val="none" w:sz="0" w:space="0" w:color="auto"/>
      </w:divBdr>
    </w:div>
    <w:div w:id="1907688025">
      <w:bodyDiv w:val="1"/>
      <w:marLeft w:val="0"/>
      <w:marRight w:val="0"/>
      <w:marTop w:val="0"/>
      <w:marBottom w:val="0"/>
      <w:divBdr>
        <w:top w:val="none" w:sz="0" w:space="0" w:color="auto"/>
        <w:left w:val="none" w:sz="0" w:space="0" w:color="auto"/>
        <w:bottom w:val="none" w:sz="0" w:space="0" w:color="auto"/>
        <w:right w:val="none" w:sz="0" w:space="0" w:color="auto"/>
      </w:divBdr>
    </w:div>
    <w:div w:id="1929390487">
      <w:bodyDiv w:val="1"/>
      <w:marLeft w:val="0"/>
      <w:marRight w:val="0"/>
      <w:marTop w:val="0"/>
      <w:marBottom w:val="0"/>
      <w:divBdr>
        <w:top w:val="none" w:sz="0" w:space="0" w:color="auto"/>
        <w:left w:val="none" w:sz="0" w:space="0" w:color="auto"/>
        <w:bottom w:val="none" w:sz="0" w:space="0" w:color="auto"/>
        <w:right w:val="none" w:sz="0" w:space="0" w:color="auto"/>
      </w:divBdr>
    </w:div>
    <w:div w:id="1943223630">
      <w:bodyDiv w:val="1"/>
      <w:marLeft w:val="0"/>
      <w:marRight w:val="0"/>
      <w:marTop w:val="0"/>
      <w:marBottom w:val="0"/>
      <w:divBdr>
        <w:top w:val="none" w:sz="0" w:space="0" w:color="auto"/>
        <w:left w:val="none" w:sz="0" w:space="0" w:color="auto"/>
        <w:bottom w:val="none" w:sz="0" w:space="0" w:color="auto"/>
        <w:right w:val="none" w:sz="0" w:space="0" w:color="auto"/>
      </w:divBdr>
    </w:div>
    <w:div w:id="1944921536">
      <w:bodyDiv w:val="1"/>
      <w:marLeft w:val="0"/>
      <w:marRight w:val="0"/>
      <w:marTop w:val="0"/>
      <w:marBottom w:val="0"/>
      <w:divBdr>
        <w:top w:val="none" w:sz="0" w:space="0" w:color="auto"/>
        <w:left w:val="none" w:sz="0" w:space="0" w:color="auto"/>
        <w:bottom w:val="none" w:sz="0" w:space="0" w:color="auto"/>
        <w:right w:val="none" w:sz="0" w:space="0" w:color="auto"/>
      </w:divBdr>
    </w:div>
    <w:div w:id="2014993312">
      <w:bodyDiv w:val="1"/>
      <w:marLeft w:val="0"/>
      <w:marRight w:val="0"/>
      <w:marTop w:val="0"/>
      <w:marBottom w:val="0"/>
      <w:divBdr>
        <w:top w:val="none" w:sz="0" w:space="0" w:color="auto"/>
        <w:left w:val="none" w:sz="0" w:space="0" w:color="auto"/>
        <w:bottom w:val="none" w:sz="0" w:space="0" w:color="auto"/>
        <w:right w:val="none" w:sz="0" w:space="0" w:color="auto"/>
      </w:divBdr>
    </w:div>
    <w:div w:id="2017031554">
      <w:bodyDiv w:val="1"/>
      <w:marLeft w:val="0"/>
      <w:marRight w:val="0"/>
      <w:marTop w:val="0"/>
      <w:marBottom w:val="0"/>
      <w:divBdr>
        <w:top w:val="none" w:sz="0" w:space="0" w:color="auto"/>
        <w:left w:val="none" w:sz="0" w:space="0" w:color="auto"/>
        <w:bottom w:val="none" w:sz="0" w:space="0" w:color="auto"/>
        <w:right w:val="none" w:sz="0" w:space="0" w:color="auto"/>
      </w:divBdr>
    </w:div>
    <w:div w:id="2041929516">
      <w:bodyDiv w:val="1"/>
      <w:marLeft w:val="0"/>
      <w:marRight w:val="0"/>
      <w:marTop w:val="0"/>
      <w:marBottom w:val="0"/>
      <w:divBdr>
        <w:top w:val="none" w:sz="0" w:space="0" w:color="auto"/>
        <w:left w:val="none" w:sz="0" w:space="0" w:color="auto"/>
        <w:bottom w:val="none" w:sz="0" w:space="0" w:color="auto"/>
        <w:right w:val="none" w:sz="0" w:space="0" w:color="auto"/>
      </w:divBdr>
    </w:div>
    <w:div w:id="2042123606">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78478265">
      <w:bodyDiv w:val="1"/>
      <w:marLeft w:val="0"/>
      <w:marRight w:val="0"/>
      <w:marTop w:val="0"/>
      <w:marBottom w:val="0"/>
      <w:divBdr>
        <w:top w:val="none" w:sz="0" w:space="0" w:color="auto"/>
        <w:left w:val="none" w:sz="0" w:space="0" w:color="auto"/>
        <w:bottom w:val="none" w:sz="0" w:space="0" w:color="auto"/>
        <w:right w:val="none" w:sz="0" w:space="0" w:color="auto"/>
      </w:divBdr>
    </w:div>
    <w:div w:id="211324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apnep.nc.gov/our-work/monitoring/submerged-aquatic-vegetation-monitoring" TargetMode="External"/><Relationship Id="rId39" Type="http://schemas.openxmlformats.org/officeDocument/2006/relationships/hyperlink" Target="http://portal.ncdenr.org/c/document_library/get_file?uuid=e6600731-daed-4c5f-9136-253f23c9bbcf&amp;groupId=61563" TargetMode="External"/><Relationship Id="rId21" Type="http://schemas.openxmlformats.org/officeDocument/2006/relationships/image" Target="media/image2.png"/><Relationship Id="rId34" Type="http://schemas.openxmlformats.org/officeDocument/2006/relationships/hyperlink" Target="https://docplayer.net/216589945-Fy-2021-fy-2024-clean-water-act-320-national-estuary-program-funding-guidance.html" TargetMode="External"/><Relationship Id="rId42" Type="http://schemas.openxmlformats.org/officeDocument/2006/relationships/hyperlink" Target="https://apnep.nc.gov/resources/educators/virginia-teacher-resources"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apnep.nc.gov/our-work/outreach-and-engagement/interstate-collaboration-shared-waterways/chowan-healthy-waters" TargetMode="External"/><Relationship Id="rId11" Type="http://schemas.openxmlformats.org/officeDocument/2006/relationships/image" Target="media/image1.png"/><Relationship Id="rId24" Type="http://schemas.openxmlformats.org/officeDocument/2006/relationships/hyperlink" Target="https://apnep.nc.gov/resources/publications-and-reports/ccmp" TargetMode="External"/><Relationship Id="rId32" Type="http://schemas.openxmlformats.org/officeDocument/2006/relationships/hyperlink" Target="https://apnep.nc.gov/documents/files/publications/2022-2024-bil-cooperative-agreement-work-plan-proposal-1/open" TargetMode="External"/><Relationship Id="rId37" Type="http://schemas.openxmlformats.org/officeDocument/2006/relationships/hyperlink" Target="https://apnep.nc.gov/documents/2018-apnep-ecological-flows-evaluation" TargetMode="External"/><Relationship Id="rId40" Type="http://schemas.openxmlformats.org/officeDocument/2006/relationships/hyperlink" Target="https://apnep.nc.gov/about-apnep/committees/action-teams" TargetMode="External"/><Relationship Id="rId45" Type="http://schemas.openxmlformats.org/officeDocument/2006/relationships/hyperlink" Target="https://apnep.nc.gov/our-work/protection/using-natural-and-nature-based-features-build-resilience-storm-driven-floodi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apnep.org/" TargetMode="External"/><Relationship Id="rId28" Type="http://schemas.openxmlformats.org/officeDocument/2006/relationships/hyperlink" Target="https://apnep.nc.gov/our-work/protection/using-natural-and-nature-based-features-build-resilience-storm-driven-flooding" TargetMode="External"/><Relationship Id="rId36" Type="http://schemas.openxmlformats.org/officeDocument/2006/relationships/hyperlink" Target="https://apnep.nc.gov/about-apnep/committees/action-teams/ecological-flows-team" TargetMode="External"/><Relationship Id="rId49"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apnep.nc.gov/resources/publications-and-reports/ccmp" TargetMode="External"/><Relationship Id="rId31" Type="http://schemas.openxmlformats.org/officeDocument/2006/relationships/header" Target="header5.xml"/><Relationship Id="rId44" Type="http://schemas.openxmlformats.org/officeDocument/2006/relationships/hyperlink" Target="https://urldefense.com/v3/__http:/cmap2.vims.edu/AdaptVA/adaptVA_viewer.html__;!!HYmSToo!JUXwhwQ_FLB0G8c89tTO6tIsYYkYVLEyCPb3snDpkCN3mbTnIEOE3-9JxbF0G3Cw3VHAY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apnep.nc.gov/our-work/outreach-and-engagement/building-capacity-climate-resilience-albemarle-pamlico-region-tribal-communities-project" TargetMode="External"/><Relationship Id="rId30" Type="http://schemas.openxmlformats.org/officeDocument/2006/relationships/hyperlink" Target="https://pineisland.audubon.org/conservation/landing/alliance-currituck-sound" TargetMode="External"/><Relationship Id="rId35" Type="http://schemas.openxmlformats.org/officeDocument/2006/relationships/hyperlink" Target="https://apnep.nc.gov/our-work/identification-and-research/apnep-sea-grant-graduate-fellowship-estuarine-research" TargetMode="External"/><Relationship Id="rId43" Type="http://schemas.openxmlformats.org/officeDocument/2006/relationships/hyperlink" Target="https://apnep.nc.gov/about-apnep/committees/monitoring-and-assessment-teams" TargetMode="External"/><Relationship Id="rId48" Type="http://schemas.openxmlformats.org/officeDocument/2006/relationships/hyperlink" Target="https://apnep.nc.gov/documents/2018-2019-engagement-strateg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pnep.org/" TargetMode="External"/><Relationship Id="rId25" Type="http://schemas.openxmlformats.org/officeDocument/2006/relationships/hyperlink" Target="https://apnep.nc.gov/media/1985/open" TargetMode="External"/><Relationship Id="rId33" Type="http://schemas.openxmlformats.org/officeDocument/2006/relationships/hyperlink" Target="https://apnep.nc.gov/resources/publications-and-reports/apnep-diversity-equity-and-inclusion-statement" TargetMode="External"/><Relationship Id="rId38" Type="http://schemas.openxmlformats.org/officeDocument/2006/relationships/hyperlink" Target="https://rconnect.usgs.gov/wqReport/" TargetMode="External"/><Relationship Id="rId46" Type="http://schemas.openxmlformats.org/officeDocument/2006/relationships/header" Target="header6.xml"/><Relationship Id="rId20" Type="http://schemas.openxmlformats.org/officeDocument/2006/relationships/hyperlink" Target="https://apnep.nc.gov/media/1981/open" TargetMode="External"/><Relationship Id="rId41" Type="http://schemas.openxmlformats.org/officeDocument/2006/relationships/hyperlink" Target="https://storymaps.arcgis.com/stories/63acff0dad6d4639a592ff47051dc09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14766f9-f03f-4f82-9f7b-28147283a54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14e624da54eb5d8ac159c6d1a4bf0bf">
  <xsd:schema xmlns:xsd="http://www.w3.org/2001/XMLSchema" xmlns:xs="http://www.w3.org/2001/XMLSchema" xmlns:p="http://schemas.microsoft.com/office/2006/metadata/properties" xmlns:ns1="http://schemas.microsoft.com/sharepoint/v3" xmlns:ns3="0d419eec-aeb2-4058-b027-12270574ead5" xmlns:ns4="014766f9-f03f-4f82-9f7b-28147283a54f" targetNamespace="http://schemas.microsoft.com/office/2006/metadata/properties" ma:root="true" ma:fieldsID="d2042c9ee947d2173dba80c5ec27e7d7" ns1:_="" ns3:_="" ns4:_="">
    <xsd:import namespace="http://schemas.microsoft.com/sharepoint/v3"/>
    <xsd:import namespace="0d419eec-aeb2-4058-b027-12270574ead5"/>
    <xsd:import namespace="014766f9-f03f-4f82-9f7b-28147283a5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ACD6B-ED07-4032-B0A7-6457E0113BF8}">
  <ds:schemaRefs>
    <ds:schemaRef ds:uri="http://schemas.openxmlformats.org/officeDocument/2006/bibliography"/>
  </ds:schemaRefs>
</ds:datastoreItem>
</file>

<file path=customXml/itemProps2.xml><?xml version="1.0" encoding="utf-8"?>
<ds:datastoreItem xmlns:ds="http://schemas.openxmlformats.org/officeDocument/2006/customXml" ds:itemID="{1D5F5C65-4044-490C-BF7E-5F4D06B689F5}">
  <ds:schemaRefs>
    <ds:schemaRef ds:uri="http://schemas.microsoft.com/office/2006/metadata/properties"/>
    <ds:schemaRef ds:uri="http://schemas.microsoft.com/office/infopath/2007/PartnerControls"/>
    <ds:schemaRef ds:uri="014766f9-f03f-4f82-9f7b-28147283a54f"/>
    <ds:schemaRef ds:uri="http://schemas.microsoft.com/sharepoint/v3"/>
  </ds:schemaRefs>
</ds:datastoreItem>
</file>

<file path=customXml/itemProps3.xml><?xml version="1.0" encoding="utf-8"?>
<ds:datastoreItem xmlns:ds="http://schemas.openxmlformats.org/officeDocument/2006/customXml" ds:itemID="{31188E46-9B5D-4F6C-B9B6-17137789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419eec-aeb2-4058-b027-12270574ead5"/>
    <ds:schemaRef ds:uri="014766f9-f03f-4f82-9f7b-28147283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B9117-CE8F-45DD-BEBF-E3BB0C490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23170</Words>
  <Characters>132071</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Feken, Stacey W</dc:creator>
  <cp:lastModifiedBy>Crowell, Bill</cp:lastModifiedBy>
  <cp:revision>2</cp:revision>
  <cp:lastPrinted>2023-05-12T17:37:00Z</cp:lastPrinted>
  <dcterms:created xsi:type="dcterms:W3CDTF">2023-05-12T18:20:00Z</dcterms:created>
  <dcterms:modified xsi:type="dcterms:W3CDTF">2023-05-12T18:20:00Z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